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81E" w:rsidRPr="00583150" w:rsidRDefault="00A7081E" w:rsidP="00A7081E">
      <w:pPr>
        <w:spacing w:line="570" w:lineRule="exact"/>
        <w:rPr>
          <w:rFonts w:ascii="方正黑体_GBK" w:eastAsia="方正黑体_GBK" w:hAnsi="宋体"/>
          <w:sz w:val="32"/>
          <w:szCs w:val="32"/>
        </w:rPr>
      </w:pPr>
      <w:r w:rsidRPr="00583150">
        <w:rPr>
          <w:rFonts w:ascii="方正黑体_GBK" w:eastAsia="方正黑体_GBK" w:hAnsi="宋体" w:cs="方正黑体_GBK" w:hint="eastAsia"/>
          <w:sz w:val="32"/>
          <w:szCs w:val="32"/>
        </w:rPr>
        <w:t>附件</w:t>
      </w:r>
      <w:r w:rsidRPr="00583150">
        <w:rPr>
          <w:rFonts w:ascii="方正黑体_GBK" w:eastAsia="方正黑体_GBK" w:hAnsi="宋体" w:cs="方正黑体_GBK"/>
          <w:sz w:val="32"/>
          <w:szCs w:val="32"/>
        </w:rPr>
        <w:t>1</w:t>
      </w:r>
    </w:p>
    <w:p w:rsidR="00A7081E" w:rsidRPr="00912F54" w:rsidRDefault="00A7081E" w:rsidP="00A7081E">
      <w:pPr>
        <w:spacing w:line="560" w:lineRule="exact"/>
        <w:jc w:val="center"/>
        <w:rPr>
          <w:rFonts w:ascii="方正小标宋_GBK" w:eastAsia="方正小标宋_GBK" w:hAnsi="华文楷体" w:cs="方正小标宋_GBK"/>
          <w:color w:val="000000"/>
          <w:sz w:val="36"/>
          <w:szCs w:val="36"/>
        </w:rPr>
      </w:pPr>
      <w:r w:rsidRPr="00912F54">
        <w:rPr>
          <w:rFonts w:ascii="方正小标宋_GBK" w:eastAsia="方正小标宋_GBK" w:hAnsi="华文楷体" w:cs="方正小标宋_GBK"/>
          <w:color w:val="000000"/>
          <w:sz w:val="36"/>
          <w:szCs w:val="36"/>
        </w:rPr>
        <w:t>202</w:t>
      </w:r>
      <w:r w:rsidRPr="00912F54"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2年秋季成都市金牛区</w:t>
      </w:r>
      <w:r w:rsidRPr="00912F54">
        <w:rPr>
          <w:rFonts w:ascii="方正小标宋_GBK" w:eastAsia="方正小标宋_GBK" w:hAnsi="华文楷体" w:cs="方正小标宋_GBK"/>
          <w:color w:val="000000"/>
          <w:sz w:val="36"/>
          <w:szCs w:val="36"/>
        </w:rPr>
        <w:t>赴高校</w:t>
      </w:r>
      <w:r w:rsidRPr="00912F54"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招聘教师岗位需求</w:t>
      </w:r>
      <w:r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 xml:space="preserve">    </w:t>
      </w:r>
      <w:r w:rsidRPr="00912F54"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信息表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382"/>
        <w:gridCol w:w="709"/>
        <w:gridCol w:w="5245"/>
        <w:gridCol w:w="1169"/>
      </w:tblGrid>
      <w:tr w:rsidR="00A7081E" w:rsidRPr="00A25BFC" w:rsidTr="007074D8">
        <w:trPr>
          <w:tblHeader/>
        </w:trPr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cs="方正仿宋_GBK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cs="方正仿宋_GBK" w:hint="eastAsia"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cs="方正仿宋_GBK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cs="方正仿宋_GBK" w:hint="eastAsia"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116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cs="方正仿宋_GBK" w:hint="eastAsia"/>
                <w:color w:val="000000"/>
                <w:sz w:val="22"/>
                <w:szCs w:val="22"/>
              </w:rPr>
              <w:t>岗位要求</w:t>
            </w: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中学语文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9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成都市第八中学校1、成都市第十八中学校1、成都市铁路中学校1、成都七中万达学校1、成都市通锦中学校1、成都七中八一学校1、成都市第三十六中学校1、成都市金牛实验中学校1、成都市沙河中学校1。</w:t>
            </w:r>
          </w:p>
        </w:tc>
        <w:tc>
          <w:tcPr>
            <w:tcW w:w="1169" w:type="dxa"/>
            <w:vMerge w:val="restart"/>
            <w:vAlign w:val="center"/>
          </w:tcPr>
          <w:p w:rsidR="00D60091" w:rsidRDefault="00D60091" w:rsidP="007074D8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7074D8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A7081E" w:rsidRDefault="00A7081E" w:rsidP="007074D8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2"/>
              </w:rPr>
              <w:t>1.</w:t>
            </w: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考生所学专业应与报考岗位所需专业一致或相近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并</w:t>
            </w:r>
            <w:r>
              <w:rPr>
                <w:rFonts w:ascii="仿宋_GB2312" w:eastAsia="仿宋_GB2312"/>
                <w:color w:val="000000"/>
                <w:sz w:val="22"/>
              </w:rPr>
              <w:t>取得相应教师资格证</w:t>
            </w: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。</w:t>
            </w:r>
          </w:p>
          <w:p w:rsidR="00A7081E" w:rsidRDefault="00A7081E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2.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年龄要求：本科生：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199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8年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10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日及以后出生，硕士研究生：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199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5年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10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日及以后出生。</w:t>
            </w: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  <w:p w:rsidR="00D60091" w:rsidRDefault="00D60091" w:rsidP="00D60091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1.</w:t>
            </w: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考生所学专业应与报考岗位所需专业一致或相近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并</w:t>
            </w:r>
            <w:r>
              <w:rPr>
                <w:rFonts w:ascii="仿宋_GB2312" w:eastAsia="仿宋_GB2312"/>
                <w:color w:val="000000"/>
                <w:sz w:val="22"/>
              </w:rPr>
              <w:t>取得相应教师资格证</w:t>
            </w: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。</w:t>
            </w:r>
          </w:p>
          <w:p w:rsidR="00D60091" w:rsidRPr="00003953" w:rsidRDefault="00D60091" w:rsidP="00D60091">
            <w:pPr>
              <w:spacing w:line="340" w:lineRule="exact"/>
              <w:jc w:val="left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2.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年龄要求：本科生：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199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8年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10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日及以后出生，硕士研究生：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199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5年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10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Pr="00003953">
              <w:rPr>
                <w:rFonts w:ascii="仿宋_GB2312" w:eastAsia="仿宋_GB2312"/>
                <w:color w:val="000000"/>
                <w:sz w:val="22"/>
              </w:rPr>
              <w:t>1</w:t>
            </w:r>
            <w:r w:rsidRPr="00003953">
              <w:rPr>
                <w:rFonts w:ascii="仿宋_GB2312" w:eastAsia="仿宋_GB2312" w:hint="eastAsia"/>
                <w:color w:val="000000"/>
                <w:sz w:val="22"/>
              </w:rPr>
              <w:t>日及以后出生。</w:t>
            </w: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中学数学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9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成都市第八中学校1、成都市铁路中学校2、成都七中八一学校1、成都市第三十六中学校1、成都市财贸高级职业中学校1、成都市金牛实验中学校1、成都市铁中府河学校1、成都市沙河中学校1。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中学英语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成都市第八中学校1、成都市第二十中学校1、成都七中八一学校1、成都市第三十六中学校1、成都市金牛实验中学校1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中学政治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成都市第十八中学校1、成都市财贸高级职业高级中学校1、成都市洞子口职业高级中学校1、成都市铁中府河学校1、成都市沙河中学校1。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中学历史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成都市通锦中学校1。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中学物理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成都市第十八中学校1、成都市第二十中学校1、成都市铁路中学校1、成都七中万达学校1、成都市金牛实验中学校1。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中学化学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成都市第二十中学校1、成都七中万达学校1。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中学生物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成都市铁中府河学校1。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中小学体育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成都市铁路中学校1、成都市铁中府河学校1、成都市沙</w:t>
            </w:r>
            <w:proofErr w:type="gramStart"/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湾路</w:t>
            </w:r>
            <w:proofErr w:type="gramEnd"/>
            <w:r w:rsidRPr="00A25BFC">
              <w:rPr>
                <w:rFonts w:ascii="仿宋_GB2312" w:eastAsia="仿宋_GB2312" w:hint="eastAsia"/>
                <w:color w:val="000000"/>
                <w:sz w:val="22"/>
              </w:rPr>
              <w:t>小学校1、成都市抚琴小学校1。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中小学心理健康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7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成都市通锦中学校1、成都市财贸高级职业中学校1、成都市全兴小学校1、成都市天回小学校1、成都市金建小学校1、成都市金科路小学校1、成都市营门口小学校1。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中小学信息技术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4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成都市财贸高级职业中学校1、成都市王贾桥小学校1。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小学语文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30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成都市茶店子小学校（集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团</w:t>
            </w: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校）4、成都市石笋街小学</w:t>
            </w:r>
            <w:r w:rsidRPr="00A25BFC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校（集团校）2、成都市人民北路小学校（集团校）3、成都市锦西外国语实验小学校（集团校）2、成都市行知小学校1、成都市全兴小学校1、成都市新桥小学校1、成都市兴盛小学校2、成都市天回小学校1、成都市迎宾路小学校2、成都市沙</w:t>
            </w:r>
            <w:proofErr w:type="gramStart"/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湾路</w:t>
            </w:r>
            <w:proofErr w:type="gramEnd"/>
            <w:r w:rsidRPr="00A25BFC">
              <w:rPr>
                <w:rFonts w:ascii="仿宋_GB2312" w:eastAsia="仿宋_GB2312" w:hint="eastAsia"/>
                <w:color w:val="000000"/>
                <w:sz w:val="22"/>
              </w:rPr>
              <w:t>小学校1、成都市沙河源小学校2、成都市北新小学校1、成都市金丰路小学校1、成都市金建小学校1、成都市金琴路小学校1、成都市凤凰小学校1、成都市五块石小学校1、成都市九里堤小学校1、成都市五丁小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小学数学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14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茶店子小学校（集团校）1、成都市石笋街小学校（集团校）2、成都市人民北路小学校（集团校）1、成都市锦西外国语实验小学校（集团校）1、成都市行知小学校1、成都市全兴小学校1、成都市新桥小学校1、成都市兴盛小学校1、成都市迎宾路小学校1、成都市沙</w:t>
            </w:r>
            <w:proofErr w:type="gramStart"/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湾路</w:t>
            </w:r>
            <w:proofErr w:type="gramEnd"/>
            <w:r w:rsidRPr="00A25BFC">
              <w:rPr>
                <w:rFonts w:ascii="仿宋_GB2312" w:eastAsia="仿宋_GB2312" w:hint="eastAsia"/>
                <w:color w:val="000000"/>
                <w:sz w:val="22"/>
              </w:rPr>
              <w:t>小学校1、成都市北新小学校1、成都市金丰路小学校1、成都市光荣小学校1。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小学英语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3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成都市石笋街小学校（集团校）1、成都市北新小学校1、成都市金科路小学校1、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小学科学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成都市新桥小学校1、成都市天回小学校1、成都市光荣小学校1、成都市泉水路小学校1。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小学美术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成都市人民北路小学校（集团校）1、成都市行知小学校1。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小学音乐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成都市沙河源小学校1。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特殊教育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成都市金牛区特殊教育学校1。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2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学前教育</w:t>
            </w:r>
          </w:p>
        </w:tc>
        <w:tc>
          <w:tcPr>
            <w:tcW w:w="709" w:type="dxa"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11</w:t>
            </w:r>
          </w:p>
        </w:tc>
        <w:tc>
          <w:tcPr>
            <w:tcW w:w="5245" w:type="dxa"/>
            <w:vAlign w:val="center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2"/>
              </w:rPr>
            </w:pPr>
            <w:r w:rsidRPr="00A25BFC">
              <w:rPr>
                <w:rFonts w:ascii="仿宋_GB2312" w:eastAsia="仿宋_GB2312" w:hint="eastAsia"/>
                <w:color w:val="000000"/>
                <w:sz w:val="22"/>
              </w:rPr>
              <w:t>成都市金牛区机关第二幼儿园2、成都市金牛区机关第三幼儿园1、成都市第四幼儿园1、成都市第九幼儿园1、成都市第十五幼儿园1、成都市第十六幼儿园1、成都市第十七幼儿园1、成都市第十八幼儿园1、成都市第十九幼儿园1、成都市锦西幼儿园1。</w:t>
            </w:r>
          </w:p>
        </w:tc>
        <w:tc>
          <w:tcPr>
            <w:tcW w:w="1169" w:type="dxa"/>
            <w:vMerge/>
            <w:vAlign w:val="center"/>
          </w:tcPr>
          <w:p w:rsidR="00A7081E" w:rsidRPr="00A25BFC" w:rsidRDefault="00A7081E" w:rsidP="007074D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A7081E" w:rsidRPr="00A25BFC" w:rsidTr="007074D8">
        <w:tc>
          <w:tcPr>
            <w:tcW w:w="675" w:type="dxa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25BFC">
              <w:rPr>
                <w:rFonts w:ascii="仿宋_GB2312" w:eastAsia="仿宋_GB2312" w:cs="方正仿宋_GBK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9" w:type="dxa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25BFC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245" w:type="dxa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69" w:type="dxa"/>
          </w:tcPr>
          <w:p w:rsidR="00A7081E" w:rsidRPr="00A25BFC" w:rsidRDefault="00A7081E" w:rsidP="007074D8">
            <w:pPr>
              <w:spacing w:line="3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A7081E" w:rsidRDefault="00A7081E" w:rsidP="00A7081E">
      <w:pPr>
        <w:tabs>
          <w:tab w:val="right" w:pos="8844"/>
        </w:tabs>
        <w:spacing w:line="570" w:lineRule="exact"/>
        <w:rPr>
          <w:rFonts w:ascii="方正黑体_GBK" w:eastAsia="方正黑体_GBK" w:cs="方正黑体_GBK"/>
          <w:sz w:val="32"/>
          <w:szCs w:val="32"/>
        </w:rPr>
      </w:pPr>
    </w:p>
    <w:p w:rsidR="00AE016F" w:rsidRDefault="00D60091"/>
    <w:sectPr w:rsidR="00AE0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E"/>
    <w:rsid w:val="00A7081E"/>
    <w:rsid w:val="00D37BA6"/>
    <w:rsid w:val="00D60091"/>
    <w:rsid w:val="00D6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123B"/>
  <w15:chartTrackingRefBased/>
  <w15:docId w15:val="{C5B6ACBE-7809-45AC-88C6-6234F294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81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LanQ</dc:creator>
  <cp:keywords/>
  <dc:description/>
  <cp:lastModifiedBy>LanQ</cp:lastModifiedBy>
  <cp:revision>2</cp:revision>
  <dcterms:created xsi:type="dcterms:W3CDTF">2022-11-02T09:49:00Z</dcterms:created>
  <dcterms:modified xsi:type="dcterms:W3CDTF">2022-11-02T09:55:00Z</dcterms:modified>
</cp:coreProperties>
</file>