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hd w:val="solid" w:color="FFFFFF" w:fill="auto"/>
        <w:autoSpaceDN w:val="0"/>
        <w:spacing w:line="540" w:lineRule="exact"/>
        <w:jc w:val="center"/>
        <w:rPr>
          <w:rFonts w:hint="eastAsia" w:ascii="仿宋_GB2312" w:hAnsi="仿宋" w:eastAsia="仿宋_GB2312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仿宋_GB2312" w:hAnsi="仿宋" w:eastAsia="仿宋_GB2312" w:cs="方正小标宋简体"/>
          <w:bCs/>
          <w:sz w:val="44"/>
          <w:szCs w:val="44"/>
          <w:shd w:val="clear" w:color="auto" w:fill="FFFFFF"/>
        </w:rPr>
        <w:t>诚信承诺书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仿宋" w:hAnsi="仿宋" w:eastAsia="仿宋" w:cs="方正小标宋简体"/>
          <w:bCs/>
          <w:sz w:val="30"/>
          <w:szCs w:val="30"/>
          <w:shd w:val="clear" w:color="auto" w:fill="FFFFFF"/>
        </w:rPr>
      </w:pPr>
    </w:p>
    <w:p>
      <w:pPr>
        <w:widowControl/>
        <w:spacing w:line="440" w:lineRule="exact"/>
        <w:ind w:firstLine="4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我报考山西省阳泉市平定县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年引进急需紧缺岗位人才岗位，我已仔细阅读《</w:t>
      </w:r>
      <w:r>
        <w:rPr>
          <w:rFonts w:hint="eastAsia" w:ascii="仿宋_GB2312" w:hAnsi="仿宋" w:eastAsia="仿宋_GB2312"/>
          <w:sz w:val="32"/>
          <w:szCs w:val="32"/>
        </w:rPr>
        <w:t>山西省阳泉市平定县202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年引进急需紧缺岗位人才公告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》，清楚并理解其内容和要求。在此我郑重承诺：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一、自觉遵守此次引才的有关政策；遵守考试纪律，服从考试安排，不舞弊或协助他人舞弊。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真实、完整、准确地提供本人报名信息、各种资料、材料；准确提供有效的联系方式，并保证在考试期间联系畅通。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三、不弄虚作假，不伪造、不使用假证明、假照片、假证书，不恶意举报。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四、不传播、不编造虚假信息，不故意浪费考试资源。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五、保证符合招考简章及招考计划中要求的资格条件，认真履行报考人员的各项义务。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六、在进入资格审查、面试、体检、考察、公示、聘用等程序，不无故放弃资格。特殊情况确需放弃的，提前向引才单位说明原因，并提出书面申请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通过考察的，须在公示前书面提出放弃申请。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对违反以上承诺所造成的后果，本人自愿承担相应责任，并按中央组织部、人力资源社会保障部《公务员录用考试违纪违规行为处理办法》的规定，接受有关处理。</w:t>
      </w:r>
    </w:p>
    <w:p>
      <w:pPr>
        <w:shd w:val="solid" w:color="FFFFFF" w:fill="auto"/>
        <w:autoSpaceDN w:val="0"/>
        <w:spacing w:line="480" w:lineRule="exact"/>
        <w:ind w:firstLine="3750" w:firstLineChars="125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p>
      <w:pPr>
        <w:shd w:val="solid" w:color="FFFFFF" w:fill="auto"/>
        <w:autoSpaceDN w:val="0"/>
        <w:spacing w:line="480" w:lineRule="exact"/>
        <w:ind w:firstLine="3750" w:firstLineChars="125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shd w:val="solid" w:color="FFFFFF" w:fill="auto"/>
        <w:autoSpaceDN w:val="0"/>
        <w:spacing w:line="480" w:lineRule="exact"/>
        <w:ind w:firstLine="4950" w:firstLineChars="1650"/>
        <w:rPr>
          <w:rFonts w:hint="eastAsia" w:ascii="仿宋" w:hAnsi="仿宋" w:eastAsia="仿宋" w:cs="仿宋"/>
          <w:color w:val="000000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生：</w:t>
      </w:r>
      <w:r>
        <w:rPr>
          <w:rFonts w:ascii="仿宋" w:hAnsi="仿宋" w:eastAsia="仿宋" w:cs="仿宋"/>
          <w:color w:val="000000"/>
          <w:sz w:val="30"/>
          <w:szCs w:val="30"/>
          <w:u w:val="single"/>
          <w:shd w:val="clear" w:color="auto" w:fill="FFFFFF"/>
        </w:rPr>
        <w:t xml:space="preserve">             </w:t>
      </w:r>
    </w:p>
    <w:p>
      <w:pPr>
        <w:shd w:val="solid" w:color="FFFFFF" w:fill="auto"/>
        <w:autoSpaceDN w:val="0"/>
        <w:spacing w:line="480" w:lineRule="exact"/>
        <w:ind w:firstLine="5550" w:firstLineChars="185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shd w:val="solid" w:color="FFFFFF" w:fill="auto"/>
        <w:autoSpaceDN w:val="0"/>
        <w:spacing w:line="480" w:lineRule="exact"/>
        <w:ind w:firstLine="5850" w:firstLineChars="1950"/>
        <w:rPr>
          <w:rFonts w:ascii="仿宋" w:hAnsi="仿宋" w:eastAsia="仿宋" w:cs="仿宋"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日</w:t>
      </w:r>
    </w:p>
    <w:p>
      <w:r>
        <w:rPr>
          <w:rFonts w:hint="eastAsia"/>
          <w:lang w:val="en-US" w:eastAsia="zh-CN"/>
        </w:rPr>
        <w:t xml:space="preserve"> 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A0D85"/>
    <w:rsid w:val="25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2022-09-22T01:25:00Z</dcterms:created>
  <dc:creator>不忘初心</dc:creator>
  <cp:lastModifiedBy>不忘初心</cp:lastModifiedBy>
  <dcterms:modified xsi:type="dcterms:W3CDTF">2022-09-22T01:26:38Z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