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jc w:val="center"/>
        <w:rPr>
          <w:rFonts w:ascii="方正小标宋简体" w:hAnsi="宋体" w:eastAsia="方正小标宋简体" w:cs="宋体"/>
          <w:color w:val="000000"/>
          <w:kern w:val="0"/>
          <w:sz w:val="40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</w:rPr>
        <w:t>西北工业大学2022年度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  <w:lang w:val="en-US" w:eastAsia="zh-CN"/>
        </w:rPr>
        <w:t>附属中学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</w:rPr>
        <w:t>教师岗位公开招聘信息表</w:t>
      </w:r>
    </w:p>
    <w:tbl>
      <w:tblPr>
        <w:tblStyle w:val="3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1072"/>
        <w:gridCol w:w="3519"/>
        <w:gridCol w:w="1171"/>
        <w:gridCol w:w="1535"/>
        <w:gridCol w:w="1435"/>
        <w:gridCol w:w="29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39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13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岗位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1"/>
                <w:lang w:val="en-US" w:eastAsia="zh-CN"/>
              </w:rPr>
              <w:t>职责</w:t>
            </w:r>
          </w:p>
        </w:tc>
        <w:tc>
          <w:tcPr>
            <w:tcW w:w="263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39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招聘范围</w:t>
            </w:r>
          </w:p>
        </w:tc>
        <w:tc>
          <w:tcPr>
            <w:tcW w:w="5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0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高中英语</w:t>
            </w: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教师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Cs w:val="21"/>
                <w:lang w:val="en-US" w:eastAsia="zh-CN"/>
              </w:rPr>
              <w:t>能出色完成高中教学任务，坚持教书育人，为人师表；工作业绩突出。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非应届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英语教育及相关专业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本科及以上</w:t>
            </w:r>
          </w:p>
        </w:tc>
        <w:tc>
          <w:tcPr>
            <w:tcW w:w="109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Cs w:val="21"/>
                <w:lang w:val="en-US" w:eastAsia="zh-CN"/>
              </w:rPr>
              <w:t>1. 年龄不超过45岁；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Cs w:val="21"/>
                <w:lang w:val="en-US" w:eastAsia="zh-CN"/>
              </w:rPr>
              <w:t>2. 中级及以上职称，有班主任经验者优先。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初中语文</w:t>
            </w: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教师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Cs w:val="21"/>
                <w:lang w:val="en-US" w:eastAsia="zh-CN"/>
              </w:rPr>
              <w:t>能出色完成初中教学任务，坚持教书育人，为人师表；工作业绩突出。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非应届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语文教育及相关专业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本科及以上</w:t>
            </w:r>
          </w:p>
        </w:tc>
        <w:tc>
          <w:tcPr>
            <w:tcW w:w="109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初中历史</w:t>
            </w: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教师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Cs w:val="21"/>
                <w:lang w:val="en-US" w:eastAsia="zh-CN"/>
              </w:rPr>
              <w:t>能出色完成初中教学任务，坚持教书育人，为人师表；工作业绩突出。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非应届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历史教育及相关专业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本科及以上</w:t>
            </w:r>
          </w:p>
        </w:tc>
        <w:tc>
          <w:tcPr>
            <w:tcW w:w="109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</w:pPr>
          </w:p>
        </w:tc>
      </w:tr>
    </w:tbl>
    <w:p>
      <w:pPr>
        <w:rPr>
          <w:rFonts w:ascii="仿宋_GB2312" w:eastAsia="仿宋_GB2312"/>
        </w:rPr>
      </w:pPr>
    </w:p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80154"/>
    <w:rsid w:val="4208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2022-11-14T06:23:00Z</dcterms:created>
  <dc:creator>许子洋</dc:creator>
  <cp:lastModifiedBy>许子洋</cp:lastModifiedBy>
  <dcterms:modified xsi:type="dcterms:W3CDTF">2022-11-14T06:25:14Z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