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3"/>
        <w:spacing w:before="156" w:beforeLines="50" w:after="312" w:afterLines="100" w:line="576" w:lineRule="exact"/>
        <w:ind w:left="-199" w:leftChars="-95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  <w:lang w:val="en-US" w:eastAsia="zh-CN"/>
        </w:rPr>
        <w:t>聊城市茌平区</w:t>
      </w:r>
      <w:r>
        <w:rPr>
          <w:rFonts w:hint="eastAsia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  <w:lang w:val="en-US" w:eastAsia="zh-CN"/>
        </w:rPr>
        <w:t>归雁兴茌</w:t>
      </w:r>
      <w:r>
        <w:rPr>
          <w:rFonts w:hint="eastAsia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</w:rPr>
        <w:t>人才</w:t>
      </w:r>
      <w:r>
        <w:rPr>
          <w:rFonts w:hint="eastAsia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  <w:lang w:eastAsia="zh-CN"/>
        </w:rPr>
        <w:t>回引</w:t>
      </w:r>
      <w:r>
        <w:rPr>
          <w:rFonts w:hint="default" w:ascii="Times New Roman" w:hAnsi="Times New Roman" w:eastAsia="方正小标宋简体" w:cs="Times New Roman"/>
          <w:b w:val="0"/>
          <w:bCs/>
          <w:w w:val="100"/>
          <w:kern w:val="0"/>
          <w:sz w:val="44"/>
          <w:szCs w:val="44"/>
          <w:highlight w:val="none"/>
        </w:rPr>
        <w:t>申请表</w:t>
      </w:r>
    </w:p>
    <w:tbl>
      <w:tblPr>
        <w:tblStyle w:val="5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7"/>
        <w:gridCol w:w="585"/>
        <w:gridCol w:w="258"/>
        <w:gridCol w:w="597"/>
        <w:gridCol w:w="378"/>
        <w:gridCol w:w="957"/>
        <w:gridCol w:w="1057"/>
        <w:gridCol w:w="158"/>
        <w:gridCol w:w="1696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参加工作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工作单位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20"/>
                <w:sz w:val="24"/>
                <w:szCs w:val="24"/>
                <w:highlight w:val="none"/>
              </w:rPr>
              <w:t>及职务职称</w:t>
            </w:r>
          </w:p>
        </w:tc>
        <w:tc>
          <w:tcPr>
            <w:tcW w:w="482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家属是否随调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pacing w:val="-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pacing w:val="-2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482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是否处于服务期或试用期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身份性质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公务员   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参公人员   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事业人员  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总量控制备案管理人员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20"/>
                <w:sz w:val="24"/>
                <w:szCs w:val="24"/>
                <w:highlight w:val="none"/>
              </w:rPr>
              <w:t>申请人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pacing w:val="-20"/>
                <w:sz w:val="24"/>
                <w:szCs w:val="24"/>
                <w:highlight w:val="none"/>
              </w:rPr>
              <w:t>基本条件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本人籍贯、出生地在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茌平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配偶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籍贯、出生地在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茌平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曾在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茌平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工作学习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  <w:lang w:val="en-US" w:eastAsia="zh-CN"/>
              </w:rPr>
              <w:t>教育类岗位</w:t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/>
                <w:bCs/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none"/>
              </w:rPr>
              <w:t>▢</w:t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  <w:lang w:val="en-US" w:eastAsia="zh-CN"/>
              </w:rPr>
              <w:t>卫生类岗位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此处对照岗位表填写对应岗位代码及名称，</w:t>
            </w:r>
          </w:p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如：A1、聊城市茌平区杜郎口高级中学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学习工作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简  历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历年年度考核结果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家庭主要成员以及重要社会关系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出生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  <w:t>籍贯或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工作单位</w:t>
            </w:r>
          </w:p>
          <w:p>
            <w:pPr>
              <w:jc w:val="center"/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和</w:t>
            </w:r>
          </w:p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主管部门</w:t>
            </w:r>
          </w:p>
          <w:p>
            <w:pPr>
              <w:jc w:val="center"/>
              <w:rPr>
                <w:rFonts w:ascii="Times New Roman"/>
                <w:bCs/>
                <w:spacing w:val="-30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left"/>
              <w:textAlignment w:val="auto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该同志系我单位正式职工，其编制关系在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身份人员。自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年到我单位以来，历年考核结果均为称职（合格）及以上。我单位同意其参加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聊城市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茌平区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归雁兴茌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”人才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，如其被聘用，我单位将配合办理其人事档案、工资、党团关系的移交手续。</w:t>
            </w:r>
          </w:p>
          <w:p>
            <w:pPr>
              <w:spacing w:line="360" w:lineRule="auto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pStyle w:val="2"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单位负责人：（签字）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负责人：（签字）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                                 </w:t>
            </w:r>
          </w:p>
          <w:p>
            <w:pPr>
              <w:spacing w:line="360" w:lineRule="auto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977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大标宋简体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小标宋简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eastAsia="方正小标宋简体"/>
                <w:b w:val="0"/>
                <w:bCs/>
                <w:sz w:val="24"/>
                <w:szCs w:val="24"/>
                <w:highlight w:val="none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eastAsia="方正仿宋简体"/>
                <w:b w:val="0"/>
                <w:bCs/>
                <w:sz w:val="24"/>
                <w:szCs w:val="24"/>
                <w:highlight w:val="none"/>
              </w:rPr>
              <w:t>我已认真阅读《</w:t>
            </w:r>
            <w:r>
              <w:rPr>
                <w:rFonts w:hint="default" w:ascii="Times New Roman" w:eastAsia="方正仿宋简体"/>
                <w:b w:val="0"/>
                <w:bCs/>
                <w:sz w:val="24"/>
                <w:szCs w:val="24"/>
                <w:highlight w:val="none"/>
                <w:lang w:eastAsia="zh-CN"/>
              </w:rPr>
              <w:t>2022年聊城市茌平区“归雁兴茌”人才</w:t>
            </w:r>
            <w:r>
              <w:rPr>
                <w:rFonts w:hint="default" w:ascii="Times New Roman" w:eastAsia="方正仿宋简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回引</w:t>
            </w:r>
            <w:r>
              <w:rPr>
                <w:rFonts w:hint="default" w:ascii="Times New Roman" w:eastAsia="方正仿宋简体"/>
                <w:b w:val="0"/>
                <w:bCs/>
                <w:sz w:val="24"/>
                <w:szCs w:val="24"/>
                <w:highlight w:val="none"/>
                <w:lang w:eastAsia="zh-CN"/>
              </w:rPr>
              <w:t>公告</w:t>
            </w:r>
            <w:r>
              <w:rPr>
                <w:rFonts w:ascii="Times New Roman" w:eastAsia="方正仿宋简体"/>
                <w:b w:val="0"/>
                <w:bCs/>
                <w:sz w:val="24"/>
                <w:szCs w:val="24"/>
                <w:highlight w:val="none"/>
              </w:rPr>
              <w:t>》。现郑重承诺：本人自觉遵守各项规定，诚实守信，所提供信息、材料等真实准确。对因提供不实信息或材料所造成的后果，自愿承担相应责任，接受组织处理。</w:t>
            </w:r>
            <w:r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  <w:t xml:space="preserve">本人签字：                                                    </w:t>
            </w:r>
          </w:p>
          <w:p>
            <w:pPr>
              <w:jc w:val="left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ind w:firstLine="7680" w:firstLineChars="3200"/>
              <w:jc w:val="left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  <w:t>年    月   日</w:t>
            </w:r>
          </w:p>
        </w:tc>
      </w:tr>
    </w:tbl>
    <w:p>
      <w:pPr>
        <w:spacing w:line="20" w:lineRule="exact"/>
        <w:rPr>
          <w:rFonts w:ascii="Times New Roman" w:eastAsia="方正仿宋简体"/>
          <w:b w:val="0"/>
          <w:bCs/>
          <w:highlight w:val="none"/>
        </w:rPr>
      </w:pPr>
      <w:r>
        <w:rPr>
          <w:rFonts w:hint="eastAsia" w:ascii="Times New Roman" w:eastAsia="方正仿宋简体"/>
          <w:b w:val="0"/>
          <w:bCs/>
          <w:highlight w:val="none"/>
        </w:rPr>
        <w:t>。</w:t>
      </w:r>
    </w:p>
    <w:p>
      <w:pPr>
        <w:spacing w:line="320" w:lineRule="exact"/>
        <w:ind w:left="-420" w:leftChars="-200" w:right="-315" w:rightChars="-150" w:firstLine="276" w:firstLineChars="175"/>
        <w:rPr>
          <w:rFonts w:hint="eastAsia"/>
          <w:spacing w:val="-11"/>
          <w:lang w:val="en-US" w:eastAsia="zh-CN"/>
        </w:rPr>
      </w:pP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填表说明：1.“身份类别”填写公务员（含参公人员）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  <w:lang w:eastAsia="zh-CN"/>
        </w:rPr>
        <w:t>、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事业编制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  <w:lang w:eastAsia="zh-CN"/>
        </w:rPr>
        <w:t>、总量控制人员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。2.“职称”：“职称”指取得的专业技术职务任职资格，如工程师专技十级；“级别”指行政级别或事业单位管理人员级别，如副科级或九级管理。</w:t>
      </w:r>
    </w:p>
    <w:sectPr>
      <w:footerReference r:id="rId3" w:type="default"/>
      <w:pgSz w:w="11906" w:h="16838"/>
      <w:pgMar w:top="1383" w:right="1519" w:bottom="138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ZmY4MTdhMmVkM2MyMTRjYzRiYjljOWM2YjU3NjAifQ=="/>
  </w:docVars>
  <w:rsids>
    <w:rsidRoot w:val="751549A3"/>
    <w:rsid w:val="026C5EBD"/>
    <w:rsid w:val="06BF07E7"/>
    <w:rsid w:val="0C9A64A4"/>
    <w:rsid w:val="13BB1F6C"/>
    <w:rsid w:val="27A720F5"/>
    <w:rsid w:val="36B02D9B"/>
    <w:rsid w:val="3A136750"/>
    <w:rsid w:val="5D190A91"/>
    <w:rsid w:val="68D07483"/>
    <w:rsid w:val="6ED85165"/>
    <w:rsid w:val="751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672</Characters>
  <Lines>0</Lines>
  <Paragraphs>0</Paragraphs>
  <TotalTime>1</TotalTime>
  <ScaleCrop>false</ScaleCrop>
  <LinksUpToDate>false</LinksUpToDate>
  <CharactersWithSpaces>973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2021-03-01T09:40:00Z</dcterms:created>
  <dc:creator>归去来兮</dc:creator>
  <cp:lastModifiedBy>18    _</cp:lastModifiedBy>
  <dcterms:modified xsi:type="dcterms:W3CDTF">2022-11-12T06:12:24Z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BD3A546D8A44405AA028B6EB1C26B37A</vt:lpwstr>
  </property>
</Properties>
</file>