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wordWrap/>
        <w:overflowPunct/>
        <w:topLinePunct w:val="0"/>
        <w:autoSpaceDE/>
        <w:autoSpaceDN/>
        <w:bidi w:val="0"/>
        <w:adjustRightInd/>
        <w:spacing w:line="560" w:lineRule="exact"/>
        <w:jc w:val="left"/>
        <w:textAlignment w:val="auto"/>
        <w:rPr>
          <w:rFonts w:hint="eastAsia" w:ascii="黑体" w:hAnsi="黑体" w:eastAsia="黑体"/>
          <w:sz w:val="28"/>
          <w:szCs w:val="28"/>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color w:val="000000"/>
          <w:sz w:val="32"/>
          <w:szCs w:val="32"/>
          <w:highlight w:val="none"/>
          <w:lang w:val="en-US" w:eastAsia="zh-CN"/>
        </w:rPr>
      </w:pPr>
      <w:r>
        <w:rPr>
          <w:rFonts w:hint="eastAsia" w:ascii="方正小标宋简体" w:hAnsi="黑体" w:eastAsia="方正小标宋简体" w:cs="宋体"/>
          <w:bCs/>
          <w:kern w:val="0"/>
          <w:sz w:val="44"/>
          <w:szCs w:val="44"/>
          <w:lang w:eastAsia="zh-CN"/>
        </w:rPr>
        <w:t>面试科目及考试大纲</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面试科目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幼儿园教师资格考试面试不分科目。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小学教师资格考试面试科目分为：语文、</w:t>
      </w:r>
      <w:r>
        <w:rPr>
          <w:rFonts w:hint="eastAsia" w:ascii="仿宋_GB2312" w:eastAsia="仿宋_GB2312"/>
          <w:sz w:val="32"/>
          <w:szCs w:val="32"/>
          <w:highlight w:val="none"/>
          <w:lang w:val="en-US" w:eastAsia="zh-CN"/>
        </w:rPr>
        <w:t>藏语文</w:t>
      </w:r>
      <w:r>
        <w:rPr>
          <w:rFonts w:hint="eastAsia" w:ascii="仿宋_GB2312" w:eastAsia="仿宋_GB2312"/>
          <w:sz w:val="32"/>
          <w:szCs w:val="32"/>
          <w:lang w:val="en-US" w:eastAsia="zh-CN"/>
        </w:rPr>
        <w:t>、</w:t>
      </w:r>
      <w:r>
        <w:rPr>
          <w:rFonts w:ascii="仿宋_GB2312" w:eastAsia="仿宋_GB2312"/>
          <w:sz w:val="32"/>
          <w:szCs w:val="32"/>
        </w:rPr>
        <w:t>英语、</w:t>
      </w:r>
      <w:r>
        <w:rPr>
          <w:rFonts w:hint="eastAsia" w:ascii="仿宋_GB2312" w:eastAsia="仿宋_GB2312"/>
          <w:sz w:val="32"/>
          <w:szCs w:val="32"/>
          <w:lang w:val="en-US" w:eastAsia="zh-CN"/>
        </w:rPr>
        <w:t>道德与法治</w:t>
      </w:r>
      <w:r>
        <w:rPr>
          <w:rFonts w:ascii="仿宋_GB2312" w:eastAsia="仿宋_GB2312"/>
          <w:sz w:val="32"/>
          <w:szCs w:val="32"/>
        </w:rPr>
        <w:t>、数学、科学、音乐、体育、美术</w:t>
      </w:r>
      <w:r>
        <w:rPr>
          <w:rFonts w:hint="eastAsia" w:ascii="仿宋_GB2312" w:eastAsia="仿宋_GB2312"/>
          <w:sz w:val="32"/>
          <w:szCs w:val="32"/>
        </w:rPr>
        <w:t>、</w:t>
      </w:r>
      <w:r>
        <w:rPr>
          <w:rFonts w:hint="eastAsia" w:ascii="仿宋" w:hAnsi="仿宋" w:eastAsia="仿宋"/>
          <w:sz w:val="32"/>
          <w:szCs w:val="32"/>
        </w:rPr>
        <w:t>心理健康教育、信息技术、小学全科</w:t>
      </w:r>
      <w:r>
        <w:rPr>
          <w:rFonts w:ascii="仿宋_GB2312" w:eastAsia="仿宋_GB2312"/>
          <w:sz w:val="32"/>
          <w:szCs w:val="32"/>
        </w:rPr>
        <w:t>，共</w:t>
      </w:r>
      <w:r>
        <w:rPr>
          <w:rFonts w:hint="eastAsia" w:ascii="仿宋_GB2312" w:eastAsia="仿宋_GB2312"/>
          <w:sz w:val="32"/>
          <w:szCs w:val="32"/>
        </w:rPr>
        <w:t>1</w:t>
      </w:r>
      <w:r>
        <w:rPr>
          <w:rFonts w:hint="eastAsia" w:ascii="仿宋_GB2312" w:eastAsia="仿宋_GB2312"/>
          <w:sz w:val="32"/>
          <w:szCs w:val="32"/>
          <w:lang w:val="en-US" w:eastAsia="zh-CN"/>
        </w:rPr>
        <w:t>2</w:t>
      </w:r>
      <w:r>
        <w:rPr>
          <w:rFonts w:ascii="仿宋_GB2312" w:eastAsia="仿宋_GB2312"/>
          <w:sz w:val="32"/>
          <w:szCs w:val="32"/>
        </w:rPr>
        <w:t>个学科。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初级中学教师资格考试面试科目分为：语文、</w:t>
      </w:r>
      <w:r>
        <w:rPr>
          <w:rFonts w:hint="eastAsia" w:ascii="仿宋_GB2312" w:eastAsia="仿宋_GB2312"/>
          <w:sz w:val="32"/>
          <w:szCs w:val="32"/>
          <w:lang w:val="en-US" w:eastAsia="zh-CN"/>
        </w:rPr>
        <w:t>藏语文、</w:t>
      </w:r>
      <w:r>
        <w:rPr>
          <w:rFonts w:ascii="仿宋_GB2312" w:eastAsia="仿宋_GB2312"/>
          <w:sz w:val="32"/>
          <w:szCs w:val="32"/>
        </w:rPr>
        <w:t>数学、英语、物理、化学、生物、</w:t>
      </w:r>
      <w:r>
        <w:rPr>
          <w:rFonts w:hint="eastAsia" w:ascii="仿宋_GB2312" w:eastAsia="仿宋_GB2312"/>
          <w:sz w:val="32"/>
          <w:szCs w:val="32"/>
          <w:lang w:val="en-US" w:eastAsia="zh-CN"/>
        </w:rPr>
        <w:t>道德与法治</w:t>
      </w:r>
      <w:r>
        <w:rPr>
          <w:rFonts w:ascii="仿宋_GB2312" w:eastAsia="仿宋_GB2312"/>
          <w:sz w:val="32"/>
          <w:szCs w:val="32"/>
        </w:rPr>
        <w:t>、历史、地理、音乐、体育与健康、美术、信息技术、历史与社会、科学</w:t>
      </w:r>
      <w:r>
        <w:rPr>
          <w:rFonts w:hint="eastAsia" w:ascii="仿宋_GB2312" w:eastAsia="仿宋_GB2312"/>
          <w:sz w:val="32"/>
          <w:szCs w:val="32"/>
        </w:rPr>
        <w:t>、</w:t>
      </w:r>
      <w:r>
        <w:rPr>
          <w:rFonts w:hint="eastAsia" w:ascii="仿宋" w:hAnsi="仿宋" w:eastAsia="仿宋"/>
          <w:sz w:val="32"/>
          <w:szCs w:val="32"/>
        </w:rPr>
        <w:t>心理健康教育、日语</w:t>
      </w:r>
      <w:r>
        <w:rPr>
          <w:rFonts w:ascii="仿宋_GB2312" w:eastAsia="仿宋_GB2312"/>
          <w:sz w:val="32"/>
          <w:szCs w:val="32"/>
        </w:rPr>
        <w:t>，共1</w:t>
      </w:r>
      <w:r>
        <w:rPr>
          <w:rFonts w:hint="eastAsia" w:ascii="仿宋_GB2312" w:eastAsia="仿宋_GB2312"/>
          <w:sz w:val="32"/>
          <w:szCs w:val="32"/>
          <w:lang w:val="en-US" w:eastAsia="zh-CN"/>
        </w:rPr>
        <w:t>8</w:t>
      </w:r>
      <w:r>
        <w:rPr>
          <w:rFonts w:ascii="仿宋_GB2312" w:eastAsia="仿宋_GB2312"/>
          <w:sz w:val="32"/>
          <w:szCs w:val="32"/>
        </w:rPr>
        <w:t>个学科。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高级中学教师资格考试面试科目分为：语文、</w:t>
      </w:r>
      <w:r>
        <w:rPr>
          <w:rFonts w:hint="eastAsia" w:ascii="仿宋_GB2312" w:eastAsia="仿宋_GB2312"/>
          <w:sz w:val="32"/>
          <w:szCs w:val="32"/>
          <w:lang w:val="en-US" w:eastAsia="zh-CN"/>
        </w:rPr>
        <w:t>藏语文、</w:t>
      </w:r>
      <w:r>
        <w:rPr>
          <w:rFonts w:ascii="仿宋_GB2312" w:eastAsia="仿宋_GB2312"/>
          <w:sz w:val="32"/>
          <w:szCs w:val="32"/>
        </w:rPr>
        <w:t>数学、英语、物理、化学、生物、思想政治、历史、地理、音乐、体育与健康、美术、信息技术、通用技术</w:t>
      </w:r>
      <w:r>
        <w:rPr>
          <w:rFonts w:hint="eastAsia" w:ascii="仿宋_GB2312" w:eastAsia="仿宋_GB2312"/>
          <w:sz w:val="32"/>
          <w:szCs w:val="32"/>
        </w:rPr>
        <w:t>、</w:t>
      </w:r>
      <w:r>
        <w:rPr>
          <w:rFonts w:hint="eastAsia" w:ascii="仿宋" w:hAnsi="仿宋" w:eastAsia="仿宋"/>
          <w:sz w:val="32"/>
          <w:szCs w:val="32"/>
        </w:rPr>
        <w:t>心理健康教育、日语</w:t>
      </w:r>
      <w:r>
        <w:rPr>
          <w:rFonts w:ascii="仿宋_GB2312" w:eastAsia="仿宋_GB2312"/>
          <w:sz w:val="32"/>
          <w:szCs w:val="32"/>
        </w:rPr>
        <w:t>，共1</w:t>
      </w:r>
      <w:r>
        <w:rPr>
          <w:rFonts w:hint="eastAsia" w:ascii="仿宋_GB2312" w:eastAsia="仿宋_GB2312"/>
          <w:sz w:val="32"/>
          <w:szCs w:val="32"/>
          <w:lang w:val="en-US" w:eastAsia="zh-CN"/>
        </w:rPr>
        <w:t>7</w:t>
      </w:r>
      <w:r>
        <w:rPr>
          <w:rFonts w:ascii="仿宋_GB2312" w:eastAsia="仿宋_GB2312"/>
          <w:sz w:val="32"/>
          <w:szCs w:val="32"/>
        </w:rPr>
        <w:t>个学科。</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中职文化课教师资格考试的面试科目与高级中学教师资格考试面试科目相同</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二</w:t>
      </w:r>
      <w:r>
        <w:rPr>
          <w:rFonts w:hint="eastAsia" w:ascii="黑体" w:hAnsi="黑体" w:eastAsia="黑体" w:cs="黑体"/>
          <w:bCs/>
          <w:sz w:val="32"/>
          <w:szCs w:val="32"/>
          <w:lang w:eastAsia="zh-CN"/>
        </w:rPr>
        <w:t>、</w:t>
      </w:r>
      <w:r>
        <w:rPr>
          <w:rFonts w:hint="eastAsia" w:ascii="黑体" w:hAnsi="黑体" w:eastAsia="黑体" w:cs="黑体"/>
          <w:bCs/>
          <w:sz w:val="32"/>
          <w:szCs w:val="32"/>
        </w:rPr>
        <w:t>面试大纲</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rPr>
      </w:pPr>
      <w:r>
        <w:rPr>
          <w:rFonts w:ascii="仿宋_GB2312" w:eastAsia="仿宋_GB2312"/>
          <w:sz w:val="32"/>
          <w:szCs w:val="32"/>
        </w:rPr>
        <w:t>幼儿园、小学、初中及高中面试大纲请登录</w:t>
      </w:r>
      <w:r>
        <w:rPr>
          <w:rFonts w:hint="eastAsia" w:ascii="仿宋_GB2312" w:eastAsia="仿宋_GB2312"/>
          <w:sz w:val="32"/>
          <w:szCs w:val="32"/>
        </w:rPr>
        <w:t>报名网站</w:t>
      </w:r>
      <w:r>
        <w:rPr>
          <w:rFonts w:ascii="仿宋_GB2312" w:eastAsia="仿宋_GB2312"/>
          <w:sz w:val="32"/>
          <w:szCs w:val="32"/>
        </w:rPr>
        <w:t>查询。中职文化课类别面试大纲目前参照高中类别执行。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ZjU5NDRhYWJkOTMzOGQ4ZjUwMWQ5MTU5MjNiM2YifQ=="/>
  </w:docVars>
  <w:rsids>
    <w:rsidRoot w:val="596040B0"/>
    <w:rsid w:val="59604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32"/>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2022-11-30T03:18:00Z</dcterms:created>
  <dc:creator>森海北屿</dc:creator>
  <cp:lastModifiedBy>森海北屿</cp:lastModifiedBy>
  <dcterms:modified xsi:type="dcterms:W3CDTF">2022-11-30T03:18:44Z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AB4BF8AAE25E42D2B62C38933CC1793A</vt:lpwstr>
  </property>
</Properties>
</file>