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3E" w:rsidRPr="00F44DC7" w:rsidRDefault="007B053E" w:rsidP="007B053E">
      <w:pPr>
        <w:pStyle w:val="a5"/>
        <w:snapToGrid w:val="0"/>
        <w:spacing w:line="560" w:lineRule="exact"/>
        <w:jc w:val="center"/>
        <w:rPr>
          <w:rFonts w:ascii="黑体" w:eastAsia="黑体" w:hAnsi="黑体" w:cs="Tahoma"/>
          <w:sz w:val="36"/>
          <w:szCs w:val="36"/>
        </w:rPr>
      </w:pPr>
      <w:r w:rsidRPr="00F44DC7">
        <w:rPr>
          <w:rFonts w:ascii="黑体" w:eastAsia="黑体" w:hAnsi="黑体" w:cs="Tahoma" w:hint="eastAsia"/>
          <w:sz w:val="36"/>
          <w:szCs w:val="36"/>
        </w:rPr>
        <w:t>河南林业职业学院2022年公开招聘工作人员一览表</w:t>
      </w:r>
    </w:p>
    <w:p w:rsidR="007B053E" w:rsidRPr="00537CAA" w:rsidRDefault="007B053E" w:rsidP="007B053E">
      <w:pPr>
        <w:pStyle w:val="a5"/>
        <w:snapToGrid w:val="0"/>
        <w:spacing w:line="560" w:lineRule="exact"/>
        <w:jc w:val="center"/>
        <w:rPr>
          <w:rFonts w:ascii="方正小标宋简体" w:eastAsia="方正小标宋简体" w:hAnsi="黑体" w:cs="Tahoma"/>
          <w:sz w:val="44"/>
          <w:szCs w:val="44"/>
        </w:rPr>
      </w:pPr>
    </w:p>
    <w:tbl>
      <w:tblPr>
        <w:tblW w:w="5633" w:type="pct"/>
        <w:jc w:val="center"/>
        <w:tblLook w:val="04A0" w:firstRow="1" w:lastRow="0" w:firstColumn="1" w:lastColumn="0" w:noHBand="0" w:noVBand="1"/>
      </w:tblPr>
      <w:tblGrid>
        <w:gridCol w:w="1758"/>
        <w:gridCol w:w="830"/>
        <w:gridCol w:w="818"/>
        <w:gridCol w:w="2418"/>
        <w:gridCol w:w="1936"/>
        <w:gridCol w:w="1841"/>
      </w:tblGrid>
      <w:tr w:rsidR="007B053E" w:rsidRPr="00B14663" w:rsidTr="007255A4">
        <w:trPr>
          <w:trHeight w:val="321"/>
          <w:tblHeader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16"/>
              </w:rPr>
              <w:t>招聘岗位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16"/>
              </w:rPr>
              <w:t>岗位代码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16"/>
              </w:rPr>
              <w:t>招聘人数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16"/>
              </w:rPr>
              <w:t>专业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16"/>
              </w:rPr>
              <w:t>学历学位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16"/>
              </w:rPr>
              <w:t>其它条件</w:t>
            </w:r>
          </w:p>
        </w:tc>
      </w:tr>
      <w:tr w:rsidR="007B053E" w:rsidRPr="00B14663" w:rsidTr="007255A4">
        <w:trPr>
          <w:trHeight w:val="321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专技岗（教师）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01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/>
                <w:kern w:val="0"/>
                <w:sz w:val="22"/>
                <w:szCs w:val="16"/>
              </w:rPr>
              <w:t>马克思主义理论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color w:val="000000"/>
                <w:sz w:val="22"/>
                <w:szCs w:val="16"/>
              </w:rPr>
            </w:pPr>
            <w:r w:rsidRPr="00B14663">
              <w:rPr>
                <w:rFonts w:ascii="仿宋_GB2312" w:hAnsi="仿宋_GB2312" w:hint="eastAsia"/>
                <w:color w:val="000000"/>
                <w:sz w:val="22"/>
                <w:szCs w:val="16"/>
              </w:rPr>
              <w:t>普通高等教育硕士研究生及以上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中共党员</w:t>
            </w:r>
          </w:p>
        </w:tc>
      </w:tr>
      <w:tr w:rsidR="007B053E" w:rsidRPr="00B14663" w:rsidTr="007255A4">
        <w:trPr>
          <w:trHeight w:val="321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专技岗（教师）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02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体育教育训练学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sz w:val="22"/>
                <w:szCs w:val="16"/>
              </w:rPr>
            </w:pPr>
            <w:r w:rsidRPr="00B14663">
              <w:rPr>
                <w:rFonts w:ascii="仿宋_GB2312" w:hAnsi="仿宋_GB2312" w:hint="eastAsia"/>
                <w:color w:val="000000"/>
                <w:sz w:val="22"/>
                <w:szCs w:val="16"/>
              </w:rPr>
              <w:t>普通高等教育硕士研究生及以上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</w:p>
        </w:tc>
      </w:tr>
      <w:tr w:rsidR="007B053E" w:rsidRPr="00B14663" w:rsidTr="007255A4">
        <w:trPr>
          <w:trHeight w:val="321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专技岗（教师）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03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基础数学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sz w:val="22"/>
                <w:szCs w:val="16"/>
              </w:rPr>
            </w:pPr>
            <w:r w:rsidRPr="00B14663">
              <w:rPr>
                <w:rFonts w:ascii="仿宋_GB2312" w:hAnsi="仿宋_GB2312" w:hint="eastAsia"/>
                <w:color w:val="000000"/>
                <w:sz w:val="22"/>
                <w:szCs w:val="16"/>
              </w:rPr>
              <w:t>普通高等教育硕士研究生及以上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</w:p>
        </w:tc>
      </w:tr>
      <w:tr w:rsidR="007B053E" w:rsidRPr="00B14663" w:rsidTr="007255A4">
        <w:trPr>
          <w:trHeight w:val="321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专技岗（教师）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04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风景园林学、设计学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sz w:val="22"/>
                <w:szCs w:val="16"/>
              </w:rPr>
            </w:pPr>
            <w:r w:rsidRPr="00B14663">
              <w:rPr>
                <w:rFonts w:ascii="仿宋_GB2312" w:hAnsi="仿宋_GB2312" w:hint="eastAsia"/>
                <w:color w:val="000000"/>
                <w:sz w:val="22"/>
                <w:szCs w:val="16"/>
              </w:rPr>
              <w:t>普通高等教育硕士研究生及以上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本科专业与硕士研究生专业一致或相近。</w:t>
            </w:r>
          </w:p>
        </w:tc>
      </w:tr>
      <w:tr w:rsidR="007B053E" w:rsidRPr="00B14663" w:rsidTr="007255A4">
        <w:trPr>
          <w:trHeight w:val="321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专技岗（教师）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05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管理科学与工程、建筑与土木工程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sz w:val="22"/>
                <w:szCs w:val="16"/>
              </w:rPr>
            </w:pPr>
            <w:r w:rsidRPr="00B14663">
              <w:rPr>
                <w:rFonts w:ascii="仿宋_GB2312" w:hAnsi="仿宋_GB2312" w:hint="eastAsia"/>
                <w:color w:val="000000"/>
                <w:sz w:val="22"/>
                <w:szCs w:val="16"/>
              </w:rPr>
              <w:t>普通高等教育硕士研究生及以上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本科专业与硕士研究生专业一致或相近。</w:t>
            </w:r>
          </w:p>
        </w:tc>
      </w:tr>
      <w:tr w:rsidR="007B053E" w:rsidRPr="00B14663" w:rsidTr="007255A4">
        <w:trPr>
          <w:trHeight w:val="321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专技岗（教师）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06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园艺学、园艺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sz w:val="22"/>
                <w:szCs w:val="16"/>
              </w:rPr>
            </w:pPr>
            <w:r w:rsidRPr="00B14663">
              <w:rPr>
                <w:rFonts w:ascii="仿宋_GB2312" w:hAnsi="仿宋_GB2312" w:hint="eastAsia"/>
                <w:color w:val="000000"/>
                <w:sz w:val="22"/>
                <w:szCs w:val="16"/>
              </w:rPr>
              <w:t>普通高等教育硕士研究生及以上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需有3年相关工作经历。</w:t>
            </w:r>
          </w:p>
        </w:tc>
      </w:tr>
      <w:tr w:rsidR="007B053E" w:rsidRPr="00B14663" w:rsidTr="007255A4">
        <w:trPr>
          <w:trHeight w:val="321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专技岗（教师）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07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2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应用心理学、发展与教育心理学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spacing w:line="320" w:lineRule="exact"/>
              <w:jc w:val="center"/>
              <w:rPr>
                <w:rFonts w:ascii="仿宋_GB2312" w:hAnsi="仿宋_GB2312"/>
                <w:sz w:val="22"/>
                <w:szCs w:val="16"/>
              </w:rPr>
            </w:pPr>
            <w:r w:rsidRPr="00B14663">
              <w:rPr>
                <w:rFonts w:ascii="仿宋_GB2312" w:hAnsi="仿宋_GB2312" w:hint="eastAsia"/>
                <w:color w:val="000000"/>
                <w:sz w:val="22"/>
                <w:szCs w:val="16"/>
              </w:rPr>
              <w:t>普通高等教育硕士研究生及以上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</w:p>
        </w:tc>
      </w:tr>
      <w:tr w:rsidR="007B053E" w:rsidRPr="00B14663" w:rsidTr="007255A4">
        <w:trPr>
          <w:trHeight w:val="1265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专技岗（辅导员）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08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马克思主</w:t>
            </w:r>
            <w:r w:rsidR="0062236C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义</w:t>
            </w: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理论、教育学、心理学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5E725C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普通高等教育本科及以上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1.中共党员；</w:t>
            </w:r>
          </w:p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2.有3年以上高校工作经历的不受专业限制；</w:t>
            </w:r>
          </w:p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3.入住男生宿舍。</w:t>
            </w:r>
          </w:p>
        </w:tc>
      </w:tr>
      <w:tr w:rsidR="007B053E" w:rsidRPr="00B14663" w:rsidTr="007255A4">
        <w:trPr>
          <w:trHeight w:val="1127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专技岗（辅导员）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09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5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马克思主</w:t>
            </w:r>
            <w:r w:rsidR="0062236C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义</w:t>
            </w:r>
            <w:bookmarkStart w:id="0" w:name="_GoBack"/>
            <w:bookmarkEnd w:id="0"/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理论、教育学、心理学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5E725C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普通高等教育本科及以上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1.中共党员；</w:t>
            </w:r>
          </w:p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2.有3年以上高校工作经历的不受专业限制；</w:t>
            </w:r>
          </w:p>
          <w:p w:rsidR="007B053E" w:rsidRPr="00B14663" w:rsidRDefault="007B053E" w:rsidP="007255A4">
            <w:pPr>
              <w:widowControl/>
              <w:spacing w:line="320" w:lineRule="exact"/>
              <w:jc w:val="left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3.入住女生宿舍。</w:t>
            </w:r>
          </w:p>
        </w:tc>
      </w:tr>
      <w:tr w:rsidR="007B053E" w:rsidRPr="00B14663" w:rsidTr="007255A4">
        <w:trPr>
          <w:trHeight w:val="832"/>
          <w:jc w:val="center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专技岗（教师）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1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发育生物学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 w:rsidRPr="00B14663"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普通高等教育博士研究生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53E" w:rsidRPr="00B14663" w:rsidRDefault="007B053E" w:rsidP="007255A4">
            <w:pPr>
              <w:widowControl/>
              <w:spacing w:line="32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2"/>
                <w:szCs w:val="16"/>
              </w:rPr>
            </w:pPr>
            <w:r>
              <w:rPr>
                <w:rFonts w:ascii="仿宋_GB2312" w:hAnsi="仿宋_GB2312" w:cs="宋体" w:hint="eastAsia"/>
                <w:color w:val="000000"/>
                <w:kern w:val="0"/>
                <w:sz w:val="22"/>
                <w:szCs w:val="16"/>
              </w:rPr>
              <w:t>面试成绩即为考试总成绩</w:t>
            </w:r>
          </w:p>
        </w:tc>
      </w:tr>
    </w:tbl>
    <w:p w:rsidR="007B053E" w:rsidRPr="00537CAA" w:rsidRDefault="007B053E" w:rsidP="007B053E">
      <w:pPr>
        <w:jc w:val="center"/>
      </w:pPr>
    </w:p>
    <w:p w:rsidR="007B053E" w:rsidRPr="00537CAA" w:rsidRDefault="007B053E" w:rsidP="007B053E"/>
    <w:p w:rsidR="00F925FF" w:rsidRPr="007B053E" w:rsidRDefault="00F925FF"/>
    <w:sectPr w:rsidR="00F925FF" w:rsidRPr="007B0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04" w:rsidRDefault="00DA0004" w:rsidP="007B053E">
      <w:r>
        <w:separator/>
      </w:r>
    </w:p>
  </w:endnote>
  <w:endnote w:type="continuationSeparator" w:id="0">
    <w:p w:rsidR="00DA0004" w:rsidRDefault="00DA0004" w:rsidP="007B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04" w:rsidRDefault="00DA0004" w:rsidP="007B053E">
      <w:r>
        <w:separator/>
      </w:r>
    </w:p>
  </w:footnote>
  <w:footnote w:type="continuationSeparator" w:id="0">
    <w:p w:rsidR="00DA0004" w:rsidRDefault="00DA0004" w:rsidP="007B0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14"/>
    <w:rsid w:val="001D0C14"/>
    <w:rsid w:val="0062236C"/>
    <w:rsid w:val="007B053E"/>
    <w:rsid w:val="00871E6C"/>
    <w:rsid w:val="00DA0004"/>
    <w:rsid w:val="00F9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3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53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B053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3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53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B05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2022-12-29T11:39:00Z</dcterms:created>
  <dcterms:modified xsi:type="dcterms:W3CDTF">2022-12-29T12:37:00Z</dcterms:modified>
</cp:coreProperties>
</file>