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 w:line="204" w:lineRule="auto"/>
        <w:ind w:firstLine="135"/>
        <w:jc w:val="left"/>
        <w:rPr>
          <w:rFonts w:ascii="黑体" w:hAnsi="黑体" w:eastAsia="黑体" w:cs="黑体"/>
          <w:spacing w:val="-8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附件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8"/>
          <w:sz w:val="24"/>
          <w:szCs w:val="24"/>
        </w:rPr>
        <w:t>1</w:t>
      </w:r>
    </w:p>
    <w:p>
      <w:pPr>
        <w:spacing w:before="123" w:line="204" w:lineRule="auto"/>
        <w:ind w:firstLine="135"/>
        <w:jc w:val="center"/>
        <w:rPr>
          <w:rFonts w:hint="eastAsia" w:ascii="黑体" w:hAnsi="黑体" w:eastAsia="黑体" w:cs="黑体"/>
          <w:spacing w:val="-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44"/>
          <w:szCs w:val="44"/>
          <w:lang w:eastAsia="zh-CN"/>
        </w:rPr>
        <w:t>中牟县</w:t>
      </w:r>
      <w:r>
        <w:rPr>
          <w:rFonts w:hint="eastAsia" w:ascii="黑体" w:hAnsi="黑体" w:eastAsia="黑体" w:cs="黑体"/>
          <w:spacing w:val="-8"/>
          <w:sz w:val="44"/>
          <w:szCs w:val="44"/>
          <w:lang w:val="en-US" w:eastAsia="zh-CN"/>
        </w:rPr>
        <w:t>2023年公开招聘农村中小学教师</w:t>
      </w:r>
    </w:p>
    <w:p>
      <w:pPr>
        <w:spacing w:before="123" w:line="204" w:lineRule="auto"/>
        <w:ind w:firstLine="135"/>
        <w:jc w:val="center"/>
        <w:rPr>
          <w:rFonts w:hint="default" w:ascii="黑体" w:hAnsi="黑体" w:eastAsia="黑体" w:cs="黑体"/>
          <w:spacing w:val="-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44"/>
          <w:szCs w:val="44"/>
          <w:lang w:val="en-US" w:eastAsia="zh-CN"/>
        </w:rPr>
        <w:t>岗位计划表</w:t>
      </w:r>
    </w:p>
    <w:p>
      <w:pPr>
        <w:spacing w:before="16" w:line="429" w:lineRule="exact"/>
        <w:ind w:firstLine="158"/>
        <w:jc w:val="left"/>
        <w:textAlignment w:val="center"/>
      </w:pPr>
    </w:p>
    <w:tbl>
      <w:tblPr>
        <w:tblStyle w:val="4"/>
        <w:tblpPr w:leftFromText="180" w:rightFromText="180" w:vertAnchor="text" w:horzAnchor="page" w:tblpX="1856" w:tblpY="52"/>
        <w:tblOverlap w:val="never"/>
        <w:tblW w:w="84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2925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招聘岗位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岗位代码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招聘名额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小学语文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101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初中语文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</w:p>
        </w:tc>
        <w:tc>
          <w:tcPr>
            <w:tcW w:w="23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小学数学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102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初中数学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</w:p>
        </w:tc>
        <w:tc>
          <w:tcPr>
            <w:tcW w:w="23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小学英语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初中英语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203</w:t>
            </w:r>
          </w:p>
        </w:tc>
        <w:tc>
          <w:tcPr>
            <w:tcW w:w="23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地理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音乐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美术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信息技术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</w:tbl>
    <w:p>
      <w:pPr>
        <w:spacing w:line="240" w:lineRule="auto"/>
        <w:jc w:val="center"/>
      </w:pPr>
      <w:bookmarkStart w:id="0" w:name="_GoBack"/>
      <w:bookmarkEnd w:id="0"/>
    </w:p>
    <w:p>
      <w:pPr>
        <w:spacing w:line="132" w:lineRule="exact"/>
        <w:jc w:val="left"/>
      </w:pPr>
    </w:p>
    <w:sectPr>
      <w:footerReference r:id="rId3" w:type="default"/>
      <w:pgSz w:w="11907" w:h="16839"/>
      <w:pgMar w:top="1431" w:right="1593" w:bottom="1154" w:left="1440" w:header="0" w:footer="10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143"/>
      <w:jc w:val="lef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712112C"/>
    <w:rsid w:val="2C7E4516"/>
    <w:rsid w:val="3B227033"/>
    <w:rsid w:val="41DA42E1"/>
    <w:rsid w:val="61981F24"/>
    <w:rsid w:val="70DF6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2022-12-07T14:55:00Z</dcterms:created>
  <dc:creator>Administrator</dc:creator>
  <cp:lastModifiedBy>老李</cp:lastModifiedBy>
  <dcterms:modified xsi:type="dcterms:W3CDTF">2023-01-01T04:51:02Z</dcterms:modified>
  <dc:title>中牟县2022年公开招聘农村中小学教师实施方案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