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年成都市双流区公兴小学公开招聘</w:t>
      </w:r>
    </w:p>
    <w:p>
      <w:pPr>
        <w:spacing w:line="58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非在编教师</w:t>
      </w:r>
      <w:r>
        <w:rPr>
          <w:rFonts w:hint="eastAsia" w:ascii="Times New Roman" w:hAnsi="Times New Roman" w:eastAsia="方正小标宋_GBK" w:cs="方正小标宋_GBK"/>
          <w:bCs/>
          <w:sz w:val="44"/>
        </w:rPr>
        <w:t>报名表</w:t>
      </w:r>
    </w:p>
    <w:p>
      <w:pPr>
        <w:spacing w:line="58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>
            <w:pPr>
              <w:spacing w:line="520" w:lineRule="exact"/>
              <w:jc w:val="right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82AE5"/>
    <w:rsid w:val="16E8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2023-01-04T03:07:00Z</dcterms:created>
  <dc:creator>干脆叫菠菜</dc:creator>
  <cp:lastModifiedBy>干脆叫菠菜</cp:lastModifiedBy>
  <dcterms:modified xsi:type="dcterms:W3CDTF">2023-01-04T03:07:40Z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5F6A99E9E1E542649ED0C019C98FCCE3</vt:lpwstr>
  </property>
</Properties>
</file>