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应聘人员信息登记表</w:t>
      </w:r>
    </w:p>
    <w:tbl>
      <w:tblPr>
        <w:tblStyle w:val="2"/>
        <w:tblpPr w:leftFromText="180" w:rightFromText="180" w:vertAnchor="text" w:horzAnchor="page" w:tblpX="1529" w:tblpY="3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830"/>
        <w:gridCol w:w="856"/>
        <w:gridCol w:w="302"/>
        <w:gridCol w:w="703"/>
        <w:gridCol w:w="948"/>
        <w:gridCol w:w="5"/>
        <w:gridCol w:w="77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 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 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份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 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54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54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1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1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497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2023-02-01T03:36:57Z</dcterms:created>
  <dc:creator>ASUS</dc:creator>
  <cp:lastModifiedBy>堇年</cp:lastModifiedBy>
  <dcterms:modified xsi:type="dcterms:W3CDTF">2023-02-01T03:37:12Z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674CDB91A65140019356E52A7F52A027</vt:lpwstr>
  </property>
</Properties>
</file>