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</w:pPr>
      <w:bookmarkStart w:id="0" w:name="_GoBack"/>
      <w:bookmarkEnd w:id="0"/>
    </w:p>
    <w:p>
      <w:pPr>
        <w:widowControl/>
        <w:jc w:val="both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陵水黎族自治县特殊教育学校简介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陵水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黎族自治</w:t>
      </w:r>
      <w:r>
        <w:rPr>
          <w:rFonts w:hint="eastAsia" w:ascii="仿宋_GB2312" w:hAnsi="仿宋_GB2312" w:eastAsia="仿宋_GB2312" w:cs="仿宋_GB2312"/>
          <w:sz w:val="32"/>
          <w:szCs w:val="32"/>
        </w:rPr>
        <w:t>县特殊教育学校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创建于2018年</w:t>
      </w:r>
      <w:r>
        <w:rPr>
          <w:rFonts w:hint="eastAsia" w:ascii="仿宋_GB2312" w:hAnsi="仿宋_GB2312" w:eastAsia="仿宋_GB2312" w:cs="仿宋_GB2312"/>
          <w:sz w:val="32"/>
          <w:szCs w:val="32"/>
        </w:rPr>
        <w:t>3月，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坐落在陵水县</w:t>
      </w:r>
      <w:r>
        <w:rPr>
          <w:rFonts w:hint="eastAsia" w:ascii="仿宋_GB2312" w:hAnsi="仿宋_GB2312" w:eastAsia="仿宋_GB2312" w:cs="仿宋_GB2312"/>
          <w:sz w:val="32"/>
          <w:szCs w:val="32"/>
        </w:rPr>
        <w:t>文罗镇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是一所以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集幼儿教育、义务教育、职业教育三大阶段</w:t>
      </w:r>
      <w:r>
        <w:rPr>
          <w:rFonts w:hint="eastAsia" w:ascii="仿宋_GB2312" w:hAnsi="仿宋_GB2312" w:eastAsia="仿宋_GB2312" w:cs="仿宋_GB2312"/>
          <w:sz w:val="32"/>
          <w:szCs w:val="32"/>
        </w:rPr>
        <w:t>为教育对象的公办学校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学校和陵水黎族自治县融合教育资源与指导中心实行“</w:t>
      </w:r>
      <w:r>
        <w:rPr>
          <w:rFonts w:hint="eastAsia" w:ascii="仿宋_GB2312" w:hAnsi="仿宋_GB2312" w:eastAsia="仿宋_GB2312" w:cs="仿宋_GB2312"/>
          <w:sz w:val="32"/>
          <w:szCs w:val="32"/>
        </w:rPr>
        <w:t>一套班子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两块牌子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”的管理模式。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学校占地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34.2亩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建筑面积9665平方米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校园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环境优美、</w:t>
      </w:r>
      <w:r>
        <w:rPr>
          <w:rFonts w:hint="eastAsia" w:ascii="仿宋_GB2312" w:hAnsi="仿宋_GB2312" w:eastAsia="仿宋_GB2312" w:cs="仿宋_GB2312"/>
          <w:sz w:val="32"/>
          <w:szCs w:val="32"/>
        </w:rPr>
        <w:t>区域划分清晰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整体</w:t>
      </w:r>
      <w:r>
        <w:rPr>
          <w:rFonts w:hint="eastAsia" w:ascii="仿宋_GB2312" w:hAnsi="仿宋_GB2312" w:eastAsia="仿宋_GB2312" w:cs="仿宋_GB2312"/>
          <w:sz w:val="32"/>
          <w:szCs w:val="32"/>
        </w:rPr>
        <w:t>布局合理，分为教学区、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办公区</w:t>
      </w:r>
      <w:r>
        <w:rPr>
          <w:rFonts w:hint="eastAsia" w:ascii="仿宋_GB2312" w:hAnsi="仿宋_GB2312" w:eastAsia="仿宋_GB2312" w:cs="仿宋_GB2312"/>
          <w:sz w:val="32"/>
          <w:szCs w:val="32"/>
        </w:rPr>
        <w:t>和活动区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建有教学楼、办公综合楼、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学生宿舍、</w:t>
      </w:r>
      <w:r>
        <w:rPr>
          <w:rFonts w:hint="eastAsia" w:ascii="仿宋_GB2312" w:hAnsi="仿宋_GB2312" w:eastAsia="仿宋_GB2312" w:cs="仿宋_GB2312"/>
          <w:sz w:val="32"/>
          <w:szCs w:val="32"/>
        </w:rPr>
        <w:t>食堂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配备感觉统合教室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多感官教室、模拟超市、蒙氏教室、美工教室、手工教室、体育康复教室、律动教室、语训教室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现代化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功能教室，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操场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拥有塑胶环形跑道和塑胶篮球场等体育设施，班级均</w:t>
      </w:r>
      <w:r>
        <w:rPr>
          <w:rFonts w:hint="eastAsia" w:ascii="仿宋_GB2312" w:hAnsi="仿宋_GB2312" w:eastAsia="仿宋_GB2312" w:cs="仿宋_GB2312"/>
          <w:sz w:val="32"/>
          <w:szCs w:val="32"/>
        </w:rPr>
        <w:t>配备多媒体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教学</w:t>
      </w:r>
      <w:r>
        <w:rPr>
          <w:rFonts w:hint="eastAsia" w:ascii="仿宋_GB2312" w:hAnsi="仿宋_GB2312" w:eastAsia="仿宋_GB2312" w:cs="仿宋_GB2312"/>
          <w:sz w:val="32"/>
          <w:szCs w:val="32"/>
        </w:rPr>
        <w:t>设备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。学校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设有幼儿部、小学部、初中部、职教部，共</w:t>
      </w:r>
      <w:r>
        <w:rPr>
          <w:rFonts w:hint="eastAsia" w:ascii="仿宋_GB2312" w:hAnsi="仿宋_GB2312" w:eastAsia="仿宋_GB2312" w:cs="仿宋_GB2312"/>
          <w:sz w:val="32"/>
          <w:szCs w:val="32"/>
        </w:rPr>
        <w:t>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个教学班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名学生(含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61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名送教上门学生)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全面实施</w:t>
      </w:r>
      <w:r>
        <w:rPr>
          <w:rFonts w:hint="eastAsia" w:ascii="仿宋_GB2312" w:hAnsi="仿宋_GB2312" w:eastAsia="仿宋_GB2312" w:cs="仿宋_GB2312"/>
          <w:sz w:val="32"/>
          <w:szCs w:val="32"/>
        </w:rPr>
        <w:t>“走班制兴趣课程教学”方式，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着力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培养</w:t>
      </w:r>
      <w:r>
        <w:rPr>
          <w:rFonts w:hint="eastAsia" w:ascii="仿宋_GB2312" w:hAnsi="仿宋_GB2312" w:eastAsia="仿宋_GB2312" w:cs="仿宋_GB2312"/>
          <w:sz w:val="32"/>
          <w:szCs w:val="32"/>
        </w:rPr>
        <w:t>学生的独立生活能力。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学校班子团结合作，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现有专任教师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34人（党员教师7人），其中</w:t>
      </w:r>
      <w:r>
        <w:rPr>
          <w:rFonts w:hint="eastAsia" w:ascii="仿宋_GB2312" w:hAnsi="仿宋_GB2312" w:eastAsia="仿宋_GB2312" w:cs="仿宋_GB2312"/>
          <w:sz w:val="32"/>
          <w:szCs w:val="32"/>
        </w:rPr>
        <w:t>本科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人、</w:t>
      </w:r>
      <w:r>
        <w:rPr>
          <w:rFonts w:hint="eastAsia" w:ascii="仿宋_GB2312" w:hAnsi="仿宋_GB2312" w:eastAsia="仿宋_GB2312" w:cs="仿宋_GB2312"/>
          <w:sz w:val="32"/>
          <w:szCs w:val="32"/>
        </w:rPr>
        <w:t>大专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职工35人。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以“</w:t>
      </w:r>
      <w:r>
        <w:rPr>
          <w:rFonts w:hint="eastAsia" w:ascii="仿宋_GB2312" w:hAnsi="仿宋_GB2312" w:eastAsia="仿宋_GB2312" w:cs="仿宋_GB2312"/>
          <w:sz w:val="32"/>
          <w:szCs w:val="32"/>
        </w:rPr>
        <w:t>学会生活、学会生存、学会服务、学会发展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”为</w:t>
      </w:r>
      <w:r>
        <w:rPr>
          <w:rFonts w:hint="eastAsia" w:ascii="仿宋_GB2312" w:hAnsi="仿宋_GB2312" w:eastAsia="仿宋_GB2312" w:cs="仿宋_GB2312"/>
          <w:sz w:val="32"/>
          <w:szCs w:val="32"/>
        </w:rPr>
        <w:t>办学宗旨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，以</w:t>
      </w:r>
      <w:r>
        <w:rPr>
          <w:rFonts w:hint="eastAsia" w:ascii="仿宋_GB2312" w:hAnsi="仿宋_GB2312" w:eastAsia="仿宋_GB2312" w:cs="仿宋_GB2312"/>
          <w:sz w:val="32"/>
          <w:szCs w:val="32"/>
        </w:rPr>
        <w:t>“凝聚博爱、精进殊胜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”为</w:t>
      </w:r>
      <w:r>
        <w:rPr>
          <w:rFonts w:hint="eastAsia" w:ascii="仿宋_GB2312" w:hAnsi="仿宋_GB2312" w:eastAsia="仿宋_GB2312" w:cs="仿宋_GB2312"/>
          <w:sz w:val="32"/>
          <w:szCs w:val="32"/>
        </w:rPr>
        <w:t>校训,坚持“以生为本,以爱为源”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办学理念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，形成</w:t>
      </w:r>
      <w:r>
        <w:rPr>
          <w:rFonts w:hint="eastAsia" w:ascii="仿宋_GB2312" w:hAnsi="仿宋_GB2312" w:eastAsia="仿宋_GB2312" w:cs="仿宋_GB2312"/>
          <w:sz w:val="32"/>
          <w:szCs w:val="32"/>
        </w:rPr>
        <w:t>“至真至爱、自立自强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”的</w:t>
      </w:r>
      <w:r>
        <w:rPr>
          <w:rFonts w:hint="eastAsia" w:ascii="仿宋_GB2312" w:hAnsi="仿宋_GB2312" w:eastAsia="仿宋_GB2312" w:cs="仿宋_GB2312"/>
          <w:sz w:val="32"/>
          <w:szCs w:val="32"/>
        </w:rPr>
        <w:t>校风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，“</w:t>
      </w:r>
      <w:r>
        <w:rPr>
          <w:rFonts w:hint="eastAsia" w:ascii="仿宋_GB2312" w:hAnsi="仿宋_GB2312" w:eastAsia="仿宋_GB2312" w:cs="仿宋_GB2312"/>
          <w:sz w:val="32"/>
          <w:szCs w:val="32"/>
        </w:rPr>
        <w:t>厚德博爱、点燃希望”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教风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，“</w:t>
      </w:r>
      <w:r>
        <w:rPr>
          <w:rFonts w:hint="eastAsia" w:ascii="仿宋_GB2312" w:hAnsi="仿宋_GB2312" w:eastAsia="仿宋_GB2312" w:cs="仿宋_GB2312"/>
          <w:sz w:val="32"/>
          <w:szCs w:val="32"/>
        </w:rPr>
        <w:t>补偿缺陷、自强不息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”的</w:t>
      </w:r>
      <w:r>
        <w:rPr>
          <w:rFonts w:hint="eastAsia" w:ascii="仿宋_GB2312" w:hAnsi="仿宋_GB2312" w:eastAsia="仿宋_GB2312" w:cs="仿宋_GB2312"/>
          <w:sz w:val="32"/>
          <w:szCs w:val="32"/>
        </w:rPr>
        <w:t>学风。学校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始终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坚持科研兴校，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积极主动开展</w:t>
      </w:r>
      <w:r>
        <w:rPr>
          <w:rFonts w:hint="eastAsia" w:ascii="仿宋_GB2312" w:hAnsi="仿宋_GB2312" w:eastAsia="仿宋_GB2312" w:cs="仿宋_GB2312"/>
          <w:sz w:val="32"/>
          <w:szCs w:val="32"/>
        </w:rPr>
        <w:t>课题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研究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多名</w:t>
      </w:r>
      <w:r>
        <w:rPr>
          <w:rFonts w:hint="eastAsia" w:ascii="仿宋_GB2312" w:hAnsi="仿宋_GB2312" w:eastAsia="仿宋_GB2312" w:cs="仿宋_GB2312"/>
          <w:sz w:val="32"/>
          <w:szCs w:val="32"/>
        </w:rPr>
        <w:t>教师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在全省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公开课比赛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国家级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省级</w:t>
      </w:r>
      <w:r>
        <w:rPr>
          <w:rFonts w:hint="eastAsia" w:ascii="仿宋_GB2312" w:hAnsi="仿宋_GB2312" w:eastAsia="仿宋_GB2312" w:cs="仿宋_GB2312"/>
          <w:sz w:val="32"/>
          <w:szCs w:val="32"/>
        </w:rPr>
        <w:t>论文评比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中获奖，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校长王绍莹被评为海南省优秀教育工作者。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i w:val="0"/>
          <w:caps w:val="0"/>
          <w:color w:val="650200"/>
          <w:spacing w:val="4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学校创建以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来，教育部、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  <w:shd w:val="clear" w:color="auto" w:fill="auto"/>
        </w:rPr>
        <w:t>国家民委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  <w:shd w:val="clear" w:color="auto" w:fill="auto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  <w:shd w:val="clear" w:color="auto" w:fill="auto"/>
          <w:lang w:val="en-US" w:eastAsia="zh-CN"/>
        </w:rPr>
        <w:t>省委省政府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、省教育厅、县委县政府等领导先后莅临学校指导工作，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spacing w:val="0"/>
          <w:sz w:val="32"/>
          <w:szCs w:val="32"/>
          <w:lang w:val="en-US" w:eastAsia="zh-CN"/>
        </w:rPr>
        <w:t>办学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sz w:val="32"/>
          <w:szCs w:val="32"/>
          <w:lang w:val="en-US" w:eastAsia="zh-CN"/>
        </w:rPr>
        <w:t>水平得到提升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spacing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全国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sz w:val="32"/>
          <w:szCs w:val="32"/>
        </w:rPr>
        <w:t>第十四期特殊教育学校校长国培班返岗实践指导会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spacing w:val="0"/>
          <w:sz w:val="32"/>
          <w:szCs w:val="32"/>
          <w:lang w:val="en-US" w:eastAsia="zh-CN"/>
        </w:rPr>
        <w:t>2020年海南省特殊教育教师培训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sz w:val="32"/>
          <w:szCs w:val="32"/>
          <w:lang w:val="en-US" w:eastAsia="zh-CN"/>
        </w:rPr>
        <w:t>等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spacing w:val="0"/>
          <w:sz w:val="32"/>
          <w:szCs w:val="32"/>
          <w:lang w:val="en-US" w:eastAsia="zh-CN"/>
        </w:rPr>
        <w:t>在我校举办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sz w:val="32"/>
          <w:szCs w:val="32"/>
          <w:lang w:val="en-US" w:eastAsia="zh-CN"/>
        </w:rPr>
        <w:t>，学校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sz w:val="32"/>
          <w:szCs w:val="32"/>
          <w:lang w:eastAsia="zh-CN"/>
        </w:rPr>
        <w:t>被评为县教育系统先进集体、先进基层党组织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受到各级领导和社会各界好评。</w:t>
      </w:r>
    </w:p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20" w:firstLineChars="200"/>
      </w:pPr>
    </w:p>
    <w:p/>
    <w:p>
      <w:pPr>
        <w:spacing w:line="540" w:lineRule="exact"/>
        <w:ind w:firstLine="1600" w:firstLineChars="500"/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shd w:val="clear" w:color="auto" w:fill="FFFFFF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zYTBhMmU2NDZiYTA0ZGU0YjkyMWNjNWY5YWJhZWUifQ=="/>
  </w:docVars>
  <w:rsids>
    <w:rsidRoot w:val="1A8252A6"/>
    <w:rsid w:val="1A8252A6"/>
    <w:rsid w:val="6DB5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2</Pages>
  <Words>732</Words>
  <Characters>751</Characters>
  <Lines>0</Lines>
  <Paragraphs>0</Paragraphs>
  <TotalTime>0</TotalTime>
  <ScaleCrop>false</ScaleCrop>
  <LinksUpToDate>false</LinksUpToDate>
  <CharactersWithSpaces>751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2023-02-14T12:30:00Z</dcterms:created>
  <dc:creator>莫小小小小小</dc:creator>
  <cp:lastModifiedBy>Sunset</cp:lastModifiedBy>
  <dcterms:modified xsi:type="dcterms:W3CDTF">2023-02-15T02:33:12Z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D4F9F7ECFD3A4CEB8DBFC38F6290D314</vt:lpwstr>
  </property>
</Properties>
</file>