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3</w:t>
      </w:r>
    </w:p>
    <w:p>
      <w:pPr>
        <w:rPr>
          <w:rFonts w:ascii="方正小标宋_GBK"/>
          <w:sz w:val="21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 w:leftChars="0" w:firstLine="0" w:firstLineChars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  <w:lang w:eastAsia="zh-CN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 w:leftChars="0" w:firstLine="0" w:firstLineChars="0"/>
        <w:rPr>
          <w:rFonts w:hint="eastAsia" w:ascii="Times New Roman" w:eastAsia="黑体"/>
          <w:sz w:val="5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r>
        <w:rPr>
          <w:rFonts w:hint="eastAsia"/>
          <w:lang w:eastAsia="zh-CN"/>
        </w:rPr>
        <w:t>大学</w:t>
      </w:r>
      <w:r>
        <w:t>类本科大学</w:t>
      </w:r>
      <w:r>
        <w:rPr>
          <w:rFonts w:hint="eastAsia" w:ascii="方正小标宋_GBK" w:eastAsia="方正小标宋_GBK"/>
          <w:sz w:val="44"/>
        </w:rPr>
        <w:t>名单</w:t>
      </w:r>
      <w:r>
        <w:t>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pStyle w:val="3"/>
        <w:spacing w:before="65"/>
        <w:ind w:left="0" w:leftChars="0" w:firstLine="0" w:firstLineChars="0"/>
        <w:rPr>
          <w:rFonts w:hint="eastAsia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  <w:r>
        <w:rPr>
          <w:rFonts w:hint="eastAsia"/>
          <w:lang w:eastAsia="zh-CN"/>
        </w:rPr>
        <w:tab/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hint="eastAsia"/>
          <w:lang w:val="en-US" w:eastAsia="zh-C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>
      <w:pPr>
        <w:tabs>
          <w:tab w:val="left" w:pos="2353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教育部直属6所师范大学名单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A9A756E"/>
    <w:rsid w:val="0E4B7E15"/>
    <w:rsid w:val="106F4B4A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李霞</cp:lastModifiedBy>
  <cp:lastPrinted>2022-07-27T07:12:00Z</cp:lastPrinted>
  <dcterms:modified xsi:type="dcterms:W3CDTF">2022-09-26T09:40:00Z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