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sz w:val="24"/>
          <w:szCs w:val="24"/>
        </w:rPr>
        <w:t>附件2</w:t>
      </w:r>
      <w:bookmarkEnd w:id="0"/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隆昌市202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年公开考调在职教师报名表</w:t>
      </w:r>
    </w:p>
    <w:tbl>
      <w:tblPr>
        <w:tblStyle w:val="3"/>
        <w:tblW w:w="989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7"/>
        <w:gridCol w:w="1470"/>
        <w:gridCol w:w="20"/>
        <w:gridCol w:w="1180"/>
        <w:gridCol w:w="289"/>
        <w:gridCol w:w="499"/>
        <w:gridCol w:w="414"/>
        <w:gridCol w:w="13"/>
        <w:gridCol w:w="1440"/>
        <w:gridCol w:w="1457"/>
        <w:gridCol w:w="358"/>
        <w:gridCol w:w="11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9895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考聘岗位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  考聘岗位代码：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性别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民  族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出生年月日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出生地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政治面貌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最高学历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毕业院校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制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毕业时间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编制所在学校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参加工作时间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任教情况</w:t>
            </w:r>
          </w:p>
        </w:tc>
        <w:tc>
          <w:tcPr>
            <w:tcW w:w="83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任教学校：                            班级及学科：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  <w:jc w:val="center"/>
        </w:trPr>
        <w:tc>
          <w:tcPr>
            <w:tcW w:w="54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教师资格证种类及学科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44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手机号码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家庭电话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获奖情况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（含</w:t>
            </w: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年度考核优秀）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发证部门</w:t>
            </w: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奖励内容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加分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8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本人承诺:以上内容本人亲笔填写，所填信息和提交材料真实、有效，如有弄虚作假</w:t>
            </w:r>
            <w:r>
              <w:rPr>
                <w:rFonts w:hint="eastAsia" w:ascii="宋体" w:hAnsi="宋体" w:eastAsia="宋体" w:cs="Times New Roman"/>
                <w:szCs w:val="21"/>
              </w:rPr>
              <w:t>，本人将自愿接受相应处罚。</w:t>
            </w: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承诺人(签字)：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人事干部审核意见：</w:t>
            </w: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napToGrid w:val="0"/>
              <w:spacing w:line="300" w:lineRule="exact"/>
              <w:ind w:left="105" w:right="150" w:hanging="105" w:hangingChars="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审核人：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1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学校意见：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   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校长（签字）：                 年   月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中心学校意见：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校长（签字）：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1" w:hRule="atLeast"/>
          <w:jc w:val="center"/>
        </w:trPr>
        <w:tc>
          <w:tcPr>
            <w:tcW w:w="502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教体局意见：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  <w:tc>
          <w:tcPr>
            <w:tcW w:w="487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人社局意见: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</w:tr>
    </w:tbl>
    <w:p>
      <w:pPr>
        <w:rPr>
          <w:rFonts w:hint="eastAsia" w:eastAsiaTheme="minorEastAsia"/>
          <w:sz w:val="32"/>
          <w:szCs w:val="32"/>
          <w:lang w:val="en-US" w:eastAsia="zh-CN"/>
        </w:rPr>
      </w:pPr>
    </w:p>
    <w:p/>
    <w:sectPr>
      <w:pgSz w:w="11906" w:h="16838"/>
      <w:pgMar w:top="138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WM3NGUxNjM2ZjVlZjU2ZjNiYTFiYzE2ZDVkYjMifQ=="/>
  </w:docVars>
  <w:rsids>
    <w:rsidRoot w:val="00000000"/>
    <w:rsid w:val="5B7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2023-02-22T02:00:00Z</dcterms:created>
  <dc:creator>Le'novo</dc:creator>
  <cp:lastModifiedBy>Le'novo</cp:lastModifiedBy>
  <dcterms:modified xsi:type="dcterms:W3CDTF">2023-02-22T02:00:13Z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46D31AD4AD3940AE9E7717325B977A9C</vt:lpwstr>
  </property>
</Properties>
</file>