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/>
        <w:rPr>
          <w:rFonts w:hint="eastAsia" w:ascii="Times New Roman" w:hAnsi="Times New Roman" w:eastAsia="黑体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内蒙古乌海市海南区2023年教育系统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急需紧缺</w:t>
      </w:r>
      <w:r>
        <w:rPr>
          <w:rFonts w:hint="default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人才引</w:t>
      </w:r>
      <w:r>
        <w:rPr>
          <w:rFonts w:hint="default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进协议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内蒙古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海南区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海南区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教育系统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引进专项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议定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同意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甲方引进乙方为乌海市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海南区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。经协商，签订如下协议。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一、甲方拟引进乙方为乌海市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海南区教师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。乙方签订本协议至正式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前，原则上不得放弃引进资格。乙方如在正式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前存在或被发现有不符合引进条件、违法违纪情况及不得引进情形的，甲方有权终止引进程序，取消乙方引进资格。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二、甲方正式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乙方后，根据乙方所学专业，结合工作实际需要，进行工作分配。乙方应服从甲方分配，不服从分配的不予引进。乙方被引进后试用期一年，试用期不合格的，取消引进资格。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三、引进人才列入事业编制，享受事业单位人员同等待遇。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四、乙方在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至少服务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年，计算时间从引进人员报到之日算起。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年内乙方不得辞职，不得通过考录、借调等方式离开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海南区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，不得参加全日制普通高校招生类考试等，未履行服务责任的具体情形由甲方依法依规确定。发生相关情形的，视为乙方违约，并记入个人诚信档案。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五、其他未尽事宜，按照国家或自治区有关规定执行，国家或自治区没有相关规定的，由甲乙双方协商解决。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六、本协议一式两份，甲乙双方各执一份，经双方签字盖章（按手印）后生效。一经签订，双方必须严格执行。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签订日期：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 月  日 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签订日期：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 月  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13ED500F"/>
    <w:rsid w:val="13E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2023-03-13T03:33:00Z</dcterms:created>
  <dc:creator>潘存龙</dc:creator>
  <cp:lastModifiedBy>潘存龙</cp:lastModifiedBy>
  <dcterms:modified xsi:type="dcterms:W3CDTF">2023-03-13T03:33:43Z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E829773448B549B7821A745AB0EFEE23</vt:lpwstr>
  </property>
</Properties>
</file>