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bCs/>
          <w:i w:val="0"/>
          <w:iCs w:val="0"/>
          <w:caps w:val="0"/>
          <w:color w:val="12151C"/>
          <w:spacing w:val="0"/>
          <w:sz w:val="54"/>
          <w:szCs w:val="54"/>
          <w:shd w:val="clear" w:fill="FFFFFF"/>
        </w:rPr>
      </w:pPr>
      <w:r>
        <w:rPr>
          <w:rFonts w:ascii="微软雅黑" w:hAnsi="微软雅黑" w:eastAsia="微软雅黑" w:cs="微软雅黑"/>
          <w:b/>
          <w:bCs/>
          <w:i w:val="0"/>
          <w:iCs w:val="0"/>
          <w:caps w:val="0"/>
          <w:color w:val="12151C"/>
          <w:spacing w:val="0"/>
          <w:sz w:val="54"/>
          <w:szCs w:val="54"/>
          <w:shd w:val="clear" w:fill="FFFFFF"/>
        </w:rPr>
        <w:t>关于</w:t>
      </w:r>
      <w:r>
        <w:rPr>
          <w:rFonts w:ascii="仿宋_GB2312" w:hAnsi="宋体" w:eastAsia="仿宋_GB2312" w:cs="仿宋_GB2312"/>
          <w:i w:val="0"/>
          <w:iCs w:val="0"/>
          <w:caps w:val="0"/>
          <w:color w:val="333333"/>
          <w:spacing w:val="0"/>
          <w:kern w:val="0"/>
          <w:sz w:val="32"/>
          <w:szCs w:val="32"/>
          <w:shd w:val="clear" w:fill="FFFFFF"/>
          <w:lang w:val="en-US" w:eastAsia="zh-CN" w:bidi="ar"/>
        </w:rPr>
        <w:t>延平区</w:t>
      </w:r>
      <w:r>
        <w:rPr>
          <w:rFonts w:ascii="微软雅黑" w:hAnsi="微软雅黑" w:eastAsia="微软雅黑" w:cs="微软雅黑"/>
          <w:b/>
          <w:bCs/>
          <w:i w:val="0"/>
          <w:iCs w:val="0"/>
          <w:caps w:val="0"/>
          <w:color w:val="12151C"/>
          <w:spacing w:val="0"/>
          <w:sz w:val="54"/>
          <w:szCs w:val="54"/>
          <w:shd w:val="clear" w:fill="FFFFFF"/>
        </w:rPr>
        <w:t>选调农村学校教师进城任教的通知</w:t>
      </w:r>
    </w:p>
    <w:p>
      <w:pPr>
        <w:keepNext w:val="0"/>
        <w:keepLines w:val="0"/>
        <w:widowControl/>
        <w:suppressLineNumbers w:val="0"/>
        <w:jc w:val="left"/>
      </w:pPr>
      <w:r>
        <w:rPr>
          <w:rFonts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为进一步优化城乡师资配置，决定面向延平区农村学校选调</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33</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名教师到城区缺编、缺学科的学校任教。现将具体事项通知如下：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ascii="黑体" w:hAnsi="宋体" w:eastAsia="黑体" w:cs="黑体"/>
          <w:i w:val="0"/>
          <w:iCs w:val="0"/>
          <w:caps w:val="0"/>
          <w:color w:val="333333"/>
          <w:spacing w:val="0"/>
          <w:sz w:val="32"/>
          <w:szCs w:val="32"/>
          <w:bdr w:val="none" w:color="auto" w:sz="0" w:space="0"/>
          <w:shd w:val="clear" w:fill="FFFFFF"/>
        </w:rPr>
        <w:t>一、选调岗位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共</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33</w:t>
      </w:r>
      <w:r>
        <w:rPr>
          <w:rFonts w:hint="default" w:ascii="仿宋_GB2312" w:hAnsi="微软雅黑" w:eastAsia="仿宋_GB2312" w:cs="仿宋_GB2312"/>
          <w:i w:val="0"/>
          <w:iCs w:val="0"/>
          <w:caps w:val="0"/>
          <w:color w:val="333333"/>
          <w:spacing w:val="0"/>
          <w:sz w:val="32"/>
          <w:szCs w:val="32"/>
          <w:bdr w:val="none" w:color="auto" w:sz="0" w:space="0"/>
          <w:shd w:val="clear" w:fill="FFFFFF"/>
        </w:rPr>
        <w:t>个岗位。其中初中</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default" w:ascii="仿宋_GB2312" w:hAnsi="微软雅黑" w:eastAsia="仿宋_GB2312" w:cs="仿宋_GB2312"/>
          <w:i w:val="0"/>
          <w:iCs w:val="0"/>
          <w:caps w:val="0"/>
          <w:color w:val="333333"/>
          <w:spacing w:val="0"/>
          <w:sz w:val="32"/>
          <w:szCs w:val="32"/>
          <w:bdr w:val="none" w:color="auto" w:sz="0" w:space="0"/>
          <w:shd w:val="clear" w:fill="FFFFFF"/>
        </w:rPr>
        <w:t>个岗位，小学</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16</w:t>
      </w:r>
      <w:r>
        <w:rPr>
          <w:rFonts w:hint="default" w:ascii="仿宋_GB2312" w:hAnsi="微软雅黑" w:eastAsia="仿宋_GB2312" w:cs="仿宋_GB2312"/>
          <w:i w:val="0"/>
          <w:iCs w:val="0"/>
          <w:caps w:val="0"/>
          <w:color w:val="333333"/>
          <w:spacing w:val="0"/>
          <w:sz w:val="32"/>
          <w:szCs w:val="32"/>
          <w:bdr w:val="none" w:color="auto" w:sz="0" w:space="0"/>
          <w:shd w:val="clear" w:fill="FFFFFF"/>
        </w:rPr>
        <w:t>个岗位，幼教</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default" w:ascii="仿宋_GB2312" w:hAnsi="微软雅黑" w:eastAsia="仿宋_GB2312" w:cs="仿宋_GB2312"/>
          <w:i w:val="0"/>
          <w:iCs w:val="0"/>
          <w:caps w:val="0"/>
          <w:color w:val="333333"/>
          <w:spacing w:val="0"/>
          <w:sz w:val="32"/>
          <w:szCs w:val="32"/>
          <w:bdr w:val="none" w:color="auto" w:sz="0" w:space="0"/>
          <w:shd w:val="clear" w:fill="FFFFFF"/>
        </w:rPr>
        <w:t>个岗位。具体岗位及分布学校如下：</w:t>
      </w:r>
    </w:p>
    <w:tbl>
      <w:tblPr>
        <w:tblW w:w="796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311"/>
        <w:gridCol w:w="627"/>
        <w:gridCol w:w="627"/>
        <w:gridCol w:w="627"/>
        <w:gridCol w:w="627"/>
        <w:gridCol w:w="627"/>
        <w:gridCol w:w="627"/>
        <w:gridCol w:w="627"/>
        <w:gridCol w:w="627"/>
        <w:gridCol w:w="6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36" w:hRule="atLeast"/>
          <w:jc w:val="center"/>
        </w:trPr>
        <w:tc>
          <w:tcPr>
            <w:tcW w:w="231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945" w:right="0" w:firstLine="129"/>
            </w:pPr>
            <w:r>
              <w:rPr>
                <w:rFonts w:ascii="楷体_GB2312" w:eastAsia="楷体_GB2312" w:cs="楷体_GB2312"/>
                <w:b/>
                <w:bCs/>
                <w:spacing w:val="-12"/>
                <w:sz w:val="28"/>
                <w:szCs w:val="28"/>
                <w:bdr w:val="none" w:color="auto" w:sz="0" w:space="0"/>
              </w:rPr>
              <w:t>学科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3" w:right="0"/>
            </w:pPr>
            <w:r>
              <w:rPr>
                <w:rFonts w:hint="default" w:ascii="楷体_GB2312" w:eastAsia="楷体_GB2312" w:cs="楷体_GB2312"/>
                <w:b/>
                <w:bCs/>
                <w:sz w:val="28"/>
                <w:szCs w:val="28"/>
                <w:bdr w:val="none" w:color="auto" w:sz="0" w:space="0"/>
              </w:rPr>
              <w:t>学校</w:t>
            </w:r>
          </w:p>
        </w:tc>
        <w:tc>
          <w:tcPr>
            <w:tcW w:w="62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楷体_GB2312" w:eastAsia="楷体_GB2312" w:cs="楷体_GB2312"/>
                <w:b/>
                <w:bCs/>
                <w:sz w:val="24"/>
                <w:szCs w:val="24"/>
                <w:bdr w:val="none" w:color="auto" w:sz="0" w:space="0"/>
              </w:rPr>
              <w:t>语文</w:t>
            </w:r>
          </w:p>
        </w:tc>
        <w:tc>
          <w:tcPr>
            <w:tcW w:w="62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楷体_GB2312" w:eastAsia="楷体_GB2312" w:cs="楷体_GB2312"/>
                <w:b/>
                <w:bCs/>
                <w:sz w:val="24"/>
                <w:szCs w:val="24"/>
                <w:bdr w:val="none" w:color="auto" w:sz="0" w:space="0"/>
              </w:rPr>
              <w:t>数学</w:t>
            </w:r>
          </w:p>
        </w:tc>
        <w:tc>
          <w:tcPr>
            <w:tcW w:w="62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楷体_GB2312" w:eastAsia="楷体_GB2312" w:cs="楷体_GB2312"/>
                <w:b/>
                <w:bCs/>
                <w:sz w:val="24"/>
                <w:szCs w:val="24"/>
                <w:bdr w:val="none" w:color="auto" w:sz="0" w:space="0"/>
              </w:rPr>
              <w:t>英语</w:t>
            </w:r>
          </w:p>
        </w:tc>
        <w:tc>
          <w:tcPr>
            <w:tcW w:w="62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楷体_GB2312" w:eastAsia="楷体_GB2312" w:cs="楷体_GB2312"/>
                <w:b/>
                <w:bCs/>
                <w:sz w:val="24"/>
                <w:szCs w:val="24"/>
                <w:bdr w:val="none" w:color="auto" w:sz="0" w:space="0"/>
              </w:rPr>
              <w:t>体育</w:t>
            </w:r>
          </w:p>
        </w:tc>
        <w:tc>
          <w:tcPr>
            <w:tcW w:w="62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楷体_GB2312" w:eastAsia="楷体_GB2312" w:cs="楷体_GB2312"/>
                <w:b/>
                <w:bCs/>
                <w:sz w:val="24"/>
                <w:szCs w:val="24"/>
                <w:bdr w:val="none" w:color="auto" w:sz="0" w:space="0"/>
              </w:rPr>
              <w:t>音乐</w:t>
            </w:r>
          </w:p>
        </w:tc>
        <w:tc>
          <w:tcPr>
            <w:tcW w:w="62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楷体_GB2312" w:eastAsia="楷体_GB2312" w:cs="楷体_GB2312"/>
                <w:b/>
                <w:bCs/>
                <w:sz w:val="24"/>
                <w:szCs w:val="24"/>
                <w:bdr w:val="none" w:color="auto" w:sz="0" w:space="0"/>
              </w:rPr>
              <w:t>美术</w:t>
            </w:r>
          </w:p>
        </w:tc>
        <w:tc>
          <w:tcPr>
            <w:tcW w:w="62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楷体_GB2312" w:eastAsia="楷体_GB2312" w:cs="楷体_GB2312"/>
                <w:b/>
                <w:bCs/>
                <w:sz w:val="24"/>
                <w:szCs w:val="24"/>
                <w:bdr w:val="none" w:color="auto" w:sz="0" w:space="0"/>
              </w:rPr>
              <w:t>生物</w:t>
            </w:r>
          </w:p>
        </w:tc>
        <w:tc>
          <w:tcPr>
            <w:tcW w:w="62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楷体_GB2312" w:eastAsia="楷体_GB2312" w:cs="楷体_GB2312"/>
                <w:b/>
                <w:bCs/>
                <w:sz w:val="24"/>
                <w:szCs w:val="24"/>
                <w:bdr w:val="none" w:color="auto" w:sz="0" w:space="0"/>
              </w:rPr>
              <w:t>幼儿</w:t>
            </w:r>
          </w:p>
        </w:tc>
        <w:tc>
          <w:tcPr>
            <w:tcW w:w="63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楷体_GB2312" w:eastAsia="楷体_GB2312" w:cs="楷体_GB2312"/>
                <w:b/>
                <w:bCs/>
                <w:sz w:val="28"/>
                <w:szCs w:val="28"/>
                <w:bdr w:val="none" w:color="auto" w:sz="0" w:space="0"/>
              </w:rPr>
              <w:t>合计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07" w:hRule="atLeast"/>
          <w:jc w:val="center"/>
        </w:trPr>
        <w:tc>
          <w:tcPr>
            <w:tcW w:w="23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eastAsia="仿宋_GB2312" w:cs="仿宋_GB2312"/>
                <w:sz w:val="21"/>
                <w:szCs w:val="21"/>
                <w:bdr w:val="none" w:color="auto" w:sz="0" w:space="0"/>
              </w:rPr>
              <w:t>南平市第三中学</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3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07" w:hRule="atLeast"/>
          <w:jc w:val="center"/>
        </w:trPr>
        <w:tc>
          <w:tcPr>
            <w:tcW w:w="23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eastAsia="仿宋_GB2312" w:cs="仿宋_GB2312"/>
                <w:sz w:val="21"/>
                <w:szCs w:val="21"/>
                <w:bdr w:val="none" w:color="auto" w:sz="0" w:space="0"/>
              </w:rPr>
              <w:t>南平三中新城分校</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3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67" w:hRule="atLeast"/>
          <w:jc w:val="center"/>
        </w:trPr>
        <w:tc>
          <w:tcPr>
            <w:tcW w:w="23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eastAsia="仿宋_GB2312" w:cs="仿宋_GB2312"/>
                <w:sz w:val="21"/>
                <w:szCs w:val="21"/>
                <w:bdr w:val="none" w:color="auto" w:sz="0" w:space="0"/>
              </w:rPr>
              <w:t>南平市第七中学</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3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30" w:hRule="atLeast"/>
          <w:jc w:val="center"/>
        </w:trPr>
        <w:tc>
          <w:tcPr>
            <w:tcW w:w="23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eastAsia="仿宋_GB2312" w:cs="仿宋_GB2312"/>
                <w:sz w:val="21"/>
                <w:szCs w:val="21"/>
                <w:bdr w:val="none" w:color="auto" w:sz="0" w:space="0"/>
              </w:rPr>
              <w:t>延平区开元实验学校（中学部）</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2</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3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09" w:hRule="atLeast"/>
          <w:jc w:val="center"/>
        </w:trPr>
        <w:tc>
          <w:tcPr>
            <w:tcW w:w="23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eastAsia="仿宋_GB2312" w:cs="仿宋_GB2312"/>
                <w:b/>
                <w:bCs/>
                <w:sz w:val="21"/>
                <w:szCs w:val="21"/>
                <w:bdr w:val="none" w:color="auto" w:sz="0" w:space="0"/>
              </w:rPr>
              <w:t>初中合计</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b/>
                <w:bCs/>
                <w:sz w:val="28"/>
                <w:szCs w:val="28"/>
                <w:bdr w:val="none" w:color="auto" w:sz="0" w:space="0"/>
              </w:rPr>
              <w:t>2</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b/>
                <w:bCs/>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b/>
                <w:bCs/>
                <w:sz w:val="28"/>
                <w:szCs w:val="28"/>
                <w:bdr w:val="none" w:color="auto" w:sz="0" w:space="0"/>
              </w:rPr>
              <w:t>4</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b/>
                <w:bCs/>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b/>
                <w:bCs/>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b/>
                <w:bCs/>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b/>
                <w:bCs/>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b/>
                <w:bCs/>
                <w:sz w:val="24"/>
                <w:szCs w:val="24"/>
                <w:bdr w:val="none" w:color="auto" w:sz="0" w:space="0"/>
              </w:rPr>
              <w:t> </w:t>
            </w:r>
          </w:p>
        </w:tc>
        <w:tc>
          <w:tcPr>
            <w:tcW w:w="63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b/>
                <w:bCs/>
                <w:sz w:val="28"/>
                <w:szCs w:val="28"/>
                <w:bdr w:val="none" w:color="auto" w:sz="0" w:space="0"/>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5" w:hRule="atLeast"/>
          <w:jc w:val="center"/>
        </w:trPr>
        <w:tc>
          <w:tcPr>
            <w:tcW w:w="23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945" w:right="0" w:firstLine="129"/>
            </w:pPr>
            <w:r>
              <w:rPr>
                <w:rFonts w:hint="default" w:ascii="楷体_GB2312" w:eastAsia="楷体_GB2312" w:cs="楷体_GB2312"/>
                <w:b/>
                <w:bCs/>
                <w:spacing w:val="-12"/>
                <w:sz w:val="28"/>
                <w:szCs w:val="28"/>
                <w:bdr w:val="none" w:color="auto" w:sz="0" w:space="0"/>
              </w:rPr>
              <w:t>学科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3" w:right="0"/>
            </w:pPr>
            <w:r>
              <w:rPr>
                <w:rFonts w:hint="default" w:ascii="楷体_GB2312" w:eastAsia="楷体_GB2312" w:cs="楷体_GB2312"/>
                <w:b/>
                <w:bCs/>
                <w:sz w:val="28"/>
                <w:szCs w:val="28"/>
                <w:bdr w:val="none" w:color="auto" w:sz="0" w:space="0"/>
              </w:rPr>
              <w:t>学校</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楷体_GB2312" w:eastAsia="楷体_GB2312" w:cs="楷体_GB2312"/>
                <w:b/>
                <w:bCs/>
                <w:sz w:val="24"/>
                <w:szCs w:val="24"/>
                <w:bdr w:val="none" w:color="auto" w:sz="0" w:space="0"/>
              </w:rPr>
              <w:t>语文</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楷体_GB2312" w:eastAsia="楷体_GB2312" w:cs="楷体_GB2312"/>
                <w:b/>
                <w:bCs/>
                <w:sz w:val="24"/>
                <w:szCs w:val="24"/>
                <w:bdr w:val="none" w:color="auto" w:sz="0" w:space="0"/>
              </w:rPr>
              <w:t>数学</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楷体_GB2312" w:eastAsia="楷体_GB2312" w:cs="楷体_GB2312"/>
                <w:b/>
                <w:bCs/>
                <w:sz w:val="24"/>
                <w:szCs w:val="24"/>
                <w:bdr w:val="none" w:color="auto" w:sz="0" w:space="0"/>
              </w:rPr>
              <w:t>英语</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楷体_GB2312" w:eastAsia="楷体_GB2312" w:cs="楷体_GB2312"/>
                <w:b/>
                <w:bCs/>
                <w:sz w:val="24"/>
                <w:szCs w:val="24"/>
                <w:bdr w:val="none" w:color="auto" w:sz="0" w:space="0"/>
              </w:rPr>
              <w:t>体育</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楷体_GB2312" w:eastAsia="楷体_GB2312" w:cs="楷体_GB2312"/>
                <w:b/>
                <w:bCs/>
                <w:sz w:val="24"/>
                <w:szCs w:val="24"/>
                <w:bdr w:val="none" w:color="auto" w:sz="0" w:space="0"/>
              </w:rPr>
              <w:t>音乐</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楷体_GB2312" w:eastAsia="楷体_GB2312" w:cs="楷体_GB2312"/>
                <w:b/>
                <w:bCs/>
                <w:sz w:val="24"/>
                <w:szCs w:val="24"/>
                <w:bdr w:val="none" w:color="auto" w:sz="0" w:space="0"/>
              </w:rPr>
              <w:t>美术</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楷体_GB2312" w:eastAsia="楷体_GB2312" w:cs="楷体_GB2312"/>
                <w:b/>
                <w:bCs/>
                <w:sz w:val="24"/>
                <w:szCs w:val="24"/>
                <w:bdr w:val="none" w:color="auto" w:sz="0" w:space="0"/>
              </w:rPr>
              <w:t>生物</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楷体_GB2312" w:eastAsia="楷体_GB2312" w:cs="楷体_GB2312"/>
                <w:b/>
                <w:bCs/>
                <w:sz w:val="24"/>
                <w:szCs w:val="24"/>
                <w:bdr w:val="none" w:color="auto" w:sz="0" w:space="0"/>
              </w:rPr>
              <w:t>幼儿</w:t>
            </w:r>
          </w:p>
        </w:tc>
        <w:tc>
          <w:tcPr>
            <w:tcW w:w="63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楷体_GB2312" w:eastAsia="楷体_GB2312" w:cs="楷体_GB2312"/>
                <w:b/>
                <w:bCs/>
                <w:sz w:val="28"/>
                <w:szCs w:val="28"/>
                <w:bdr w:val="none" w:color="auto" w:sz="0" w:space="0"/>
              </w:rPr>
              <w:t>合计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5" w:hRule="atLeast"/>
          <w:jc w:val="center"/>
        </w:trPr>
        <w:tc>
          <w:tcPr>
            <w:tcW w:w="23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eastAsia="仿宋_GB2312" w:cs="仿宋_GB2312"/>
                <w:sz w:val="21"/>
                <w:szCs w:val="21"/>
                <w:bdr w:val="none" w:color="auto" w:sz="0" w:space="0"/>
              </w:rPr>
              <w:t>南平市建溪学校（小学部）</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3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10" w:hRule="atLeast"/>
          <w:jc w:val="center"/>
        </w:trPr>
        <w:tc>
          <w:tcPr>
            <w:tcW w:w="23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eastAsia="仿宋_GB2312" w:cs="仿宋_GB2312"/>
                <w:sz w:val="21"/>
                <w:szCs w:val="21"/>
                <w:bdr w:val="none" w:color="auto" w:sz="0" w:space="0"/>
              </w:rPr>
              <w:t>南平市延平区实小新城分校</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3</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3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66" w:hRule="atLeast"/>
          <w:jc w:val="center"/>
        </w:trPr>
        <w:tc>
          <w:tcPr>
            <w:tcW w:w="23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eastAsia="仿宋_GB2312" w:cs="仿宋_GB2312"/>
                <w:sz w:val="21"/>
                <w:szCs w:val="21"/>
                <w:bdr w:val="none" w:color="auto" w:sz="0" w:space="0"/>
              </w:rPr>
              <w:t>南平市延平区实小迎宾分校</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3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41" w:hRule="atLeast"/>
          <w:jc w:val="center"/>
        </w:trPr>
        <w:tc>
          <w:tcPr>
            <w:tcW w:w="23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eastAsia="仿宋_GB2312" w:cs="仿宋_GB2312"/>
                <w:sz w:val="21"/>
                <w:szCs w:val="21"/>
                <w:bdr w:val="none" w:color="auto" w:sz="0" w:space="0"/>
              </w:rPr>
              <w:t>南平市延平区正荣小学</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3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41" w:hRule="atLeast"/>
          <w:jc w:val="center"/>
        </w:trPr>
        <w:tc>
          <w:tcPr>
            <w:tcW w:w="23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eastAsia="仿宋_GB2312" w:cs="仿宋_GB2312"/>
                <w:sz w:val="21"/>
                <w:szCs w:val="21"/>
                <w:bdr w:val="none" w:color="auto" w:sz="0" w:space="0"/>
              </w:rPr>
              <w:t>南平师范第二附属小学</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3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8" w:hRule="atLeast"/>
          <w:jc w:val="center"/>
        </w:trPr>
        <w:tc>
          <w:tcPr>
            <w:tcW w:w="23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eastAsia="仿宋_GB2312" w:cs="仿宋_GB2312"/>
                <w:sz w:val="21"/>
                <w:szCs w:val="21"/>
                <w:bdr w:val="none" w:color="auto" w:sz="0" w:space="0"/>
              </w:rPr>
              <w:t>南平市黄墩小学</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3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1" w:hRule="atLeast"/>
          <w:jc w:val="center"/>
        </w:trPr>
        <w:tc>
          <w:tcPr>
            <w:tcW w:w="23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eastAsia="仿宋_GB2312" w:cs="仿宋_GB2312"/>
                <w:sz w:val="21"/>
                <w:szCs w:val="21"/>
                <w:bdr w:val="none" w:color="auto" w:sz="0" w:space="0"/>
              </w:rPr>
              <w:t>延平区开元实验学校（小学部）</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3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0" w:hRule="atLeast"/>
          <w:jc w:val="center"/>
        </w:trPr>
        <w:tc>
          <w:tcPr>
            <w:tcW w:w="23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eastAsia="仿宋_GB2312" w:cs="仿宋_GB2312"/>
                <w:b/>
                <w:bCs/>
                <w:sz w:val="21"/>
                <w:szCs w:val="21"/>
                <w:bdr w:val="none" w:color="auto" w:sz="0" w:space="0"/>
              </w:rPr>
              <w:t>小学合计</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b/>
                <w:bCs/>
                <w:sz w:val="28"/>
                <w:szCs w:val="28"/>
                <w:bdr w:val="none" w:color="auto" w:sz="0" w:space="0"/>
              </w:rPr>
              <w:t>8</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b/>
                <w:bCs/>
                <w:sz w:val="28"/>
                <w:szCs w:val="28"/>
                <w:bdr w:val="none" w:color="auto" w:sz="0" w:space="0"/>
              </w:rPr>
              <w:t>4</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b/>
                <w:bCs/>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b/>
                <w:bCs/>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b/>
                <w:bCs/>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b/>
                <w:bCs/>
                <w:sz w:val="28"/>
                <w:szCs w:val="28"/>
                <w:bdr w:val="none" w:color="auto" w:sz="0" w:space="0"/>
              </w:rPr>
              <w:t>1</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b/>
                <w:bCs/>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3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b/>
                <w:bCs/>
                <w:sz w:val="28"/>
                <w:szCs w:val="28"/>
                <w:bdr w:val="none" w:color="auto" w:sz="0" w:space="0"/>
              </w:rPr>
              <w:t>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1" w:hRule="atLeast"/>
          <w:jc w:val="center"/>
        </w:trPr>
        <w:tc>
          <w:tcPr>
            <w:tcW w:w="23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eastAsia="仿宋_GB2312" w:cs="仿宋_GB2312"/>
                <w:sz w:val="21"/>
                <w:szCs w:val="21"/>
                <w:bdr w:val="none" w:color="auto" w:sz="0" w:space="0"/>
              </w:rPr>
              <w:t>东山小学附属幼儿园</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3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b/>
                <w:bCs/>
                <w:sz w:val="28"/>
                <w:szCs w:val="28"/>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1" w:hRule="atLeast"/>
          <w:jc w:val="center"/>
        </w:trPr>
        <w:tc>
          <w:tcPr>
            <w:tcW w:w="23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eastAsia="仿宋_GB2312" w:cs="仿宋_GB2312"/>
                <w:sz w:val="21"/>
                <w:szCs w:val="21"/>
                <w:bdr w:val="none" w:color="auto" w:sz="0" w:space="0"/>
              </w:rPr>
              <w:t>水东学校附属园</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3</w:t>
            </w:r>
          </w:p>
        </w:tc>
        <w:tc>
          <w:tcPr>
            <w:tcW w:w="63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b/>
                <w:bCs/>
                <w:sz w:val="28"/>
                <w:szCs w:val="28"/>
                <w:bdr w:val="none" w:color="auto" w:sz="0" w:space="0"/>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1" w:hRule="atLeast"/>
          <w:jc w:val="center"/>
        </w:trPr>
        <w:tc>
          <w:tcPr>
            <w:tcW w:w="23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eastAsia="仿宋_GB2312" w:cs="仿宋_GB2312"/>
                <w:sz w:val="21"/>
                <w:szCs w:val="21"/>
                <w:bdr w:val="none" w:color="auto" w:sz="0" w:space="0"/>
              </w:rPr>
              <w:t>延平区实验幼儿园</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3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b/>
                <w:bCs/>
                <w:sz w:val="28"/>
                <w:szCs w:val="28"/>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1" w:hRule="atLeast"/>
          <w:jc w:val="center"/>
        </w:trPr>
        <w:tc>
          <w:tcPr>
            <w:tcW w:w="23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eastAsia="仿宋_GB2312" w:cs="仿宋_GB2312"/>
                <w:sz w:val="21"/>
                <w:szCs w:val="21"/>
                <w:bdr w:val="none" w:color="auto" w:sz="0" w:space="0"/>
              </w:rPr>
              <w:t>延平区正荣小学附属园</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1</w:t>
            </w:r>
          </w:p>
        </w:tc>
        <w:tc>
          <w:tcPr>
            <w:tcW w:w="63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b/>
                <w:bCs/>
                <w:sz w:val="28"/>
                <w:szCs w:val="28"/>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1" w:hRule="atLeast"/>
          <w:jc w:val="center"/>
        </w:trPr>
        <w:tc>
          <w:tcPr>
            <w:tcW w:w="23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eastAsia="仿宋_GB2312" w:cs="仿宋_GB2312"/>
                <w:sz w:val="21"/>
                <w:szCs w:val="21"/>
                <w:bdr w:val="none" w:color="auto" w:sz="0" w:space="0"/>
              </w:rPr>
              <w:t>延平区第二实验幼儿园</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8"/>
                <w:szCs w:val="28"/>
                <w:bdr w:val="none" w:color="auto" w:sz="0" w:space="0"/>
              </w:rPr>
              <w:t>3</w:t>
            </w:r>
          </w:p>
        </w:tc>
        <w:tc>
          <w:tcPr>
            <w:tcW w:w="63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b/>
                <w:bCs/>
                <w:sz w:val="28"/>
                <w:szCs w:val="28"/>
                <w:bdr w:val="none" w:color="auto" w:sz="0" w:space="0"/>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3" w:hRule="atLeast"/>
          <w:jc w:val="center"/>
        </w:trPr>
        <w:tc>
          <w:tcPr>
            <w:tcW w:w="23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eastAsia="仿宋_GB2312" w:cs="仿宋_GB2312"/>
                <w:b/>
                <w:bCs/>
                <w:sz w:val="21"/>
                <w:szCs w:val="21"/>
                <w:bdr w:val="none" w:color="auto" w:sz="0" w:space="0"/>
              </w:rPr>
              <w:t>幼儿合计</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b/>
                <w:bCs/>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b/>
                <w:bCs/>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b/>
                <w:bCs/>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b/>
                <w:bCs/>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b/>
                <w:bCs/>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b/>
                <w:bCs/>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b/>
                <w:bCs/>
                <w:sz w:val="24"/>
                <w:szCs w:val="24"/>
                <w:bdr w:val="none" w:color="auto" w:sz="0" w:space="0"/>
              </w:rPr>
              <w:t> </w:t>
            </w:r>
          </w:p>
        </w:tc>
        <w:tc>
          <w:tcPr>
            <w:tcW w:w="6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b/>
                <w:bCs/>
                <w:sz w:val="28"/>
                <w:szCs w:val="28"/>
                <w:bdr w:val="none" w:color="auto" w:sz="0" w:space="0"/>
              </w:rPr>
              <w:t>9</w:t>
            </w:r>
          </w:p>
        </w:tc>
        <w:tc>
          <w:tcPr>
            <w:tcW w:w="63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b/>
                <w:bCs/>
                <w:sz w:val="28"/>
                <w:szCs w:val="28"/>
                <w:bdr w:val="none" w:color="auto" w:sz="0" w:space="0"/>
              </w:rPr>
              <w:t>9</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二、选调范围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延平区乡镇学校任教满五年在编在岗的中小学、幼儿园教师。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三、选调条件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1"/>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（一）师德师风：</w:t>
      </w:r>
      <w:r>
        <w:rPr>
          <w:rFonts w:hint="default" w:ascii="仿宋_GB2312" w:hAnsi="微软雅黑" w:eastAsia="仿宋_GB2312" w:cs="仿宋_GB2312"/>
          <w:i w:val="0"/>
          <w:iCs w:val="0"/>
          <w:caps w:val="0"/>
          <w:color w:val="333333"/>
          <w:spacing w:val="0"/>
          <w:sz w:val="32"/>
          <w:szCs w:val="32"/>
          <w:bdr w:val="none" w:color="auto" w:sz="0" w:space="0"/>
          <w:shd w:val="clear" w:fill="FFFFFF"/>
        </w:rPr>
        <w:t>有下列情形之一者不得参加选调：①受党纪政纪处分期限未满的；②</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2021</w:t>
      </w:r>
      <w:r>
        <w:rPr>
          <w:rFonts w:hint="default"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default" w:ascii="仿宋_GB2312" w:hAnsi="微软雅黑" w:eastAsia="仿宋_GB2312" w:cs="仿宋_GB2312"/>
          <w:i w:val="0"/>
          <w:iCs w:val="0"/>
          <w:caps w:val="0"/>
          <w:color w:val="333333"/>
          <w:spacing w:val="0"/>
          <w:sz w:val="32"/>
          <w:szCs w:val="32"/>
          <w:bdr w:val="none" w:color="auto" w:sz="0" w:space="0"/>
          <w:shd w:val="clear" w:fill="FFFFFF"/>
        </w:rPr>
        <w:t>月至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2023</w:t>
      </w:r>
      <w:r>
        <w:rPr>
          <w:rFonts w:hint="default"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default" w:ascii="仿宋_GB2312" w:hAnsi="微软雅黑" w:eastAsia="仿宋_GB2312" w:cs="仿宋_GB2312"/>
          <w:i w:val="0"/>
          <w:iCs w:val="0"/>
          <w:caps w:val="0"/>
          <w:color w:val="333333"/>
          <w:spacing w:val="0"/>
          <w:sz w:val="32"/>
          <w:szCs w:val="32"/>
          <w:bdr w:val="none" w:color="auto" w:sz="0" w:space="0"/>
          <w:shd w:val="clear" w:fill="FFFFFF"/>
        </w:rPr>
        <w:t>月经查实有违反《福建省中小学教师职业道德考核办法（试行）》关于师德“一票否决”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w:t>
      </w:r>
      <w:r>
        <w:rPr>
          <w:rFonts w:hint="default" w:ascii="仿宋_GB2312" w:hAnsi="微软雅黑" w:eastAsia="仿宋_GB2312" w:cs="仿宋_GB2312"/>
          <w:i w:val="0"/>
          <w:iCs w:val="0"/>
          <w:caps w:val="0"/>
          <w:color w:val="333333"/>
          <w:spacing w:val="0"/>
          <w:sz w:val="32"/>
          <w:szCs w:val="32"/>
          <w:bdr w:val="none" w:color="auto" w:sz="0" w:space="0"/>
          <w:shd w:val="clear" w:fill="FFFFFF"/>
        </w:rPr>
        <w:t>种情形之一的。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（二）教学业绩</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2021</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2022</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2022</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2023</w:t>
      </w:r>
      <w:r>
        <w:rPr>
          <w:rFonts w:hint="default" w:ascii="仿宋_GB2312" w:hAnsi="微软雅黑" w:eastAsia="仿宋_GB2312" w:cs="仿宋_GB2312"/>
          <w:i w:val="0"/>
          <w:iCs w:val="0"/>
          <w:caps w:val="0"/>
          <w:color w:val="333333"/>
          <w:spacing w:val="0"/>
          <w:sz w:val="32"/>
          <w:szCs w:val="32"/>
          <w:bdr w:val="none" w:color="auto" w:sz="0" w:space="0"/>
          <w:shd w:val="clear" w:fill="FFFFFF"/>
        </w:rPr>
        <w:t>两学年担任区级及以上组织的期末教学质量检测统一考试学科的教师，教学成绩平均分每学年第二学期名次应在全区排名前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60</w:t>
      </w:r>
      <w:r>
        <w:rPr>
          <w:rFonts w:hint="default" w:ascii="仿宋_GB2312" w:hAnsi="微软雅黑" w:eastAsia="仿宋_GB2312" w:cs="仿宋_GB2312"/>
          <w:i w:val="0"/>
          <w:iCs w:val="0"/>
          <w:caps w:val="0"/>
          <w:color w:val="333333"/>
          <w:spacing w:val="0"/>
          <w:sz w:val="32"/>
          <w:szCs w:val="32"/>
          <w:bdr w:val="none" w:color="auto" w:sz="0" w:space="0"/>
          <w:shd w:val="clear" w:fill="FFFFFF"/>
        </w:rPr>
        <w:t>%方可报考；其余学科（含幼儿教育）教师，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2021</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2022</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2022</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2023</w:t>
      </w:r>
      <w:r>
        <w:rPr>
          <w:rFonts w:hint="default" w:ascii="仿宋_GB2312" w:hAnsi="微软雅黑" w:eastAsia="仿宋_GB2312" w:cs="仿宋_GB2312"/>
          <w:i w:val="0"/>
          <w:iCs w:val="0"/>
          <w:caps w:val="0"/>
          <w:color w:val="333333"/>
          <w:spacing w:val="0"/>
          <w:sz w:val="32"/>
          <w:szCs w:val="32"/>
          <w:bdr w:val="none" w:color="auto" w:sz="0" w:space="0"/>
          <w:shd w:val="clear" w:fill="FFFFFF"/>
        </w:rPr>
        <w:t>两学年奖励性绩效考评分数每学年应位列学校前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60</w:t>
      </w:r>
      <w:r>
        <w:rPr>
          <w:rFonts w:hint="default" w:ascii="仿宋_GB2312" w:hAnsi="微软雅黑" w:eastAsia="仿宋_GB2312" w:cs="仿宋_GB2312"/>
          <w:i w:val="0"/>
          <w:iCs w:val="0"/>
          <w:caps w:val="0"/>
          <w:color w:val="333333"/>
          <w:spacing w:val="0"/>
          <w:sz w:val="32"/>
          <w:szCs w:val="32"/>
          <w:bdr w:val="none" w:color="auto" w:sz="0" w:space="0"/>
          <w:shd w:val="clear" w:fill="FFFFFF"/>
        </w:rPr>
        <w:t>%。认定办法如下：①担任区级及以上组织的期末教学质量检测统一考试学科的教师，“教学业绩”成绩由基教股负责认定。②担任本专业又兼任其他学科教学的。既担任本专业统考科目又担任非统考科目的按担任统考科目的教学成绩认定；只担任非统考科目的按奖励性绩效考评分数位列学校名次认定。③确因学校工作需要（学校须出具证明），任教非本专业统考学科的教师既可按统考学科成绩计算，也可按学年度奖励性绩效考评分数位列学校名次计算。④担任多个年段多个班级统考学科教学工作的，分年段按多个班平均成绩认定（每个年段平均成绩都要达到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60</w:t>
      </w:r>
      <w:r>
        <w:rPr>
          <w:rFonts w:hint="default" w:ascii="仿宋_GB2312" w:hAnsi="微软雅黑" w:eastAsia="仿宋_GB2312" w:cs="仿宋_GB2312"/>
          <w:i w:val="0"/>
          <w:iCs w:val="0"/>
          <w:caps w:val="0"/>
          <w:color w:val="333333"/>
          <w:spacing w:val="0"/>
          <w:sz w:val="32"/>
          <w:szCs w:val="32"/>
          <w:bdr w:val="none" w:color="auto" w:sz="0" w:space="0"/>
          <w:shd w:val="clear" w:fill="FFFFFF"/>
        </w:rPr>
        <w:t>%）。⑤小学教师既在中心校任教又在村级小学（含教学点）任教的教师按中心校成绩认定。⑥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2021</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2022</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2022</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2023</w:t>
      </w:r>
      <w:r>
        <w:rPr>
          <w:rFonts w:hint="default" w:ascii="仿宋_GB2312" w:hAnsi="微软雅黑" w:eastAsia="仿宋_GB2312" w:cs="仿宋_GB2312"/>
          <w:i w:val="0"/>
          <w:iCs w:val="0"/>
          <w:caps w:val="0"/>
          <w:color w:val="333333"/>
          <w:spacing w:val="0"/>
          <w:sz w:val="32"/>
          <w:szCs w:val="32"/>
          <w:bdr w:val="none" w:color="auto" w:sz="0" w:space="0"/>
          <w:shd w:val="clear" w:fill="FFFFFF"/>
        </w:rPr>
        <w:t>学年期间请分娩假的，请假期间按学年度奖励性绩效考评分数位列学校名次认定。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2022</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2023</w:t>
      </w:r>
      <w:r>
        <w:rPr>
          <w:rFonts w:hint="default" w:ascii="仿宋_GB2312" w:hAnsi="微软雅黑" w:eastAsia="仿宋_GB2312" w:cs="仿宋_GB2312"/>
          <w:i w:val="0"/>
          <w:iCs w:val="0"/>
          <w:caps w:val="0"/>
          <w:color w:val="333333"/>
          <w:spacing w:val="0"/>
          <w:sz w:val="32"/>
          <w:szCs w:val="32"/>
          <w:bdr w:val="none" w:color="auto" w:sz="0" w:space="0"/>
          <w:shd w:val="clear" w:fill="FFFFFF"/>
        </w:rPr>
        <w:t>学年教学业绩认定，待</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2023</w:t>
      </w:r>
      <w:r>
        <w:rPr>
          <w:rFonts w:hint="default"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default" w:ascii="仿宋_GB2312" w:hAnsi="微软雅黑" w:eastAsia="仿宋_GB2312" w:cs="仿宋_GB2312"/>
          <w:i w:val="0"/>
          <w:iCs w:val="0"/>
          <w:caps w:val="0"/>
          <w:color w:val="333333"/>
          <w:spacing w:val="0"/>
          <w:sz w:val="32"/>
          <w:szCs w:val="32"/>
          <w:bdr w:val="none" w:color="auto" w:sz="0" w:space="0"/>
          <w:shd w:val="clear" w:fill="FFFFFF"/>
        </w:rPr>
        <w:t>月统考成绩和奖励性绩效考评排名结果出来后再认定。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（三）年度考核：</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2018</w:t>
      </w:r>
      <w:r>
        <w:rPr>
          <w:rFonts w:hint="default"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default" w:ascii="仿宋_GB2312" w:hAnsi="微软雅黑" w:eastAsia="仿宋_GB2312" w:cs="仿宋_GB2312"/>
          <w:i w:val="0"/>
          <w:iCs w:val="0"/>
          <w:caps w:val="0"/>
          <w:color w:val="333333"/>
          <w:spacing w:val="0"/>
          <w:sz w:val="32"/>
          <w:szCs w:val="32"/>
          <w:bdr w:val="none" w:color="auto" w:sz="0" w:space="0"/>
          <w:shd w:val="clear" w:fill="FFFFFF"/>
        </w:rPr>
        <w:t>月至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2023</w:t>
      </w:r>
      <w:r>
        <w:rPr>
          <w:rFonts w:hint="default"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default"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default" w:ascii="仿宋_GB2312" w:hAnsi="微软雅黑" w:eastAsia="仿宋_GB2312" w:cs="仿宋_GB2312"/>
          <w:i w:val="0"/>
          <w:iCs w:val="0"/>
          <w:caps w:val="0"/>
          <w:color w:val="333333"/>
          <w:spacing w:val="0"/>
          <w:sz w:val="32"/>
          <w:szCs w:val="32"/>
          <w:bdr w:val="none" w:color="auto" w:sz="0" w:space="0"/>
          <w:shd w:val="clear" w:fill="FFFFFF"/>
        </w:rPr>
        <w:t>个学年年度考核合格及以上（见习期除外，</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2022</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2023</w:t>
      </w:r>
      <w:r>
        <w:rPr>
          <w:rFonts w:hint="default" w:ascii="仿宋_GB2312" w:hAnsi="微软雅黑" w:eastAsia="仿宋_GB2312" w:cs="仿宋_GB2312"/>
          <w:i w:val="0"/>
          <w:iCs w:val="0"/>
          <w:caps w:val="0"/>
          <w:color w:val="333333"/>
          <w:spacing w:val="0"/>
          <w:sz w:val="32"/>
          <w:szCs w:val="32"/>
          <w:bdr w:val="none" w:color="auto" w:sz="0" w:space="0"/>
          <w:shd w:val="clear" w:fill="FFFFFF"/>
        </w:rPr>
        <w:t>学年度在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2023</w:t>
      </w:r>
      <w:r>
        <w:rPr>
          <w:rFonts w:hint="default"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default" w:ascii="仿宋_GB2312" w:hAnsi="微软雅黑" w:eastAsia="仿宋_GB2312" w:cs="仿宋_GB2312"/>
          <w:i w:val="0"/>
          <w:iCs w:val="0"/>
          <w:caps w:val="0"/>
          <w:color w:val="333333"/>
          <w:spacing w:val="0"/>
          <w:sz w:val="32"/>
          <w:szCs w:val="32"/>
          <w:bdr w:val="none" w:color="auto" w:sz="0" w:space="0"/>
          <w:shd w:val="clear" w:fill="FFFFFF"/>
        </w:rPr>
        <w:t>月由学校先行把关确认是否合格）。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（四）年龄：</w:t>
      </w:r>
      <w:r>
        <w:rPr>
          <w:rFonts w:hint="default" w:ascii="仿宋_GB2312" w:hAnsi="微软雅黑" w:eastAsia="仿宋_GB2312" w:cs="仿宋_GB2312"/>
          <w:i w:val="0"/>
          <w:iCs w:val="0"/>
          <w:caps w:val="0"/>
          <w:color w:val="333333"/>
          <w:spacing w:val="0"/>
          <w:sz w:val="32"/>
          <w:szCs w:val="32"/>
          <w:bdr w:val="none" w:color="auto" w:sz="0" w:space="0"/>
          <w:shd w:val="clear" w:fill="FFFFFF"/>
        </w:rPr>
        <w:t>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（五）学历：</w:t>
      </w:r>
      <w:r>
        <w:rPr>
          <w:rFonts w:hint="default" w:ascii="仿宋_GB2312" w:hAnsi="微软雅黑" w:eastAsia="仿宋_GB2312" w:cs="仿宋_GB2312"/>
          <w:i w:val="0"/>
          <w:iCs w:val="0"/>
          <w:caps w:val="0"/>
          <w:color w:val="333333"/>
          <w:spacing w:val="0"/>
          <w:sz w:val="32"/>
          <w:szCs w:val="32"/>
          <w:bdr w:val="none" w:color="auto" w:sz="0" w:space="0"/>
          <w:shd w:val="clear" w:fill="FFFFFF"/>
        </w:rPr>
        <w:t>小学和幼儿园教师需具有大专及以上国民教育序列学历，初中教师需具有本科及以上国民教育序列学历。报名截止日前必须持有学历证书原件，否则视为学历不达标。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（六）报考岗位：</w:t>
      </w:r>
      <w:r>
        <w:rPr>
          <w:rFonts w:hint="default" w:ascii="仿宋_GB2312" w:hAnsi="微软雅黑" w:eastAsia="仿宋_GB2312" w:cs="仿宋_GB2312"/>
          <w:i w:val="0"/>
          <w:iCs w:val="0"/>
          <w:caps w:val="0"/>
          <w:color w:val="333333"/>
          <w:spacing w:val="0"/>
          <w:sz w:val="32"/>
          <w:szCs w:val="32"/>
          <w:bdr w:val="none" w:color="auto" w:sz="0" w:space="0"/>
          <w:shd w:val="clear" w:fill="FFFFFF"/>
        </w:rPr>
        <w:t>以教师资格证为准，持有初中及以上教师资格证，可报考初中或小学相应学科；持有幼儿园教师资格证，可报考幼教岗位。凡跨学段报考的应作出书面承诺，选调后若影响职称评聘、岗位晋级的，责任由本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（七）教龄</w:t>
      </w:r>
      <w:r>
        <w:rPr>
          <w:rFonts w:hint="default" w:ascii="仿宋_GB2312" w:hAnsi="微软雅黑" w:eastAsia="仿宋_GB2312" w:cs="仿宋_GB2312"/>
          <w:i w:val="0"/>
          <w:iCs w:val="0"/>
          <w:caps w:val="0"/>
          <w:color w:val="333333"/>
          <w:spacing w:val="0"/>
          <w:sz w:val="32"/>
          <w:szCs w:val="32"/>
          <w:bdr w:val="none" w:color="auto" w:sz="0" w:space="0"/>
          <w:shd w:val="clear" w:fill="FFFFFF"/>
        </w:rPr>
        <w:t>：在延平区农村学校任教五年及以上，即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2018</w:t>
      </w:r>
      <w:r>
        <w:rPr>
          <w:rFonts w:hint="default"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default" w:ascii="仿宋_GB2312" w:hAnsi="微软雅黑" w:eastAsia="仿宋_GB2312" w:cs="仿宋_GB2312"/>
          <w:i w:val="0"/>
          <w:iCs w:val="0"/>
          <w:caps w:val="0"/>
          <w:color w:val="333333"/>
          <w:spacing w:val="0"/>
          <w:sz w:val="32"/>
          <w:szCs w:val="32"/>
          <w:bdr w:val="none" w:color="auto" w:sz="0" w:space="0"/>
          <w:shd w:val="clear" w:fill="FFFFFF"/>
        </w:rPr>
        <w:t>月以前（含</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default" w:ascii="仿宋_GB2312" w:hAnsi="微软雅黑" w:eastAsia="仿宋_GB2312" w:cs="仿宋_GB2312"/>
          <w:i w:val="0"/>
          <w:iCs w:val="0"/>
          <w:caps w:val="0"/>
          <w:color w:val="333333"/>
          <w:spacing w:val="0"/>
          <w:sz w:val="32"/>
          <w:szCs w:val="32"/>
          <w:bdr w:val="none" w:color="auto" w:sz="0" w:space="0"/>
          <w:shd w:val="clear" w:fill="FFFFFF"/>
        </w:rPr>
        <w:t>月）进入延平区农村学校任教。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（八）</w:t>
      </w:r>
      <w:r>
        <w:rPr>
          <w:rFonts w:hint="default" w:ascii="仿宋_GB2312" w:hAnsi="微软雅黑" w:eastAsia="仿宋_GB2312" w:cs="仿宋_GB2312"/>
          <w:i w:val="0"/>
          <w:iCs w:val="0"/>
          <w:caps w:val="0"/>
          <w:color w:val="333333"/>
          <w:spacing w:val="0"/>
          <w:sz w:val="32"/>
          <w:szCs w:val="32"/>
          <w:bdr w:val="none" w:color="auto" w:sz="0" w:space="0"/>
          <w:shd w:val="clear" w:fill="FFFFFF"/>
        </w:rPr>
        <w:t>取得报考资格的教师要坚守工作岗位，非特殊情况不得请假，若查实为了备考而请假，取消考试和选调资格。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（九）</w:t>
      </w:r>
      <w:r>
        <w:rPr>
          <w:rFonts w:hint="default" w:ascii="仿宋_GB2312" w:hAnsi="微软雅黑" w:eastAsia="仿宋_GB2312" w:cs="仿宋_GB2312"/>
          <w:i w:val="0"/>
          <w:iCs w:val="0"/>
          <w:caps w:val="0"/>
          <w:color w:val="333333"/>
          <w:spacing w:val="0"/>
          <w:sz w:val="32"/>
          <w:szCs w:val="32"/>
          <w:bdr w:val="none" w:color="auto" w:sz="0" w:space="0"/>
          <w:shd w:val="clear" w:fill="FFFFFF"/>
        </w:rPr>
        <w:t>经所在学校同意并公示无异议。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四、加分政策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pPr>
      <w:r>
        <w:rPr>
          <w:rFonts w:hint="default" w:ascii="仿宋_GB2312" w:hAnsi="微软雅黑" w:eastAsia="仿宋_GB2312" w:cs="仿宋_GB2312"/>
          <w:i w:val="0"/>
          <w:iCs w:val="0"/>
          <w:caps w:val="0"/>
          <w:color w:val="333333"/>
          <w:spacing w:val="0"/>
          <w:sz w:val="32"/>
          <w:szCs w:val="32"/>
          <w:bdr w:val="none" w:color="auto" w:sz="0" w:space="0"/>
          <w:shd w:val="clear" w:fill="FFFFFF"/>
        </w:rPr>
        <w:t>　　根据区教育局、区财政局、区公务员局《关于印发&lt;延平区提高高山边远学校教师待遇实施办法&gt;的通知》（延教〔</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2014</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152</w:t>
      </w:r>
      <w:r>
        <w:rPr>
          <w:rFonts w:hint="default" w:ascii="仿宋_GB2312" w:hAnsi="微软雅黑" w:eastAsia="仿宋_GB2312" w:cs="仿宋_GB2312"/>
          <w:i w:val="0"/>
          <w:iCs w:val="0"/>
          <w:caps w:val="0"/>
          <w:color w:val="333333"/>
          <w:spacing w:val="0"/>
          <w:sz w:val="32"/>
          <w:szCs w:val="32"/>
          <w:bdr w:val="none" w:color="auto" w:sz="0" w:space="0"/>
          <w:shd w:val="clear" w:fill="FFFFFF"/>
        </w:rPr>
        <w:t>号）及区教育局会议研究规定，在巨口、赤门、洋后三个边远乡镇学校实际工作累计满</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default" w:ascii="仿宋_GB2312" w:hAnsi="微软雅黑" w:eastAsia="仿宋_GB2312" w:cs="仿宋_GB2312"/>
          <w:i w:val="0"/>
          <w:iCs w:val="0"/>
          <w:caps w:val="0"/>
          <w:color w:val="333333"/>
          <w:spacing w:val="0"/>
          <w:sz w:val="32"/>
          <w:szCs w:val="32"/>
          <w:bdr w:val="none" w:color="auto" w:sz="0" w:space="0"/>
          <w:shd w:val="clear" w:fill="FFFFFF"/>
        </w:rPr>
        <w:t>年及以上现仍在这三个边远乡镇工作的教师，符合选调进城任教考试条件的，笔试总分加</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default" w:ascii="仿宋_GB2312" w:hAnsi="微软雅黑" w:eastAsia="仿宋_GB2312" w:cs="仿宋_GB2312"/>
          <w:i w:val="0"/>
          <w:iCs w:val="0"/>
          <w:caps w:val="0"/>
          <w:color w:val="333333"/>
          <w:spacing w:val="0"/>
          <w:sz w:val="32"/>
          <w:szCs w:val="32"/>
          <w:bdr w:val="none" w:color="auto" w:sz="0" w:space="0"/>
          <w:shd w:val="clear" w:fill="FFFFFF"/>
        </w:rPr>
        <w:t>分，累计工作未满</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default" w:ascii="仿宋_GB2312" w:hAnsi="微软雅黑" w:eastAsia="仿宋_GB2312" w:cs="仿宋_GB2312"/>
          <w:i w:val="0"/>
          <w:iCs w:val="0"/>
          <w:caps w:val="0"/>
          <w:color w:val="333333"/>
          <w:spacing w:val="0"/>
          <w:sz w:val="32"/>
          <w:szCs w:val="32"/>
          <w:bdr w:val="none" w:color="auto" w:sz="0" w:space="0"/>
          <w:shd w:val="clear" w:fill="FFFFFF"/>
        </w:rPr>
        <w:t>年不加分；到这三个边远乡镇学校支教，符合选调进城任教考试条件的，支教半年笔试总分加</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25</w:t>
      </w:r>
      <w:r>
        <w:rPr>
          <w:rFonts w:hint="default" w:ascii="仿宋_GB2312" w:hAnsi="微软雅黑" w:eastAsia="仿宋_GB2312" w:cs="仿宋_GB2312"/>
          <w:i w:val="0"/>
          <w:iCs w:val="0"/>
          <w:caps w:val="0"/>
          <w:color w:val="333333"/>
          <w:spacing w:val="0"/>
          <w:sz w:val="32"/>
          <w:szCs w:val="32"/>
          <w:bdr w:val="none" w:color="auto" w:sz="0" w:space="0"/>
          <w:shd w:val="clear" w:fill="FFFFFF"/>
        </w:rPr>
        <w:t>分，支教</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default" w:ascii="仿宋_GB2312" w:hAnsi="微软雅黑" w:eastAsia="仿宋_GB2312" w:cs="仿宋_GB2312"/>
          <w:i w:val="0"/>
          <w:iCs w:val="0"/>
          <w:caps w:val="0"/>
          <w:color w:val="333333"/>
          <w:spacing w:val="0"/>
          <w:sz w:val="32"/>
          <w:szCs w:val="32"/>
          <w:bdr w:val="none" w:color="auto" w:sz="0" w:space="0"/>
          <w:shd w:val="clear" w:fill="FFFFFF"/>
        </w:rPr>
        <w:t>年笔试总分加</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default" w:ascii="仿宋_GB2312" w:hAnsi="微软雅黑" w:eastAsia="仿宋_GB2312" w:cs="仿宋_GB2312"/>
          <w:i w:val="0"/>
          <w:iCs w:val="0"/>
          <w:caps w:val="0"/>
          <w:color w:val="333333"/>
          <w:spacing w:val="0"/>
          <w:sz w:val="32"/>
          <w:szCs w:val="32"/>
          <w:bdr w:val="none" w:color="auto" w:sz="0" w:space="0"/>
          <w:shd w:val="clear" w:fill="FFFFFF"/>
        </w:rPr>
        <w:t>分，支教</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default" w:ascii="仿宋_GB2312" w:hAnsi="微软雅黑" w:eastAsia="仿宋_GB2312" w:cs="仿宋_GB2312"/>
          <w:i w:val="0"/>
          <w:iCs w:val="0"/>
          <w:caps w:val="0"/>
          <w:color w:val="333333"/>
          <w:spacing w:val="0"/>
          <w:sz w:val="32"/>
          <w:szCs w:val="32"/>
          <w:bdr w:val="none" w:color="auto" w:sz="0" w:space="0"/>
          <w:shd w:val="clear" w:fill="FFFFFF"/>
        </w:rPr>
        <w:t>年笔试总分加</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default" w:ascii="仿宋_GB2312" w:hAnsi="微软雅黑" w:eastAsia="仿宋_GB2312" w:cs="仿宋_GB2312"/>
          <w:i w:val="0"/>
          <w:iCs w:val="0"/>
          <w:caps w:val="0"/>
          <w:color w:val="333333"/>
          <w:spacing w:val="0"/>
          <w:sz w:val="32"/>
          <w:szCs w:val="32"/>
          <w:bdr w:val="none" w:color="auto" w:sz="0" w:space="0"/>
          <w:shd w:val="clear" w:fill="FFFFFF"/>
        </w:rPr>
        <w:t>分，支教</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default" w:ascii="仿宋_GB2312" w:hAnsi="微软雅黑" w:eastAsia="仿宋_GB2312" w:cs="仿宋_GB2312"/>
          <w:i w:val="0"/>
          <w:iCs w:val="0"/>
          <w:caps w:val="0"/>
          <w:color w:val="333333"/>
          <w:spacing w:val="0"/>
          <w:sz w:val="32"/>
          <w:szCs w:val="32"/>
          <w:bdr w:val="none" w:color="auto" w:sz="0" w:space="0"/>
          <w:shd w:val="clear" w:fill="FFFFFF"/>
        </w:rPr>
        <w:t>年及以上的笔试总分加</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default" w:ascii="仿宋_GB2312" w:hAnsi="微软雅黑" w:eastAsia="仿宋_GB2312" w:cs="仿宋_GB2312"/>
          <w:i w:val="0"/>
          <w:iCs w:val="0"/>
          <w:caps w:val="0"/>
          <w:color w:val="333333"/>
          <w:spacing w:val="0"/>
          <w:sz w:val="32"/>
          <w:szCs w:val="32"/>
          <w:bdr w:val="none" w:color="auto" w:sz="0" w:space="0"/>
          <w:shd w:val="clear" w:fill="FFFFFF"/>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五、报名事项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楷体_GB2312" w:hAnsi="微软雅黑" w:eastAsia="楷体_GB2312" w:cs="楷体_GB2312"/>
          <w:b/>
          <w:bCs/>
          <w:i w:val="0"/>
          <w:iCs w:val="0"/>
          <w:caps w:val="0"/>
          <w:color w:val="333333"/>
          <w:spacing w:val="0"/>
          <w:sz w:val="32"/>
          <w:szCs w:val="32"/>
          <w:bdr w:val="none" w:color="auto" w:sz="0" w:space="0"/>
          <w:shd w:val="clear" w:fill="FFFFFF"/>
        </w:rPr>
        <w:t>（一）报考学科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报考学科按报考人员最后一次取得的专业技术职务任职资格证书上标明的学科，或按教师资格证书上标明的学科，每人限报考一门学科。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楷体_GB2312" w:hAnsi="微软雅黑" w:eastAsia="楷体_GB2312" w:cs="楷体_GB2312"/>
          <w:b/>
          <w:bCs/>
          <w:i w:val="0"/>
          <w:iCs w:val="0"/>
          <w:caps w:val="0"/>
          <w:color w:val="333333"/>
          <w:spacing w:val="0"/>
          <w:sz w:val="32"/>
          <w:szCs w:val="32"/>
          <w:bdr w:val="none" w:color="auto" w:sz="0" w:space="0"/>
          <w:shd w:val="clear" w:fill="FFFFFF"/>
        </w:rPr>
        <w:t>（二）报名办法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楷体_GB2312" w:hAnsi="微软雅黑" w:eastAsia="楷体_GB2312" w:cs="楷体_GB2312"/>
          <w:b/>
          <w:bCs/>
          <w:i w:val="0"/>
          <w:iCs w:val="0"/>
          <w:caps w:val="0"/>
          <w:color w:val="333333"/>
          <w:spacing w:val="0"/>
          <w:sz w:val="32"/>
          <w:szCs w:val="32"/>
          <w:bdr w:val="none" w:color="auto" w:sz="0" w:space="0"/>
          <w:shd w:val="clear" w:fill="FFFFFF"/>
        </w:rPr>
        <w:t>1.报名所需提交的材料。</w:t>
      </w:r>
      <w:r>
        <w:rPr>
          <w:rFonts w:hint="default" w:ascii="仿宋_GB2312" w:hAnsi="微软雅黑" w:eastAsia="仿宋_GB2312" w:cs="仿宋_GB2312"/>
          <w:i w:val="0"/>
          <w:iCs w:val="0"/>
          <w:caps w:val="0"/>
          <w:color w:val="333333"/>
          <w:spacing w:val="0"/>
          <w:sz w:val="32"/>
          <w:szCs w:val="32"/>
          <w:bdr w:val="none" w:color="auto" w:sz="0" w:space="0"/>
          <w:shd w:val="clear" w:fill="FFFFFF"/>
        </w:rPr>
        <w:t>因此次网络报名时间较紧（2023年3月25日至3月31日17：30前），采用先网络报名后资格审核的方式，但报考人员在网络报名前应先向所在学校报名，征得学校同意并按以下顺序将报名材料上交学校后再上网报名：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（1）专业技术职务资格证书（职称证书）原件及复印件；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5"/>
      </w:pPr>
      <w:r>
        <w:rPr>
          <w:rFonts w:hint="default" w:ascii="仿宋_GB2312" w:hAnsi="微软雅黑" w:eastAsia="仿宋_GB2312" w:cs="仿宋_GB2312"/>
          <w:i w:val="0"/>
          <w:iCs w:val="0"/>
          <w:caps w:val="0"/>
          <w:color w:val="333333"/>
          <w:spacing w:val="0"/>
          <w:sz w:val="32"/>
          <w:szCs w:val="32"/>
          <w:bdr w:val="none" w:color="auto" w:sz="0" w:space="0"/>
          <w:shd w:val="clear" w:fill="FFFFFF"/>
        </w:rPr>
        <w:t>（2）身份证原件及复印件；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（3）学历证书原件及复印件；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（4）教师资格证书原件及复印件。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报考人员应对提交的材料和填写的信息负责，凡弄虚作假的，一经查实，即取消考试资格和选调资格，并承担有关责任。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楷体_GB2312" w:hAnsi="微软雅黑" w:eastAsia="楷体_GB2312" w:cs="楷体_GB2312"/>
          <w:b/>
          <w:bCs/>
          <w:i w:val="0"/>
          <w:iCs w:val="0"/>
          <w:caps w:val="0"/>
          <w:color w:val="333333"/>
          <w:spacing w:val="0"/>
          <w:sz w:val="32"/>
          <w:szCs w:val="32"/>
          <w:bdr w:val="none" w:color="auto" w:sz="0" w:space="0"/>
          <w:shd w:val="clear" w:fill="FFFFFF"/>
        </w:rPr>
        <w:t>2.网络平台报名。</w:t>
      </w:r>
      <w:r>
        <w:rPr>
          <w:rFonts w:hint="default" w:ascii="仿宋_GB2312" w:hAnsi="微软雅黑" w:eastAsia="仿宋_GB2312" w:cs="仿宋_GB2312"/>
          <w:i w:val="0"/>
          <w:iCs w:val="0"/>
          <w:caps w:val="0"/>
          <w:color w:val="333333"/>
          <w:spacing w:val="0"/>
          <w:sz w:val="32"/>
          <w:szCs w:val="32"/>
          <w:bdr w:val="none" w:color="auto" w:sz="0" w:space="0"/>
          <w:shd w:val="clear" w:fill="FFFFFF"/>
        </w:rPr>
        <w:t>经所在学校审核后，符合报考条件的人员应在2023年3月25日至3月31日17：30前（系统关闭前）由本人通过福建省教育考试院门户网站进行报名（网址：www.eeafj.cn，数字服务大厅—教师招聘考试，进入报名系统选报岗位时，报考类型选择</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“委托考试”</w:t>
      </w:r>
      <w:r>
        <w:rPr>
          <w:rFonts w:hint="default" w:ascii="仿宋_GB2312" w:hAnsi="微软雅黑" w:eastAsia="仿宋_GB2312" w:cs="仿宋_GB2312"/>
          <w:i w:val="0"/>
          <w:iCs w:val="0"/>
          <w:caps w:val="0"/>
          <w:color w:val="333333"/>
          <w:spacing w:val="0"/>
          <w:sz w:val="32"/>
          <w:szCs w:val="32"/>
          <w:bdr w:val="none" w:color="auto" w:sz="0" w:space="0"/>
          <w:shd w:val="clear" w:fill="FFFFFF"/>
        </w:rPr>
        <w:t>进行报名，需在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default" w:ascii="仿宋_GB2312" w:hAnsi="Times New Roman" w:eastAsia="仿宋_GB2312" w:cs="仿宋_GB2312"/>
          <w:i w:val="0"/>
          <w:iCs w:val="0"/>
          <w:caps w:val="0"/>
          <w:color w:val="333333"/>
          <w:spacing w:val="0"/>
          <w:sz w:val="32"/>
          <w:szCs w:val="32"/>
          <w:bdr w:val="none" w:color="auto" w:sz="0" w:space="0"/>
          <w:shd w:val="clear" w:fill="FFFFFF"/>
        </w:rPr>
        <w:t>应聘考生岗位备注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default" w:ascii="仿宋_GB2312" w:hAnsi="微软雅黑" w:eastAsia="仿宋_GB2312" w:cs="仿宋_GB2312"/>
          <w:i w:val="0"/>
          <w:iCs w:val="0"/>
          <w:caps w:val="0"/>
          <w:color w:val="333333"/>
          <w:spacing w:val="0"/>
          <w:sz w:val="32"/>
          <w:szCs w:val="32"/>
          <w:bdr w:val="none" w:color="auto" w:sz="0" w:space="0"/>
          <w:shd w:val="clear" w:fill="FFFFFF"/>
        </w:rPr>
        <w:t>填写“选调”字样），逾期不予补报。报考人员应认真阅读网上报名有关注意事项，按网上提示要求，提供准确的个人报考信息（其中工作简历从参加工作起填写）。如因报考人员提供信息不准确或者有虚假行为而造成无法参加考试或审核不通过，由报考人员自行承担责任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楷体_GB2312" w:hAnsi="微软雅黑" w:eastAsia="楷体_GB2312" w:cs="楷体_GB2312"/>
          <w:b/>
          <w:bCs/>
          <w:i w:val="0"/>
          <w:iCs w:val="0"/>
          <w:caps w:val="0"/>
          <w:color w:val="333333"/>
          <w:spacing w:val="0"/>
          <w:sz w:val="32"/>
          <w:szCs w:val="32"/>
          <w:bdr w:val="none" w:color="auto" w:sz="0" w:space="0"/>
          <w:shd w:val="clear" w:fill="FFFFFF"/>
        </w:rPr>
        <w:t>3.学校上报审核的报考材料。</w:t>
      </w:r>
      <w:r>
        <w:rPr>
          <w:rFonts w:hint="default" w:ascii="仿宋_GB2312" w:hAnsi="微软雅黑" w:eastAsia="仿宋_GB2312" w:cs="仿宋_GB2312"/>
          <w:i w:val="0"/>
          <w:iCs w:val="0"/>
          <w:caps w:val="0"/>
          <w:color w:val="333333"/>
          <w:spacing w:val="0"/>
          <w:sz w:val="32"/>
          <w:szCs w:val="32"/>
          <w:bdr w:val="none" w:color="auto" w:sz="0" w:space="0"/>
          <w:shd w:val="clear" w:fill="FFFFFF"/>
        </w:rPr>
        <w:t>学校初步审核报考人员提交的材料后，按选调岗位的学科顺序填写《2023年延平区选调农村教师进城任教考试资格审核汇总表》（附件1），并于4月6—7日按审核时间安排表（附件2）将上述表格和教师提交的材料送区教育局人事股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楷体_GB2312" w:hAnsi="微软雅黑" w:eastAsia="楷体_GB2312" w:cs="楷体_GB2312"/>
          <w:b/>
          <w:bCs/>
          <w:i w:val="0"/>
          <w:iCs w:val="0"/>
          <w:caps w:val="0"/>
          <w:color w:val="333333"/>
          <w:spacing w:val="0"/>
          <w:sz w:val="32"/>
          <w:szCs w:val="32"/>
          <w:bdr w:val="none" w:color="auto" w:sz="0" w:space="0"/>
          <w:shd w:val="clear" w:fill="FFFFFF"/>
        </w:rPr>
        <w:t>（三）报考收费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64"/>
      </w:pPr>
      <w:r>
        <w:rPr>
          <w:rFonts w:hint="default" w:ascii="仿宋_GB2312" w:hAnsi="微软雅黑" w:eastAsia="仿宋_GB2312" w:cs="仿宋_GB2312"/>
          <w:i w:val="0"/>
          <w:iCs w:val="0"/>
          <w:caps w:val="0"/>
          <w:color w:val="333333"/>
          <w:spacing w:val="6"/>
          <w:sz w:val="32"/>
          <w:szCs w:val="32"/>
          <w:bdr w:val="none" w:color="auto" w:sz="0" w:space="0"/>
          <w:shd w:val="clear" w:fill="FFFFFF"/>
        </w:rPr>
        <w:t>本次考试不收取报名费。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楷体_GB2312" w:hAnsi="微软雅黑" w:eastAsia="楷体_GB2312" w:cs="楷体_GB2312"/>
          <w:b/>
          <w:bCs/>
          <w:i w:val="0"/>
          <w:iCs w:val="0"/>
          <w:caps w:val="0"/>
          <w:color w:val="333333"/>
          <w:spacing w:val="0"/>
          <w:sz w:val="32"/>
          <w:szCs w:val="32"/>
          <w:bdr w:val="none" w:color="auto" w:sz="0" w:space="0"/>
          <w:shd w:val="clear" w:fill="FFFFFF"/>
        </w:rPr>
        <w:t>（四）打印准考证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pPr>
      <w:r>
        <w:rPr>
          <w:rFonts w:hint="default" w:ascii="仿宋_GB2312" w:hAnsi="微软雅黑" w:eastAsia="仿宋_GB2312" w:cs="仿宋_GB2312"/>
          <w:i w:val="0"/>
          <w:iCs w:val="0"/>
          <w:caps w:val="0"/>
          <w:color w:val="333333"/>
          <w:spacing w:val="0"/>
          <w:sz w:val="32"/>
          <w:szCs w:val="32"/>
          <w:bdr w:val="none" w:color="auto" w:sz="0" w:space="0"/>
          <w:shd w:val="clear" w:fill="FFFFFF"/>
        </w:rPr>
        <w:t>　  报考者报名成功后通过网络报考平台自行打印准考证。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六、考试事项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考试采取笔试的方式进行，不进行面试。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楷体_GB2312" w:hAnsi="微软雅黑" w:eastAsia="楷体_GB2312" w:cs="楷体_GB2312"/>
          <w:b/>
          <w:bCs/>
          <w:i w:val="0"/>
          <w:iCs w:val="0"/>
          <w:caps w:val="0"/>
          <w:color w:val="333333"/>
          <w:spacing w:val="0"/>
          <w:sz w:val="32"/>
          <w:szCs w:val="32"/>
          <w:bdr w:val="none" w:color="auto" w:sz="0" w:space="0"/>
          <w:shd w:val="clear" w:fill="FFFFFF"/>
        </w:rPr>
        <w:t>（一）笔试科目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笔试科目为省教育厅统一组织的</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2023</w:t>
      </w:r>
      <w:r>
        <w:rPr>
          <w:rFonts w:hint="default" w:ascii="仿宋_GB2312" w:hAnsi="微软雅黑" w:eastAsia="仿宋_GB2312" w:cs="仿宋_GB2312"/>
          <w:i w:val="0"/>
          <w:iCs w:val="0"/>
          <w:caps w:val="0"/>
          <w:color w:val="333333"/>
          <w:spacing w:val="0"/>
          <w:sz w:val="32"/>
          <w:szCs w:val="32"/>
          <w:bdr w:val="none" w:color="auto" w:sz="0" w:space="0"/>
          <w:shd w:val="clear" w:fill="FFFFFF"/>
        </w:rPr>
        <w:t>年全省中小学幼儿园新任教师公开招聘笔试中相应学科的《专业知识》考试（幼儿园教师专业知识考试科目为《幼儿教育》），《专业知识》成绩即为笔试成绩。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本次笔试不指定考试辅导用书，不举办也不委托任何机构举办考试辅导培训班。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楷体_GB2312" w:hAnsi="微软雅黑" w:eastAsia="楷体_GB2312" w:cs="楷体_GB2312"/>
          <w:b/>
          <w:bCs/>
          <w:i w:val="0"/>
          <w:iCs w:val="0"/>
          <w:caps w:val="0"/>
          <w:color w:val="333333"/>
          <w:spacing w:val="0"/>
          <w:sz w:val="32"/>
          <w:szCs w:val="32"/>
          <w:bdr w:val="none" w:color="auto" w:sz="0" w:space="0"/>
          <w:shd w:val="clear" w:fill="FFFFFF"/>
        </w:rPr>
        <w:t>（二）笔试时间和地点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笔试时间、地点详见本人准考证。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楷体_GB2312" w:hAnsi="微软雅黑" w:eastAsia="楷体_GB2312" w:cs="楷体_GB2312"/>
          <w:b/>
          <w:bCs/>
          <w:i w:val="0"/>
          <w:iCs w:val="0"/>
          <w:caps w:val="0"/>
          <w:color w:val="333333"/>
          <w:spacing w:val="0"/>
          <w:sz w:val="32"/>
          <w:szCs w:val="32"/>
          <w:bdr w:val="none" w:color="auto" w:sz="0" w:space="0"/>
          <w:shd w:val="clear" w:fill="FFFFFF"/>
        </w:rPr>
        <w:t>（三）成绩公布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报考者可于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default"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w:t>
      </w:r>
      <w:r>
        <w:rPr>
          <w:rFonts w:hint="default" w:ascii="仿宋_GB2312" w:hAnsi="微软雅黑" w:eastAsia="仿宋_GB2312" w:cs="仿宋_GB2312"/>
          <w:i w:val="0"/>
          <w:iCs w:val="0"/>
          <w:caps w:val="0"/>
          <w:color w:val="333333"/>
          <w:spacing w:val="0"/>
          <w:sz w:val="32"/>
          <w:szCs w:val="32"/>
          <w:bdr w:val="none" w:color="auto" w:sz="0" w:space="0"/>
          <w:shd w:val="clear" w:fill="FFFFFF"/>
        </w:rPr>
        <w:t>日起登录福建省教育考试院网站查询。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pPr>
      <w:r>
        <w:rPr>
          <w:rFonts w:hint="default" w:ascii="楷体_GB2312" w:hAnsi="微软雅黑" w:eastAsia="楷体_GB2312" w:cs="楷体_GB2312"/>
          <w:b/>
          <w:bCs/>
          <w:i w:val="0"/>
          <w:iCs w:val="0"/>
          <w:caps w:val="0"/>
          <w:color w:val="333333"/>
          <w:spacing w:val="0"/>
          <w:sz w:val="32"/>
          <w:szCs w:val="32"/>
          <w:bdr w:val="none" w:color="auto" w:sz="0" w:space="0"/>
          <w:shd w:val="clear" w:fill="FFFFFF"/>
        </w:rPr>
        <w:t>（四）考试纪律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不得携带通讯工具、书本资料等可能影响公正考试的用品参加考试。本次考试纪律按照人力资源和社会保障部《事业单位公开招聘违纪违规行为处理规定》（人社部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35</w:t>
      </w:r>
      <w:r>
        <w:rPr>
          <w:rFonts w:hint="default" w:ascii="仿宋_GB2312" w:hAnsi="微软雅黑" w:eastAsia="仿宋_GB2312" w:cs="仿宋_GB2312"/>
          <w:i w:val="0"/>
          <w:iCs w:val="0"/>
          <w:caps w:val="0"/>
          <w:color w:val="333333"/>
          <w:spacing w:val="0"/>
          <w:sz w:val="32"/>
          <w:szCs w:val="32"/>
          <w:bdr w:val="none" w:color="auto" w:sz="0" w:space="0"/>
          <w:shd w:val="clear" w:fill="FFFFFF"/>
        </w:rPr>
        <w:t>号令）等有关规定执行。违规违纪者将取消考试资格，并视情节轻重追究当事人的责任。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七、选调办法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（一）拟选调人员名单在南平市延平区人民政府网站“延平教育专栏”上公示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default" w:ascii="仿宋_GB2312" w:hAnsi="微软雅黑" w:eastAsia="仿宋_GB2312" w:cs="仿宋_GB2312"/>
          <w:i w:val="0"/>
          <w:iCs w:val="0"/>
          <w:caps w:val="0"/>
          <w:color w:val="333333"/>
          <w:spacing w:val="0"/>
          <w:sz w:val="32"/>
          <w:szCs w:val="32"/>
          <w:bdr w:val="none" w:color="auto" w:sz="0" w:space="0"/>
          <w:shd w:val="clear" w:fill="FFFFFF"/>
        </w:rPr>
        <w:t>天。公示结果无异议后，按报考人员报考学科的笔试成绩从高分到低分依次选择学校。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（二）因报考人员自愿放弃或不符合选调条件和违纪被取消考试资格所空缺的岗位，在同学科中从高分到低分依次递补。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（三）笔试成绩相同者，根据</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2018</w:t>
      </w:r>
      <w:r>
        <w:rPr>
          <w:rFonts w:hint="default"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default" w:ascii="仿宋_GB2312" w:hAnsi="微软雅黑" w:eastAsia="仿宋_GB2312" w:cs="仿宋_GB2312"/>
          <w:i w:val="0"/>
          <w:iCs w:val="0"/>
          <w:caps w:val="0"/>
          <w:color w:val="333333"/>
          <w:spacing w:val="0"/>
          <w:sz w:val="32"/>
          <w:szCs w:val="32"/>
          <w:bdr w:val="none" w:color="auto" w:sz="0" w:space="0"/>
          <w:shd w:val="clear" w:fill="FFFFFF"/>
        </w:rPr>
        <w:t>月以来获奖类别和级别按以下顺序择优选调：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default" w:ascii="仿宋_GB2312" w:hAnsi="微软雅黑" w:eastAsia="仿宋_GB2312" w:cs="仿宋_GB2312"/>
          <w:i w:val="0"/>
          <w:iCs w:val="0"/>
          <w:caps w:val="0"/>
          <w:color w:val="333333"/>
          <w:spacing w:val="0"/>
          <w:sz w:val="32"/>
          <w:szCs w:val="32"/>
          <w:bdr w:val="none" w:color="auto" w:sz="0" w:space="0"/>
          <w:shd w:val="clear" w:fill="FFFFFF"/>
        </w:rPr>
        <w:t>.教育部及省级党委、政府颁发的综合性表彰。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default" w:ascii="仿宋_GB2312" w:hAnsi="微软雅黑" w:eastAsia="仿宋_GB2312" w:cs="仿宋_GB2312"/>
          <w:i w:val="0"/>
          <w:iCs w:val="0"/>
          <w:caps w:val="0"/>
          <w:color w:val="333333"/>
          <w:spacing w:val="0"/>
          <w:sz w:val="32"/>
          <w:szCs w:val="32"/>
          <w:bdr w:val="none" w:color="auto" w:sz="0" w:space="0"/>
          <w:shd w:val="clear" w:fill="FFFFFF"/>
        </w:rPr>
        <w:t>.省教育厅及南平市级党委、政府颁发的综合性表彰。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default" w:ascii="仿宋_GB2312" w:hAnsi="微软雅黑" w:eastAsia="仿宋_GB2312" w:cs="仿宋_GB2312"/>
          <w:i w:val="0"/>
          <w:iCs w:val="0"/>
          <w:caps w:val="0"/>
          <w:color w:val="333333"/>
          <w:spacing w:val="0"/>
          <w:sz w:val="32"/>
          <w:szCs w:val="32"/>
          <w:bdr w:val="none" w:color="auto" w:sz="0" w:space="0"/>
          <w:shd w:val="clear" w:fill="FFFFFF"/>
        </w:rPr>
        <w:t>.南平市教育局及区级党委、政府颁发的综合性表彰。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default" w:ascii="仿宋_GB2312" w:hAnsi="微软雅黑" w:eastAsia="仿宋_GB2312" w:cs="仿宋_GB2312"/>
          <w:i w:val="0"/>
          <w:iCs w:val="0"/>
          <w:caps w:val="0"/>
          <w:color w:val="333333"/>
          <w:spacing w:val="0"/>
          <w:sz w:val="32"/>
          <w:szCs w:val="32"/>
          <w:bdr w:val="none" w:color="auto" w:sz="0" w:space="0"/>
          <w:shd w:val="clear" w:fill="FFFFFF"/>
        </w:rPr>
        <w:t>.区教育局及乡镇党委、政府颁发的综合性表彰。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若参照以上条件后出现并列情况者，则获得综合性表彰中级别高、次数多者优先，若仍然并列则以入编时间为依据，入编时间早者优先选调。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八、手续办理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78" w:right="0"/>
        <w:jc w:val="both"/>
      </w:pPr>
      <w:r>
        <w:rPr>
          <w:rFonts w:hint="default" w:ascii="仿宋_GB2312" w:hAnsi="微软雅黑" w:eastAsia="仿宋_GB2312" w:cs="仿宋_GB2312"/>
          <w:i w:val="0"/>
          <w:iCs w:val="0"/>
          <w:caps w:val="0"/>
          <w:color w:val="333333"/>
          <w:spacing w:val="0"/>
          <w:sz w:val="32"/>
          <w:szCs w:val="32"/>
          <w:bdr w:val="none" w:color="auto" w:sz="0" w:space="0"/>
          <w:shd w:val="clear" w:fill="FFFFFF"/>
        </w:rPr>
        <w:t>选调人选确定后，按规定的程序办理人事调动手续，但本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pPr>
      <w:r>
        <w:rPr>
          <w:rFonts w:hint="default" w:ascii="仿宋_GB2312" w:hAnsi="微软雅黑" w:eastAsia="仿宋_GB2312" w:cs="仿宋_GB2312"/>
          <w:i w:val="0"/>
          <w:iCs w:val="0"/>
          <w:caps w:val="0"/>
          <w:color w:val="333333"/>
          <w:spacing w:val="0"/>
          <w:sz w:val="32"/>
          <w:szCs w:val="32"/>
          <w:bdr w:val="none" w:color="auto" w:sz="0" w:space="0"/>
          <w:shd w:val="clear" w:fill="FFFFFF"/>
        </w:rPr>
        <w:t>人原则上必须在原学校再任教</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default" w:ascii="仿宋_GB2312" w:hAnsi="微软雅黑" w:eastAsia="仿宋_GB2312" w:cs="仿宋_GB2312"/>
          <w:i w:val="0"/>
          <w:iCs w:val="0"/>
          <w:caps w:val="0"/>
          <w:color w:val="333333"/>
          <w:spacing w:val="0"/>
          <w:sz w:val="32"/>
          <w:szCs w:val="32"/>
          <w:bdr w:val="none" w:color="auto" w:sz="0" w:space="0"/>
          <w:shd w:val="clear" w:fill="FFFFFF"/>
        </w:rPr>
        <w:t>学年（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2023</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2024</w:t>
      </w:r>
      <w:r>
        <w:rPr>
          <w:rFonts w:hint="default" w:ascii="仿宋_GB2312" w:hAnsi="微软雅黑" w:eastAsia="仿宋_GB2312" w:cs="仿宋_GB2312"/>
          <w:i w:val="0"/>
          <w:iCs w:val="0"/>
          <w:caps w:val="0"/>
          <w:color w:val="333333"/>
          <w:spacing w:val="0"/>
          <w:sz w:val="32"/>
          <w:szCs w:val="32"/>
          <w:bdr w:val="none" w:color="auto" w:sz="0" w:space="0"/>
          <w:shd w:val="clear" w:fill="FFFFFF"/>
        </w:rPr>
        <w:t>学年）。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本通知未尽事宜由延平区教育局负责解释，咨询电话：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0599</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8069867</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8069872</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918" w:right="0"/>
      </w:pPr>
      <w:r>
        <w:rPr>
          <w:rFonts w:hint="default" w:ascii="仿宋_GB2312" w:hAnsi="微软雅黑" w:eastAsia="仿宋_GB2312" w:cs="仿宋_GB2312"/>
          <w:i w:val="0"/>
          <w:iCs w:val="0"/>
          <w:caps w:val="0"/>
          <w:color w:val="333333"/>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2023</w:t>
      </w:r>
      <w:r>
        <w:rPr>
          <w:rFonts w:hint="default" w:ascii="仿宋_GB2312" w:hAnsi="微软雅黑" w:eastAsia="仿宋_GB2312" w:cs="仿宋_GB2312"/>
          <w:i w:val="0"/>
          <w:iCs w:val="0"/>
          <w:caps w:val="0"/>
          <w:color w:val="333333"/>
          <w:spacing w:val="0"/>
          <w:sz w:val="32"/>
          <w:szCs w:val="32"/>
          <w:bdr w:val="none" w:color="auto" w:sz="0" w:space="0"/>
          <w:shd w:val="clear" w:fill="FFFFFF"/>
        </w:rPr>
        <w:t>年延平区选调农村教师进城任教考试资格审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916" w:right="0"/>
      </w:pPr>
      <w:r>
        <w:rPr>
          <w:rFonts w:hint="default" w:ascii="仿宋_GB2312" w:hAnsi="微软雅黑" w:eastAsia="仿宋_GB2312" w:cs="仿宋_GB2312"/>
          <w:i w:val="0"/>
          <w:iCs w:val="0"/>
          <w:caps w:val="0"/>
          <w:color w:val="333333"/>
          <w:spacing w:val="0"/>
          <w:sz w:val="32"/>
          <w:szCs w:val="32"/>
          <w:bdr w:val="none" w:color="auto" w:sz="0" w:space="0"/>
          <w:shd w:val="clear" w:fill="FFFFFF"/>
        </w:rPr>
        <w:t>核汇总表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4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default" w:ascii="仿宋_GB2312" w:hAnsi="微软雅黑" w:eastAsia="仿宋_GB2312" w:cs="仿宋_GB2312"/>
          <w:i w:val="0"/>
          <w:iCs w:val="0"/>
          <w:caps w:val="0"/>
          <w:color w:val="333333"/>
          <w:spacing w:val="0"/>
          <w:sz w:val="32"/>
          <w:szCs w:val="32"/>
          <w:bdr w:val="none" w:color="auto" w:sz="0" w:space="0"/>
          <w:shd w:val="clear" w:fill="FFFFFF"/>
        </w:rPr>
        <w:t>.农村学校上交报考材料及审核时间安排表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440"/>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440"/>
      </w:pPr>
      <w:r>
        <w:rPr>
          <w:rFonts w:hint="default" w:ascii="仿宋_GB2312" w:hAnsi="微软雅黑" w:eastAsia="仿宋_GB2312" w:cs="仿宋_GB2312"/>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pPr>
      <w:r>
        <w:rPr>
          <w:rFonts w:hint="default" w:ascii="仿宋_GB2312" w:hAnsi="微软雅黑" w:eastAsia="仿宋_GB2312" w:cs="仿宋_GB2312"/>
          <w:i w:val="0"/>
          <w:iCs w:val="0"/>
          <w:caps w:val="0"/>
          <w:color w:val="333333"/>
          <w:spacing w:val="0"/>
          <w:sz w:val="32"/>
          <w:szCs w:val="32"/>
          <w:bdr w:val="none" w:color="auto" w:sz="0" w:space="0"/>
          <w:shd w:val="clear" w:fill="FFFFFF"/>
        </w:rPr>
        <w:t>　 南平市延平区教育局 　　</w:t>
      </w:r>
      <w:r>
        <w:rPr>
          <w:rFonts w:hint="default" w:ascii="仿宋_GB2312" w:hAnsi="微软雅黑" w:eastAsia="仿宋_GB2312" w:cs="仿宋_GB2312"/>
          <w:i w:val="0"/>
          <w:iCs w:val="0"/>
          <w:caps w:val="0"/>
          <w:color w:val="333333"/>
          <w:spacing w:val="-20"/>
          <w:sz w:val="32"/>
          <w:szCs w:val="32"/>
          <w:bdr w:val="none" w:color="auto" w:sz="0" w:space="0"/>
          <w:shd w:val="clear" w:fill="FFFFFF"/>
        </w:rPr>
        <w:t>南平市延平区人力资源和社会保障局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中共南平市延平区委编办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4410" w:right="0"/>
        <w:jc w:val="center"/>
      </w:pPr>
      <w:r>
        <w:rPr>
          <w:rFonts w:hint="default" w:ascii="Times New Roman" w:hAnsi="Times New Roman" w:eastAsia="微软雅黑" w:cs="Times New Roman"/>
          <w:i w:val="0"/>
          <w:iCs w:val="0"/>
          <w:caps w:val="0"/>
          <w:color w:val="333333"/>
          <w:spacing w:val="20"/>
          <w:sz w:val="32"/>
          <w:szCs w:val="32"/>
          <w:bdr w:val="none" w:color="auto" w:sz="0" w:space="0"/>
          <w:shd w:val="clear" w:fill="FFFFFF"/>
        </w:rPr>
        <w:t>2023</w:t>
      </w:r>
      <w:r>
        <w:rPr>
          <w:rFonts w:hint="default" w:ascii="仿宋_GB2312" w:hAnsi="微软雅黑" w:eastAsia="仿宋_GB2312" w:cs="仿宋_GB2312"/>
          <w:i w:val="0"/>
          <w:iCs w:val="0"/>
          <w:caps w:val="0"/>
          <w:color w:val="333333"/>
          <w:spacing w:val="2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20"/>
          <w:sz w:val="32"/>
          <w:szCs w:val="32"/>
          <w:bdr w:val="none" w:color="auto" w:sz="0" w:space="0"/>
          <w:shd w:val="clear" w:fill="FFFFFF"/>
        </w:rPr>
        <w:t>3</w:t>
      </w:r>
      <w:r>
        <w:rPr>
          <w:rFonts w:hint="default" w:ascii="仿宋_GB2312" w:hAnsi="微软雅黑" w:eastAsia="仿宋_GB2312" w:cs="仿宋_GB2312"/>
          <w:i w:val="0"/>
          <w:iCs w:val="0"/>
          <w:caps w:val="0"/>
          <w:color w:val="333333"/>
          <w:spacing w:val="2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20"/>
          <w:sz w:val="32"/>
          <w:szCs w:val="32"/>
          <w:bdr w:val="none" w:color="auto" w:sz="0" w:space="0"/>
          <w:shd w:val="clear" w:fill="FFFFFF"/>
        </w:rPr>
        <w:t>23</w:t>
      </w:r>
      <w:r>
        <w:rPr>
          <w:rFonts w:hint="default" w:ascii="仿宋_GB2312" w:hAnsi="微软雅黑" w:eastAsia="仿宋_GB2312" w:cs="仿宋_GB2312"/>
          <w:i w:val="0"/>
          <w:iCs w:val="0"/>
          <w:caps w:val="0"/>
          <w:color w:val="333333"/>
          <w:spacing w:val="20"/>
          <w:sz w:val="32"/>
          <w:szCs w:val="32"/>
          <w:bdr w:val="none" w:color="auto" w:sz="0" w:space="0"/>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pPr>
      <w:r>
        <w:rPr>
          <w:rFonts w:hint="default" w:ascii="仿宋_GB2312" w:hAnsi="微软雅黑" w:eastAsia="仿宋_GB2312" w:cs="仿宋_GB2312"/>
          <w:i w:val="0"/>
          <w:iCs w:val="0"/>
          <w:caps w:val="0"/>
          <w:color w:val="333333"/>
          <w:spacing w:val="0"/>
          <w:sz w:val="32"/>
          <w:szCs w:val="32"/>
          <w:bdr w:val="none" w:color="auto" w:sz="0" w:space="0"/>
          <w:shd w:val="clear" w:fill="FFFFFF"/>
        </w:rPr>
        <w:t>（此件主动公开）</w:t>
      </w:r>
    </w:p>
    <w:p>
      <w:pPr>
        <w:keepNext w:val="0"/>
        <w:keepLines w:val="0"/>
        <w:widowControl/>
        <w:suppressLineNumbers w:val="0"/>
        <w:jc w:val="left"/>
      </w:pPr>
    </w:p>
    <w:tbl>
      <w:tblPr>
        <w:tblW w:w="115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16"/>
        <w:gridCol w:w="501"/>
        <w:gridCol w:w="416"/>
        <w:gridCol w:w="616"/>
        <w:gridCol w:w="542"/>
        <w:gridCol w:w="451"/>
        <w:gridCol w:w="737"/>
        <w:gridCol w:w="945"/>
        <w:gridCol w:w="936"/>
        <w:gridCol w:w="972"/>
        <w:gridCol w:w="616"/>
        <w:gridCol w:w="461"/>
        <w:gridCol w:w="645"/>
        <w:gridCol w:w="470"/>
        <w:gridCol w:w="648"/>
        <w:gridCol w:w="770"/>
        <w:gridCol w:w="751"/>
        <w:gridCol w:w="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9" w:hRule="atLeast"/>
          <w:jc w:val="center"/>
        </w:trPr>
        <w:tc>
          <w:tcPr>
            <w:tcW w:w="11580" w:type="dxa"/>
            <w:gridSpan w:val="18"/>
            <w:tcBorders>
              <w:top w:val="nil"/>
              <w:left w:val="nil"/>
              <w:bottom w:val="nil"/>
              <w:right w:val="nil"/>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Times New Roman" w:hAnsi="Times New Roman" w:cs="Times New Roman"/>
                <w:sz w:val="36"/>
                <w:szCs w:val="36"/>
                <w:bdr w:val="none" w:color="auto" w:sz="0" w:space="0"/>
              </w:rPr>
              <w:t>2023</w:t>
            </w:r>
            <w:r>
              <w:rPr>
                <w:rFonts w:ascii="方正小标宋_GBK" w:hAnsi="方正小标宋_GBK" w:eastAsia="方正小标宋_GBK" w:cs="方正小标宋_GBK"/>
                <w:sz w:val="36"/>
                <w:szCs w:val="36"/>
                <w:bdr w:val="none" w:color="auto" w:sz="0" w:space="0"/>
              </w:rPr>
              <w:t>年延平区选调农村教师进城任教考试资格审核</w:t>
            </w:r>
            <w:r>
              <w:rPr>
                <w:rFonts w:hint="default" w:ascii="方正小标宋_GBK" w:hAnsi="方正小标宋_GBK" w:eastAsia="方正小标宋_GBK" w:cs="方正小标宋_GBK"/>
                <w:sz w:val="36"/>
                <w:szCs w:val="36"/>
                <w:bdr w:val="none" w:color="auto" w:sz="0" w:space="0"/>
              </w:rPr>
              <w:t>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9" w:hRule="atLeast"/>
          <w:jc w:val="center"/>
        </w:trPr>
        <w:tc>
          <w:tcPr>
            <w:tcW w:w="9075" w:type="dxa"/>
            <w:gridSpan w:val="14"/>
            <w:tcBorders>
              <w:top w:val="nil"/>
              <w:left w:val="nil"/>
              <w:bottom w:val="single" w:color="auto" w:sz="8" w:space="0"/>
              <w:right w:val="nil"/>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pPr>
            <w:r>
              <w:rPr>
                <w:rFonts w:hint="eastAsia" w:ascii="宋体" w:hAnsi="宋体" w:eastAsia="宋体" w:cs="宋体"/>
                <w:sz w:val="24"/>
                <w:szCs w:val="24"/>
                <w:bdr w:val="none" w:color="auto" w:sz="0" w:space="0"/>
              </w:rPr>
              <w:t>学校（公章）：</w:t>
            </w:r>
          </w:p>
        </w:tc>
        <w:tc>
          <w:tcPr>
            <w:tcW w:w="2505" w:type="dxa"/>
            <w:gridSpan w:val="4"/>
            <w:tcBorders>
              <w:top w:val="nil"/>
              <w:left w:val="nil"/>
              <w:bottom w:val="nil"/>
              <w:right w:val="nil"/>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pPr>
            <w:r>
              <w:rPr>
                <w:rFonts w:hint="eastAsia" w:ascii="宋体" w:hAnsi="宋体" w:eastAsia="宋体" w:cs="宋体"/>
                <w:sz w:val="24"/>
                <w:szCs w:val="24"/>
                <w:bdr w:val="none" w:color="auto" w:sz="0" w:space="0"/>
              </w:rPr>
              <w:t>填表日期：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11" w:hRule="atLeast"/>
          <w:jc w:val="center"/>
        </w:trPr>
        <w:tc>
          <w:tcPr>
            <w:tcW w:w="32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序号</w:t>
            </w:r>
          </w:p>
        </w:tc>
        <w:tc>
          <w:tcPr>
            <w:tcW w:w="731"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姓名</w:t>
            </w:r>
          </w:p>
        </w:tc>
        <w:tc>
          <w:tcPr>
            <w:tcW w:w="328" w:type="dxa"/>
            <w:vMerge w:val="restart"/>
            <w:tcBorders>
              <w:top w:val="nil"/>
              <w:left w:val="nil"/>
              <w:bottom w:val="nil"/>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性别</w:t>
            </w:r>
          </w:p>
        </w:tc>
        <w:tc>
          <w:tcPr>
            <w:tcW w:w="492" w:type="dxa"/>
            <w:vMerge w:val="restart"/>
            <w:tcBorders>
              <w:top w:val="nil"/>
              <w:left w:val="nil"/>
              <w:bottom w:val="nil"/>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出生年月</w:t>
            </w:r>
          </w:p>
        </w:tc>
        <w:tc>
          <w:tcPr>
            <w:tcW w:w="1156" w:type="dxa"/>
            <w:gridSpan w:val="2"/>
            <w:vMerge w:val="restart"/>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报考学科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（选择其中一项填报）</w:t>
            </w:r>
          </w:p>
        </w:tc>
        <w:tc>
          <w:tcPr>
            <w:tcW w:w="837" w:type="dxa"/>
            <w:vMerge w:val="restart"/>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师德考核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（是否有</w:t>
            </w:r>
            <w:r>
              <w:rPr>
                <w:rFonts w:hint="default" w:ascii="仿宋_GB2312" w:eastAsia="仿宋_GB2312" w:cs="仿宋_GB2312"/>
                <w:spacing w:val="-20"/>
                <w:sz w:val="20"/>
                <w:szCs w:val="20"/>
                <w:bdr w:val="none" w:color="auto" w:sz="0" w:space="0"/>
              </w:rPr>
              <w:t>受党政纪处分情况或</w:t>
            </w:r>
            <w:r>
              <w:rPr>
                <w:rFonts w:hint="default" w:ascii="仿宋_GB2312" w:eastAsia="仿宋_GB2312" w:cs="仿宋_GB2312"/>
                <w:sz w:val="20"/>
                <w:szCs w:val="20"/>
                <w:bdr w:val="none" w:color="auto" w:sz="0" w:space="0"/>
              </w:rPr>
              <w:t>师德“一票否决”</w:t>
            </w:r>
            <w:r>
              <w:rPr>
                <w:rFonts w:hint="default" w:ascii="Times New Roman" w:hAnsi="Times New Roman" w:cs="Times New Roman"/>
                <w:sz w:val="20"/>
                <w:szCs w:val="20"/>
                <w:bdr w:val="none" w:color="auto" w:sz="0" w:space="0"/>
              </w:rPr>
              <w:t>20</w:t>
            </w:r>
            <w:r>
              <w:rPr>
                <w:rFonts w:hint="default" w:ascii="仿宋_GB2312" w:eastAsia="仿宋_GB2312" w:cs="仿宋_GB2312"/>
                <w:sz w:val="20"/>
                <w:szCs w:val="20"/>
                <w:bdr w:val="none" w:color="auto" w:sz="0" w:space="0"/>
              </w:rPr>
              <w:t>种情形之一）</w:t>
            </w:r>
          </w:p>
        </w:tc>
        <w:tc>
          <w:tcPr>
            <w:tcW w:w="1858" w:type="dxa"/>
            <w:gridSpan w:val="2"/>
            <w:vMerge w:val="restart"/>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eastAsia="仿宋_GB2312" w:cs="仿宋_GB2312"/>
                <w:spacing w:val="-16"/>
                <w:sz w:val="20"/>
                <w:szCs w:val="20"/>
                <w:bdr w:val="none" w:color="auto" w:sz="0" w:space="0"/>
              </w:rPr>
              <w:t>教学业绩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pacing w:val="-16"/>
                <w:sz w:val="20"/>
                <w:szCs w:val="20"/>
                <w:bdr w:val="none" w:color="auto" w:sz="0" w:space="0"/>
              </w:rPr>
              <w:t>（</w:t>
            </w:r>
            <w:r>
              <w:rPr>
                <w:rFonts w:hint="default" w:ascii="仿宋_GB2312" w:eastAsia="仿宋_GB2312" w:cs="仿宋_GB2312"/>
                <w:spacing w:val="-20"/>
                <w:sz w:val="20"/>
                <w:szCs w:val="20"/>
                <w:bdr w:val="none" w:color="auto" w:sz="0" w:space="0"/>
              </w:rPr>
              <w:t>教研片同年段名次或学校绩效考核名次</w:t>
            </w:r>
            <w:r>
              <w:rPr>
                <w:rFonts w:hint="default" w:ascii="仿宋_GB2312" w:eastAsia="仿宋_GB2312" w:cs="仿宋_GB2312"/>
                <w:spacing w:val="-16"/>
                <w:sz w:val="20"/>
                <w:szCs w:val="20"/>
                <w:bdr w:val="none" w:color="auto" w:sz="0" w:space="0"/>
              </w:rPr>
              <w:t>）</w:t>
            </w:r>
          </w:p>
        </w:tc>
        <w:tc>
          <w:tcPr>
            <w:tcW w:w="859" w:type="dxa"/>
            <w:vMerge w:val="restart"/>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pacing w:val="-20"/>
                <w:sz w:val="20"/>
                <w:szCs w:val="20"/>
                <w:bdr w:val="none" w:color="auto" w:sz="0" w:space="0"/>
              </w:rPr>
              <w:t>年度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pacing w:val="-20"/>
                <w:sz w:val="20"/>
                <w:szCs w:val="20"/>
                <w:bdr w:val="none" w:color="auto" w:sz="0" w:space="0"/>
              </w:rPr>
              <w:t>考核</w:t>
            </w:r>
          </w:p>
        </w:tc>
        <w:tc>
          <w:tcPr>
            <w:tcW w:w="566" w:type="dxa"/>
            <w:vMerge w:val="restart"/>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入伍时间</w:t>
            </w:r>
          </w:p>
        </w:tc>
        <w:tc>
          <w:tcPr>
            <w:tcW w:w="1306" w:type="dxa"/>
            <w:gridSpan w:val="2"/>
            <w:vMerge w:val="restart"/>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学  历</w:t>
            </w:r>
          </w:p>
        </w:tc>
        <w:tc>
          <w:tcPr>
            <w:tcW w:w="614" w:type="dxa"/>
            <w:vMerge w:val="restart"/>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教师资格证书学段</w:t>
            </w:r>
          </w:p>
        </w:tc>
        <w:tc>
          <w:tcPr>
            <w:tcW w:w="530" w:type="dxa"/>
            <w:vMerge w:val="restart"/>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是否享受加分</w:t>
            </w:r>
          </w:p>
        </w:tc>
        <w:tc>
          <w:tcPr>
            <w:tcW w:w="1387"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意见</w:t>
            </w:r>
          </w:p>
        </w:tc>
        <w:tc>
          <w:tcPr>
            <w:tcW w:w="588" w:type="dxa"/>
            <w:vMerge w:val="restart"/>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2" w:hRule="atLeast"/>
          <w:jc w:val="center"/>
        </w:trPr>
        <w:tc>
          <w:tcPr>
            <w:tcW w:w="3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731"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328"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92"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56" w:type="dxa"/>
            <w:gridSpan w:val="2"/>
            <w:vMerge w:val="continue"/>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37" w:type="dxa"/>
            <w:vMerge w:val="continue"/>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58" w:type="dxa"/>
            <w:gridSpan w:val="2"/>
            <w:vMerge w:val="continue"/>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9" w:type="dxa"/>
            <w:vMerge w:val="continue"/>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66" w:type="dxa"/>
            <w:vMerge w:val="continue"/>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306" w:type="dxa"/>
            <w:gridSpan w:val="2"/>
            <w:vMerge w:val="continue"/>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4" w:type="dxa"/>
            <w:vMerge w:val="continue"/>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30" w:type="dxa"/>
            <w:vMerge w:val="continue"/>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707" w:type="dxa"/>
            <w:vMerge w:val="restart"/>
            <w:tcBorders>
              <w:top w:val="nil"/>
              <w:left w:val="nil"/>
              <w:bottom w:val="nil"/>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学校</w:t>
            </w:r>
          </w:p>
        </w:tc>
        <w:tc>
          <w:tcPr>
            <w:tcW w:w="680" w:type="dxa"/>
            <w:vMerge w:val="restart"/>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教育局</w:t>
            </w:r>
          </w:p>
        </w:tc>
        <w:tc>
          <w:tcPr>
            <w:tcW w:w="588" w:type="dxa"/>
            <w:vMerge w:val="continue"/>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46" w:hRule="atLeast"/>
          <w:jc w:val="center"/>
        </w:trPr>
        <w:tc>
          <w:tcPr>
            <w:tcW w:w="3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731"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328"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92"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最后通过评审的职称及专业</w:t>
            </w:r>
          </w:p>
        </w:tc>
        <w:tc>
          <w:tcPr>
            <w:tcW w:w="54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教师资格证上标明的学科</w:t>
            </w:r>
          </w:p>
        </w:tc>
        <w:tc>
          <w:tcPr>
            <w:tcW w:w="837" w:type="dxa"/>
            <w:vMerge w:val="continue"/>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9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pacing w:val="-20"/>
                <w:sz w:val="20"/>
                <w:szCs w:val="20"/>
                <w:bdr w:val="none" w:color="auto" w:sz="0" w:space="0"/>
              </w:rPr>
              <w:t>2021</w:t>
            </w:r>
            <w:r>
              <w:rPr>
                <w:rFonts w:hint="default" w:ascii="仿宋_GB2312" w:eastAsia="仿宋_GB2312" w:cs="仿宋_GB2312"/>
                <w:spacing w:val="-20"/>
                <w:sz w:val="20"/>
                <w:szCs w:val="20"/>
                <w:bdr w:val="none" w:color="auto" w:sz="0" w:space="0"/>
              </w:rPr>
              <w:t>-</w:t>
            </w:r>
            <w:r>
              <w:rPr>
                <w:rFonts w:hint="default" w:ascii="Times New Roman" w:hAnsi="Times New Roman" w:cs="Times New Roman"/>
                <w:spacing w:val="-20"/>
                <w:sz w:val="20"/>
                <w:szCs w:val="20"/>
                <w:bdr w:val="none" w:color="auto" w:sz="0" w:space="0"/>
              </w:rPr>
              <w:t>2022</w:t>
            </w:r>
            <w:r>
              <w:rPr>
                <w:rFonts w:hint="default" w:ascii="仿宋_GB2312" w:eastAsia="仿宋_GB2312" w:cs="仿宋_GB2312"/>
                <w:spacing w:val="-20"/>
                <w:sz w:val="20"/>
                <w:szCs w:val="20"/>
                <w:bdr w:val="none" w:color="auto" w:sz="0" w:space="0"/>
              </w:rPr>
              <w:t>学年</w:t>
            </w:r>
          </w:p>
        </w:tc>
        <w:tc>
          <w:tcPr>
            <w:tcW w:w="8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pacing w:val="-20"/>
                <w:sz w:val="20"/>
                <w:szCs w:val="20"/>
                <w:bdr w:val="none" w:color="auto" w:sz="0" w:space="0"/>
              </w:rPr>
              <w:t>2022</w:t>
            </w:r>
            <w:r>
              <w:rPr>
                <w:rFonts w:hint="default" w:ascii="仿宋_GB2312" w:eastAsia="仿宋_GB2312" w:cs="仿宋_GB2312"/>
                <w:spacing w:val="-20"/>
                <w:sz w:val="20"/>
                <w:szCs w:val="20"/>
                <w:bdr w:val="none" w:color="auto" w:sz="0" w:space="0"/>
              </w:rPr>
              <w:t>-</w:t>
            </w:r>
            <w:r>
              <w:rPr>
                <w:rFonts w:hint="default" w:ascii="Times New Roman" w:hAnsi="Times New Roman" w:cs="Times New Roman"/>
                <w:spacing w:val="-20"/>
                <w:sz w:val="20"/>
                <w:szCs w:val="20"/>
                <w:bdr w:val="none" w:color="auto" w:sz="0" w:space="0"/>
              </w:rPr>
              <w:t>2023</w:t>
            </w:r>
            <w:r>
              <w:rPr>
                <w:rFonts w:hint="default" w:ascii="仿宋_GB2312" w:eastAsia="仿宋_GB2312" w:cs="仿宋_GB2312"/>
                <w:spacing w:val="-20"/>
                <w:sz w:val="20"/>
                <w:szCs w:val="20"/>
                <w:bdr w:val="none" w:color="auto" w:sz="0" w:space="0"/>
              </w:rPr>
              <w:t>学年（待</w:t>
            </w:r>
            <w:r>
              <w:rPr>
                <w:rFonts w:hint="default" w:ascii="Times New Roman" w:hAnsi="Times New Roman" w:cs="Times New Roman"/>
                <w:spacing w:val="-20"/>
                <w:sz w:val="20"/>
                <w:szCs w:val="20"/>
                <w:bdr w:val="none" w:color="auto" w:sz="0" w:space="0"/>
              </w:rPr>
              <w:t>2023</w:t>
            </w:r>
            <w:r>
              <w:rPr>
                <w:rFonts w:hint="default" w:ascii="仿宋_GB2312" w:eastAsia="仿宋_GB2312" w:cs="仿宋_GB2312"/>
                <w:spacing w:val="-20"/>
                <w:sz w:val="20"/>
                <w:szCs w:val="20"/>
                <w:bdr w:val="none" w:color="auto" w:sz="0" w:space="0"/>
              </w:rPr>
              <w:t>年</w:t>
            </w:r>
            <w:r>
              <w:rPr>
                <w:rFonts w:hint="default" w:ascii="Times New Roman" w:hAnsi="Times New Roman" w:cs="Times New Roman"/>
                <w:spacing w:val="-20"/>
                <w:sz w:val="20"/>
                <w:szCs w:val="20"/>
                <w:bdr w:val="none" w:color="auto" w:sz="0" w:space="0"/>
              </w:rPr>
              <w:t>8</w:t>
            </w:r>
            <w:r>
              <w:rPr>
                <w:rFonts w:hint="default" w:ascii="仿宋_GB2312" w:eastAsia="仿宋_GB2312" w:cs="仿宋_GB2312"/>
                <w:spacing w:val="-20"/>
                <w:sz w:val="20"/>
                <w:szCs w:val="20"/>
                <w:bdr w:val="none" w:color="auto" w:sz="0" w:space="0"/>
              </w:rPr>
              <w:t>月认定）</w:t>
            </w:r>
          </w:p>
        </w:tc>
        <w:tc>
          <w:tcPr>
            <w:tcW w:w="8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pacing w:val="-20"/>
                <w:sz w:val="20"/>
                <w:szCs w:val="20"/>
                <w:bdr w:val="none" w:color="auto" w:sz="0" w:space="0"/>
              </w:rPr>
              <w:t>近</w:t>
            </w:r>
            <w:r>
              <w:rPr>
                <w:rFonts w:hint="default" w:ascii="Times New Roman" w:hAnsi="Times New Roman" w:cs="Times New Roman"/>
                <w:spacing w:val="-20"/>
                <w:sz w:val="20"/>
                <w:szCs w:val="20"/>
                <w:bdr w:val="none" w:color="auto" w:sz="0" w:space="0"/>
              </w:rPr>
              <w:t>5</w:t>
            </w:r>
            <w:r>
              <w:rPr>
                <w:rFonts w:hint="default" w:ascii="仿宋_GB2312" w:eastAsia="仿宋_GB2312" w:cs="仿宋_GB2312"/>
                <w:spacing w:val="-20"/>
                <w:sz w:val="20"/>
                <w:szCs w:val="20"/>
                <w:bdr w:val="none" w:color="auto" w:sz="0" w:space="0"/>
              </w:rPr>
              <w:t>学年考核情况</w:t>
            </w:r>
          </w:p>
        </w:tc>
        <w:tc>
          <w:tcPr>
            <w:tcW w:w="566" w:type="dxa"/>
            <w:vMerge w:val="continue"/>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pacing w:val="-20"/>
                <w:sz w:val="20"/>
                <w:szCs w:val="20"/>
                <w:bdr w:val="none" w:color="auto" w:sz="0" w:space="0"/>
              </w:rPr>
              <w:t>最后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pacing w:val="-20"/>
                <w:sz w:val="20"/>
                <w:szCs w:val="20"/>
                <w:bdr w:val="none" w:color="auto" w:sz="0" w:space="0"/>
              </w:rPr>
              <w:t>学历</w:t>
            </w:r>
          </w:p>
        </w:tc>
        <w:tc>
          <w:tcPr>
            <w:tcW w:w="72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pacing w:val="-20"/>
                <w:sz w:val="20"/>
                <w:szCs w:val="20"/>
                <w:bdr w:val="none" w:color="auto" w:sz="0" w:space="0"/>
              </w:rPr>
              <w:t>毕业时间</w:t>
            </w:r>
          </w:p>
        </w:tc>
        <w:tc>
          <w:tcPr>
            <w:tcW w:w="614" w:type="dxa"/>
            <w:vMerge w:val="continue"/>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30" w:type="dxa"/>
            <w:vMerge w:val="continue"/>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707"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80" w:type="dxa"/>
            <w:vMerge w:val="continue"/>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88" w:type="dxa"/>
            <w:vMerge w:val="continue"/>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4" w:hRule="atLeast"/>
          <w:jc w:val="center"/>
        </w:trPr>
        <w:tc>
          <w:tcPr>
            <w:tcW w:w="3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0"/>
                <w:szCs w:val="20"/>
                <w:bdr w:val="none" w:color="auto" w:sz="0" w:space="0"/>
              </w:rPr>
              <w:t>1</w:t>
            </w:r>
          </w:p>
        </w:tc>
        <w:tc>
          <w:tcPr>
            <w:tcW w:w="7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例一</w:t>
            </w:r>
          </w:p>
        </w:tc>
        <w:tc>
          <w:tcPr>
            <w:tcW w:w="3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4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0"/>
                <w:szCs w:val="20"/>
                <w:bdr w:val="none" w:color="auto" w:sz="0" w:space="0"/>
              </w:rPr>
              <w:t>7502</w:t>
            </w:r>
          </w:p>
        </w:tc>
        <w:tc>
          <w:tcPr>
            <w:tcW w:w="6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4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语文</w:t>
            </w:r>
          </w:p>
        </w:tc>
        <w:tc>
          <w:tcPr>
            <w:tcW w:w="8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否</w:t>
            </w:r>
          </w:p>
        </w:tc>
        <w:tc>
          <w:tcPr>
            <w:tcW w:w="9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片区前</w:t>
            </w:r>
            <w:r>
              <w:rPr>
                <w:rFonts w:hint="default" w:ascii="Times New Roman" w:hAnsi="Times New Roman" w:cs="Times New Roman"/>
                <w:sz w:val="20"/>
                <w:szCs w:val="20"/>
                <w:bdr w:val="none" w:color="auto" w:sz="0" w:space="0"/>
              </w:rPr>
              <w:t>45</w:t>
            </w:r>
            <w:r>
              <w:rPr>
                <w:rFonts w:hint="default" w:ascii="仿宋_GB2312" w:eastAsia="仿宋_GB2312" w:cs="仿宋_GB2312"/>
                <w:sz w:val="20"/>
                <w:szCs w:val="20"/>
                <w:bdr w:val="none" w:color="auto" w:sz="0" w:space="0"/>
              </w:rPr>
              <w:t>%</w:t>
            </w:r>
          </w:p>
        </w:tc>
        <w:tc>
          <w:tcPr>
            <w:tcW w:w="8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8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合格</w:t>
            </w:r>
          </w:p>
        </w:tc>
        <w:tc>
          <w:tcPr>
            <w:tcW w:w="5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0"/>
                <w:szCs w:val="20"/>
                <w:bdr w:val="none" w:color="auto" w:sz="0" w:space="0"/>
              </w:rPr>
              <w:t>9908</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本科</w:t>
            </w:r>
          </w:p>
        </w:tc>
        <w:tc>
          <w:tcPr>
            <w:tcW w:w="7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0"/>
                <w:szCs w:val="20"/>
                <w:bdr w:val="none" w:color="auto" w:sz="0" w:space="0"/>
              </w:rPr>
              <w:t>9907</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初中</w:t>
            </w:r>
          </w:p>
        </w:tc>
        <w:tc>
          <w:tcPr>
            <w:tcW w:w="5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7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同意</w:t>
            </w:r>
          </w:p>
        </w:tc>
        <w:tc>
          <w:tcPr>
            <w:tcW w:w="6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8" w:hRule="atLeast"/>
          <w:jc w:val="center"/>
        </w:trPr>
        <w:tc>
          <w:tcPr>
            <w:tcW w:w="3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0"/>
                <w:szCs w:val="20"/>
                <w:bdr w:val="none" w:color="auto" w:sz="0" w:space="0"/>
              </w:rPr>
              <w:t>2</w:t>
            </w:r>
          </w:p>
        </w:tc>
        <w:tc>
          <w:tcPr>
            <w:tcW w:w="7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例二</w:t>
            </w:r>
          </w:p>
        </w:tc>
        <w:tc>
          <w:tcPr>
            <w:tcW w:w="3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4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0"/>
                <w:szCs w:val="20"/>
                <w:bdr w:val="none" w:color="auto" w:sz="0" w:space="0"/>
              </w:rPr>
              <w:t>7008</w:t>
            </w:r>
          </w:p>
        </w:tc>
        <w:tc>
          <w:tcPr>
            <w:tcW w:w="6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一级.数学</w:t>
            </w:r>
          </w:p>
        </w:tc>
        <w:tc>
          <w:tcPr>
            <w:tcW w:w="54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8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pacing w:val="-16"/>
                <w:sz w:val="20"/>
                <w:szCs w:val="20"/>
                <w:bdr w:val="none" w:color="auto" w:sz="0" w:space="0"/>
              </w:rPr>
              <w:t>否</w:t>
            </w:r>
          </w:p>
        </w:tc>
        <w:tc>
          <w:tcPr>
            <w:tcW w:w="9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绩效考核校内前</w:t>
            </w:r>
            <w:r>
              <w:rPr>
                <w:rFonts w:hint="default" w:ascii="Times New Roman" w:hAnsi="Times New Roman" w:cs="Times New Roman"/>
                <w:sz w:val="20"/>
                <w:szCs w:val="20"/>
                <w:bdr w:val="none" w:color="auto" w:sz="0" w:space="0"/>
              </w:rPr>
              <w:t>80</w:t>
            </w:r>
            <w:r>
              <w:rPr>
                <w:rFonts w:hint="default" w:ascii="仿宋_GB2312" w:eastAsia="仿宋_GB2312" w:cs="仿宋_GB2312"/>
                <w:sz w:val="20"/>
                <w:szCs w:val="20"/>
                <w:bdr w:val="none" w:color="auto" w:sz="0" w:space="0"/>
              </w:rPr>
              <w:t>%</w:t>
            </w:r>
          </w:p>
        </w:tc>
        <w:tc>
          <w:tcPr>
            <w:tcW w:w="8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8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pacing w:val="-16"/>
                <w:sz w:val="20"/>
                <w:szCs w:val="20"/>
                <w:bdr w:val="none" w:color="auto" w:sz="0" w:space="0"/>
              </w:rPr>
              <w:t>2019</w:t>
            </w:r>
            <w:r>
              <w:rPr>
                <w:rFonts w:hint="default" w:ascii="仿宋_GB2312" w:eastAsia="仿宋_GB2312" w:cs="仿宋_GB2312"/>
                <w:spacing w:val="-16"/>
                <w:sz w:val="20"/>
                <w:szCs w:val="20"/>
                <w:bdr w:val="none" w:color="auto" w:sz="0" w:space="0"/>
              </w:rPr>
              <w:t>-</w:t>
            </w:r>
            <w:r>
              <w:rPr>
                <w:rFonts w:hint="default" w:ascii="Times New Roman" w:hAnsi="Times New Roman" w:cs="Times New Roman"/>
                <w:spacing w:val="-16"/>
                <w:sz w:val="20"/>
                <w:szCs w:val="20"/>
                <w:bdr w:val="none" w:color="auto" w:sz="0" w:space="0"/>
              </w:rPr>
              <w:t>2020</w:t>
            </w:r>
            <w:r>
              <w:rPr>
                <w:rFonts w:hint="default" w:ascii="仿宋_GB2312" w:eastAsia="仿宋_GB2312" w:cs="仿宋_GB2312"/>
                <w:sz w:val="20"/>
                <w:szCs w:val="20"/>
                <w:bdr w:val="none" w:color="auto" w:sz="0" w:space="0"/>
              </w:rPr>
              <w:t>不合格</w:t>
            </w:r>
          </w:p>
        </w:tc>
        <w:tc>
          <w:tcPr>
            <w:tcW w:w="5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0"/>
                <w:szCs w:val="20"/>
                <w:bdr w:val="none" w:color="auto" w:sz="0" w:space="0"/>
              </w:rPr>
              <w:t>9508</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本科</w:t>
            </w:r>
          </w:p>
        </w:tc>
        <w:tc>
          <w:tcPr>
            <w:tcW w:w="7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0"/>
                <w:szCs w:val="20"/>
                <w:bdr w:val="none" w:color="auto" w:sz="0" w:space="0"/>
              </w:rPr>
              <w:t>9407</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小学</w:t>
            </w:r>
          </w:p>
        </w:tc>
        <w:tc>
          <w:tcPr>
            <w:tcW w:w="5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7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sz w:val="20"/>
                <w:szCs w:val="20"/>
                <w:bdr w:val="none" w:color="auto" w:sz="0" w:space="0"/>
              </w:rPr>
              <w:t>不同意</w:t>
            </w:r>
          </w:p>
        </w:tc>
        <w:tc>
          <w:tcPr>
            <w:tcW w:w="6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4" w:hRule="atLeast"/>
          <w:jc w:val="center"/>
        </w:trPr>
        <w:tc>
          <w:tcPr>
            <w:tcW w:w="3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0"/>
                <w:szCs w:val="20"/>
                <w:bdr w:val="none" w:color="auto" w:sz="0" w:space="0"/>
              </w:rPr>
              <w:t>3</w:t>
            </w:r>
          </w:p>
        </w:tc>
        <w:tc>
          <w:tcPr>
            <w:tcW w:w="7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3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4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6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4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8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bdr w:val="none" w:color="auto" w:sz="0" w:space="0"/>
              </w:rPr>
              <w:t> </w:t>
            </w:r>
          </w:p>
        </w:tc>
        <w:tc>
          <w:tcPr>
            <w:tcW w:w="9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8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8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7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7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6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4" w:hRule="atLeast"/>
          <w:jc w:val="center"/>
        </w:trPr>
        <w:tc>
          <w:tcPr>
            <w:tcW w:w="3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0"/>
                <w:szCs w:val="20"/>
                <w:bdr w:val="none" w:color="auto" w:sz="0" w:space="0"/>
              </w:rPr>
              <w:t>4</w:t>
            </w:r>
          </w:p>
        </w:tc>
        <w:tc>
          <w:tcPr>
            <w:tcW w:w="7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3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4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6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4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8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9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8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8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7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7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6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4" w:hRule="atLeast"/>
          <w:jc w:val="center"/>
        </w:trPr>
        <w:tc>
          <w:tcPr>
            <w:tcW w:w="3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0"/>
                <w:szCs w:val="20"/>
                <w:bdr w:val="none" w:color="auto" w:sz="0" w:space="0"/>
              </w:rPr>
              <w:t>5</w:t>
            </w:r>
          </w:p>
        </w:tc>
        <w:tc>
          <w:tcPr>
            <w:tcW w:w="7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3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4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6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4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8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9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8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8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7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7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6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4" w:hRule="atLeast"/>
          <w:jc w:val="center"/>
        </w:trPr>
        <w:tc>
          <w:tcPr>
            <w:tcW w:w="3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0"/>
                <w:szCs w:val="20"/>
                <w:bdr w:val="none" w:color="auto" w:sz="0" w:space="0"/>
              </w:rPr>
              <w:t>6</w:t>
            </w:r>
          </w:p>
        </w:tc>
        <w:tc>
          <w:tcPr>
            <w:tcW w:w="7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3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4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6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4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8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9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8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8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7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7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6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c>
          <w:tcPr>
            <w:tcW w:w="5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6" w:hRule="atLeast"/>
          <w:jc w:val="center"/>
        </w:trPr>
        <w:tc>
          <w:tcPr>
            <w:tcW w:w="1059" w:type="dxa"/>
            <w:gridSpan w:val="2"/>
            <w:tcBorders>
              <w:top w:val="nil"/>
              <w:left w:val="single" w:color="auto" w:sz="8" w:space="0"/>
              <w:bottom w:val="single" w:color="000000"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b/>
                <w:bCs/>
                <w:sz w:val="24"/>
                <w:szCs w:val="24"/>
                <w:bdr w:val="none" w:color="auto" w:sz="0" w:space="0"/>
              </w:rPr>
              <w:t>学校审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b/>
                <w:bCs/>
                <w:sz w:val="24"/>
                <w:szCs w:val="24"/>
                <w:bdr w:val="none" w:color="auto" w:sz="0" w:space="0"/>
              </w:rPr>
              <w:t>核签名</w:t>
            </w:r>
          </w:p>
        </w:tc>
        <w:tc>
          <w:tcPr>
            <w:tcW w:w="4671" w:type="dxa"/>
            <w:gridSpan w:val="7"/>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pPr>
            <w:r>
              <w:rPr>
                <w:rFonts w:hint="default" w:ascii="仿宋_GB2312" w:eastAsia="仿宋_GB2312" w:cs="仿宋_GB2312"/>
                <w:b/>
                <w:bCs/>
                <w:sz w:val="24"/>
                <w:szCs w:val="24"/>
                <w:bdr w:val="none" w:color="auto" w:sz="0" w:space="0"/>
              </w:rPr>
              <w:t>学校经办人审核（签名）：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pPr>
            <w:r>
              <w:rPr>
                <w:rFonts w:hint="default" w:ascii="仿宋_GB2312" w:eastAsia="仿宋_GB2312" w:cs="仿宋_GB2312"/>
                <w:b/>
                <w:bCs/>
                <w:sz w:val="24"/>
                <w:szCs w:val="24"/>
                <w:bdr w:val="none" w:color="auto" w:sz="0" w:space="0"/>
              </w:rPr>
              <w:t>校 　　　 长（签名）</w:t>
            </w:r>
            <w:r>
              <w:rPr>
                <w:rFonts w:hint="default" w:ascii="仿宋_GB2312" w:eastAsia="仿宋_GB2312" w:cs="仿宋_GB2312"/>
                <w:sz w:val="24"/>
                <w:szCs w:val="24"/>
                <w:bdr w:val="none" w:color="auto" w:sz="0" w:space="0"/>
              </w:rPr>
              <w:t>：</w:t>
            </w:r>
          </w:p>
        </w:tc>
        <w:tc>
          <w:tcPr>
            <w:tcW w:w="1425" w:type="dxa"/>
            <w:gridSpan w:val="2"/>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b/>
                <w:bCs/>
                <w:sz w:val="24"/>
                <w:szCs w:val="24"/>
                <w:bdr w:val="none" w:color="auto" w:sz="0" w:space="0"/>
              </w:rPr>
              <w:t>教育局基教股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b/>
                <w:bCs/>
                <w:sz w:val="24"/>
                <w:szCs w:val="24"/>
                <w:bdr w:val="none" w:color="auto" w:sz="0" w:space="0"/>
              </w:rPr>
              <w:t>审核人员签名</w:t>
            </w:r>
          </w:p>
        </w:tc>
        <w:tc>
          <w:tcPr>
            <w:tcW w:w="1920" w:type="dxa"/>
            <w:gridSpan w:val="3"/>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237" w:type="dxa"/>
            <w:gridSpan w:val="2"/>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仿宋_GB2312" w:eastAsia="仿宋_GB2312" w:cs="仿宋_GB2312"/>
                <w:b/>
                <w:bCs/>
                <w:sz w:val="24"/>
                <w:szCs w:val="24"/>
                <w:bdr w:val="none" w:color="auto" w:sz="0" w:space="0"/>
              </w:rPr>
              <w:t>教育局人事股审核人员签名</w:t>
            </w:r>
          </w:p>
        </w:tc>
        <w:tc>
          <w:tcPr>
            <w:tcW w:w="1268" w:type="dxa"/>
            <w:gridSpan w:val="2"/>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i w:val="0"/>
          <w:iCs w:val="0"/>
          <w:caps w:val="0"/>
          <w:color w:val="333333"/>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i w:val="0"/>
          <w:iCs w:val="0"/>
          <w:caps w:val="0"/>
          <w:color w:val="333333"/>
          <w:spacing w:val="0"/>
          <w:sz w:val="27"/>
          <w:szCs w:val="27"/>
        </w:rPr>
      </w:pPr>
      <w:r>
        <w:rPr>
          <w:rFonts w:hint="default" w:ascii="方正小标宋_GBK" w:hAnsi="方正小标宋_GBK" w:eastAsia="方正小标宋_GBK" w:cs="方正小标宋_GBK"/>
          <w:i w:val="0"/>
          <w:iCs w:val="0"/>
          <w:caps w:val="0"/>
          <w:color w:val="333333"/>
          <w:spacing w:val="0"/>
          <w:sz w:val="44"/>
          <w:szCs w:val="44"/>
          <w:bdr w:val="none" w:color="auto" w:sz="0" w:space="0"/>
          <w:shd w:val="clear" w:fill="FFFFFF"/>
        </w:rPr>
        <w:t>农村学校上交报考材料及审核时间安排表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2246"/>
        <w:gridCol w:w="2476"/>
        <w:gridCol w:w="380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53" w:hRule="atLeast"/>
          <w:jc w:val="center"/>
        </w:trPr>
        <w:tc>
          <w:tcPr>
            <w:tcW w:w="15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40"/>
            </w:pPr>
            <w:r>
              <w:rPr>
                <w:rFonts w:hint="default" w:ascii="仿宋_GB2312" w:hAnsi="微软雅黑" w:eastAsia="仿宋_GB2312" w:cs="仿宋_GB2312"/>
                <w:i w:val="0"/>
                <w:iCs w:val="0"/>
                <w:caps w:val="0"/>
                <w:color w:val="333333"/>
                <w:spacing w:val="0"/>
                <w:sz w:val="28"/>
                <w:szCs w:val="28"/>
                <w:bdr w:val="none" w:color="auto" w:sz="0" w:space="0"/>
              </w:rPr>
              <w:drawing>
                <wp:inline distT="0" distB="0" distL="114300" distR="114300">
                  <wp:extent cx="590550" cy="819150"/>
                  <wp:effectExtent l="0" t="0" r="0" b="0"/>
                  <wp:docPr id="1" name="图片 1" descr="关于选调农村学校教师进城任教的通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关于选调农村学校教师进城任教的通知"/>
                          <pic:cNvPicPr>
                            <a:picLocks noChangeAspect="1"/>
                          </pic:cNvPicPr>
                        </pic:nvPicPr>
                        <pic:blipFill>
                          <a:blip r:embed="rId4"/>
                          <a:stretch>
                            <a:fillRect/>
                          </a:stretch>
                        </pic:blipFill>
                        <pic:spPr>
                          <a:xfrm>
                            <a:off x="0" y="0"/>
                            <a:ext cx="590550" cy="819150"/>
                          </a:xfrm>
                          <a:prstGeom prst="rect">
                            <a:avLst/>
                          </a:prstGeom>
                          <a:noFill/>
                          <a:ln w="9525">
                            <a:noFill/>
                          </a:ln>
                        </pic:spPr>
                      </pic:pic>
                    </a:graphicData>
                  </a:graphic>
                </wp:inline>
              </w:drawing>
            </w:r>
            <w:r>
              <w:rPr>
                <w:rFonts w:hint="default" w:ascii="仿宋_GB2312" w:hAnsi="微软雅黑" w:eastAsia="仿宋_GB2312" w:cs="仿宋_GB2312"/>
                <w:i w:val="0"/>
                <w:iCs w:val="0"/>
                <w:caps w:val="0"/>
                <w:color w:val="333333"/>
                <w:spacing w:val="0"/>
                <w:sz w:val="28"/>
                <w:szCs w:val="28"/>
                <w:bdr w:val="none" w:color="auto" w:sz="0" w:space="0"/>
              </w:rPr>
              <w:t>学 　 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60"/>
            </w:pPr>
            <w:r>
              <w:rPr>
                <w:rFonts w:hint="default" w:ascii="仿宋_GB2312" w:hAnsi="微软雅黑" w:eastAsia="仿宋_GB2312" w:cs="仿宋_GB2312"/>
                <w:i w:val="0"/>
                <w:iCs w:val="0"/>
                <w:caps w:val="0"/>
                <w:color w:val="333333"/>
                <w:spacing w:val="0"/>
                <w:sz w:val="28"/>
                <w:szCs w:val="28"/>
                <w:bdr w:val="none" w:color="auto" w:sz="0" w:space="0"/>
              </w:rPr>
              <w:drawing>
                <wp:inline distT="0" distB="0" distL="114300" distR="114300">
                  <wp:extent cx="933450" cy="523875"/>
                  <wp:effectExtent l="0" t="0" r="0" b="0"/>
                  <wp:docPr id="2" name="图片 2" descr="关于选调农村学校教师进城任教的通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关于选调农村学校教师进城任教的通知"/>
                          <pic:cNvPicPr>
                            <a:picLocks noChangeAspect="1"/>
                          </pic:cNvPicPr>
                        </pic:nvPicPr>
                        <pic:blipFill>
                          <a:blip r:embed="rId4"/>
                          <a:stretch>
                            <a:fillRect/>
                          </a:stretch>
                        </pic:blipFill>
                        <pic:spPr>
                          <a:xfrm>
                            <a:off x="0" y="0"/>
                            <a:ext cx="933450" cy="523875"/>
                          </a:xfrm>
                          <a:prstGeom prst="rect">
                            <a:avLst/>
                          </a:prstGeom>
                          <a:noFill/>
                          <a:ln w="9525">
                            <a:noFill/>
                          </a:ln>
                        </pic:spPr>
                      </pic:pic>
                    </a:graphicData>
                  </a:graphic>
                </wp:inline>
              </w:drawing>
            </w:r>
            <w:r>
              <w:rPr>
                <w:rFonts w:hint="default" w:ascii="仿宋_GB2312" w:hAnsi="微软雅黑" w:eastAsia="仿宋_GB2312" w:cs="仿宋_GB2312"/>
                <w:i w:val="0"/>
                <w:iCs w:val="0"/>
                <w:caps w:val="0"/>
                <w:color w:val="333333"/>
                <w:spacing w:val="0"/>
                <w:sz w:val="28"/>
                <w:szCs w:val="28"/>
                <w:bdr w:val="none" w:color="auto" w:sz="0" w:space="0"/>
              </w:rPr>
              <w:t>校 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rFonts w:hint="default" w:ascii="仿宋_GB2312" w:hAnsi="微软雅黑" w:eastAsia="仿宋_GB2312" w:cs="仿宋_GB2312"/>
                <w:i w:val="0"/>
                <w:iCs w:val="0"/>
                <w:caps w:val="0"/>
                <w:color w:val="333333"/>
                <w:spacing w:val="0"/>
                <w:sz w:val="28"/>
                <w:szCs w:val="28"/>
                <w:bdr w:val="none" w:color="auto" w:sz="0" w:space="0"/>
              </w:rPr>
              <w:t>日期</w:t>
            </w:r>
          </w:p>
        </w:tc>
        <w:tc>
          <w:tcPr>
            <w:tcW w:w="287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仿宋_GB2312" w:hAnsi="微软雅黑" w:eastAsia="仿宋_GB2312" w:cs="仿宋_GB2312"/>
                <w:i w:val="0"/>
                <w:iCs w:val="0"/>
                <w:caps w:val="0"/>
                <w:color w:val="333333"/>
                <w:spacing w:val="0"/>
                <w:sz w:val="28"/>
                <w:szCs w:val="28"/>
                <w:bdr w:val="none" w:color="auto" w:sz="0" w:space="0"/>
              </w:rPr>
              <w:t>上午</w:t>
            </w:r>
          </w:p>
        </w:tc>
        <w:tc>
          <w:tcPr>
            <w:tcW w:w="45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仿宋_GB2312" w:hAnsi="微软雅黑" w:eastAsia="仿宋_GB2312" w:cs="仿宋_GB2312"/>
                <w:i w:val="0"/>
                <w:iCs w:val="0"/>
                <w:caps w:val="0"/>
                <w:color w:val="333333"/>
                <w:spacing w:val="0"/>
                <w:sz w:val="28"/>
                <w:szCs w:val="28"/>
                <w:bdr w:val="none" w:color="auto" w:sz="0" w:space="0"/>
              </w:rPr>
              <w:t>下午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624" w:hRule="atLeast"/>
          <w:jc w:val="center"/>
        </w:trPr>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Times New Roman" w:hAnsi="Times New Roman" w:eastAsia="微软雅黑" w:cs="Times New Roman"/>
                <w:i w:val="0"/>
                <w:iCs w:val="0"/>
                <w:caps w:val="0"/>
                <w:color w:val="333333"/>
                <w:spacing w:val="0"/>
                <w:sz w:val="28"/>
                <w:szCs w:val="28"/>
                <w:bdr w:val="none" w:color="auto" w:sz="0" w:space="0"/>
              </w:rPr>
              <w:t>4</w:t>
            </w:r>
            <w:r>
              <w:rPr>
                <w:rFonts w:hint="default" w:ascii="仿宋_GB2312" w:hAnsi="微软雅黑" w:eastAsia="仿宋_GB2312" w:cs="仿宋_GB2312"/>
                <w:i w:val="0"/>
                <w:iCs w:val="0"/>
                <w:caps w:val="0"/>
                <w:color w:val="333333"/>
                <w:spacing w:val="0"/>
                <w:sz w:val="28"/>
                <w:szCs w:val="28"/>
                <w:bdr w:val="none" w:color="auto" w:sz="0" w:space="0"/>
              </w:rPr>
              <w:t>月</w:t>
            </w:r>
            <w:r>
              <w:rPr>
                <w:rFonts w:hint="default" w:ascii="Times New Roman" w:hAnsi="Times New Roman" w:eastAsia="微软雅黑" w:cs="Times New Roman"/>
                <w:i w:val="0"/>
                <w:iCs w:val="0"/>
                <w:caps w:val="0"/>
                <w:color w:val="333333"/>
                <w:spacing w:val="0"/>
                <w:sz w:val="28"/>
                <w:szCs w:val="28"/>
                <w:bdr w:val="none" w:color="auto" w:sz="0" w:space="0"/>
              </w:rPr>
              <w:t>6</w:t>
            </w:r>
            <w:r>
              <w:rPr>
                <w:rFonts w:hint="default" w:ascii="仿宋_GB2312" w:hAnsi="微软雅黑" w:eastAsia="仿宋_GB2312" w:cs="仿宋_GB2312"/>
                <w:i w:val="0"/>
                <w:iCs w:val="0"/>
                <w:caps w:val="0"/>
                <w:color w:val="333333"/>
                <w:spacing w:val="0"/>
                <w:sz w:val="28"/>
                <w:szCs w:val="28"/>
                <w:bdr w:val="none" w:color="auto" w:sz="0" w:space="0"/>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87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rFonts w:hint="default" w:ascii="仿宋_GB2312" w:hAnsi="微软雅黑" w:eastAsia="仿宋_GB2312" w:cs="仿宋_GB2312"/>
                <w:i w:val="0"/>
                <w:iCs w:val="0"/>
                <w:caps w:val="0"/>
                <w:color w:val="333333"/>
                <w:spacing w:val="0"/>
                <w:sz w:val="28"/>
                <w:szCs w:val="28"/>
                <w:bdr w:val="none" w:color="auto" w:sz="0" w:space="0"/>
              </w:rPr>
              <w:t>西芹中小学、塔前中小学、来舟中心小学、大横中</w:t>
            </w:r>
            <w:bookmarkStart w:id="0" w:name="_GoBack"/>
            <w:bookmarkEnd w:id="0"/>
            <w:r>
              <w:rPr>
                <w:rFonts w:hint="default" w:ascii="仿宋_GB2312" w:hAnsi="微软雅黑" w:eastAsia="仿宋_GB2312" w:cs="仿宋_GB2312"/>
                <w:i w:val="0"/>
                <w:iCs w:val="0"/>
                <w:caps w:val="0"/>
                <w:color w:val="333333"/>
                <w:spacing w:val="0"/>
                <w:sz w:val="28"/>
                <w:szCs w:val="28"/>
                <w:bdr w:val="none" w:color="auto" w:sz="0" w:space="0"/>
              </w:rPr>
              <w:t>小学</w:t>
            </w:r>
          </w:p>
        </w:tc>
        <w:tc>
          <w:tcPr>
            <w:tcW w:w="451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rFonts w:hint="default" w:ascii="仿宋_GB2312" w:hAnsi="微软雅黑" w:eastAsia="仿宋_GB2312" w:cs="仿宋_GB2312"/>
                <w:i w:val="0"/>
                <w:iCs w:val="0"/>
                <w:caps w:val="0"/>
                <w:color w:val="333333"/>
                <w:spacing w:val="0"/>
                <w:sz w:val="28"/>
                <w:szCs w:val="28"/>
                <w:bdr w:val="none" w:color="auto" w:sz="0" w:space="0"/>
              </w:rPr>
              <w:t>南山中心小学、王台中小学、峡阳中小学、茫荡中心小学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85" w:hRule="atLeast"/>
          <w:jc w:val="center"/>
        </w:trPr>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Times New Roman" w:hAnsi="Times New Roman" w:eastAsia="微软雅黑" w:cs="Times New Roman"/>
                <w:i w:val="0"/>
                <w:iCs w:val="0"/>
                <w:caps w:val="0"/>
                <w:color w:val="333333"/>
                <w:spacing w:val="0"/>
                <w:sz w:val="28"/>
                <w:szCs w:val="28"/>
                <w:bdr w:val="none" w:color="auto" w:sz="0" w:space="0"/>
              </w:rPr>
              <w:t>4</w:t>
            </w:r>
            <w:r>
              <w:rPr>
                <w:rFonts w:hint="default" w:ascii="仿宋_GB2312" w:hAnsi="微软雅黑" w:eastAsia="仿宋_GB2312" w:cs="仿宋_GB2312"/>
                <w:i w:val="0"/>
                <w:iCs w:val="0"/>
                <w:caps w:val="0"/>
                <w:color w:val="333333"/>
                <w:spacing w:val="0"/>
                <w:sz w:val="28"/>
                <w:szCs w:val="28"/>
                <w:bdr w:val="none" w:color="auto" w:sz="0" w:space="0"/>
              </w:rPr>
              <w:t>月</w:t>
            </w:r>
            <w:r>
              <w:rPr>
                <w:rFonts w:hint="default" w:ascii="Times New Roman" w:hAnsi="Times New Roman" w:eastAsia="微软雅黑" w:cs="Times New Roman"/>
                <w:i w:val="0"/>
                <w:iCs w:val="0"/>
                <w:caps w:val="0"/>
                <w:color w:val="333333"/>
                <w:spacing w:val="0"/>
                <w:sz w:val="28"/>
                <w:szCs w:val="28"/>
                <w:bdr w:val="none" w:color="auto" w:sz="0" w:space="0"/>
              </w:rPr>
              <w:t>7</w:t>
            </w:r>
            <w:r>
              <w:rPr>
                <w:rFonts w:hint="default" w:ascii="仿宋_GB2312" w:hAnsi="微软雅黑" w:eastAsia="仿宋_GB2312" w:cs="仿宋_GB2312"/>
                <w:i w:val="0"/>
                <w:iCs w:val="0"/>
                <w:caps w:val="0"/>
                <w:color w:val="333333"/>
                <w:spacing w:val="0"/>
                <w:sz w:val="28"/>
                <w:szCs w:val="28"/>
                <w:bdr w:val="none" w:color="auto" w:sz="0" w:space="0"/>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87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rFonts w:hint="default" w:ascii="仿宋_GB2312" w:hAnsi="微软雅黑" w:eastAsia="仿宋_GB2312" w:cs="仿宋_GB2312"/>
                <w:i w:val="0"/>
                <w:iCs w:val="0"/>
                <w:caps w:val="0"/>
                <w:color w:val="333333"/>
                <w:spacing w:val="0"/>
                <w:sz w:val="28"/>
                <w:szCs w:val="28"/>
                <w:bdr w:val="none" w:color="auto" w:sz="0" w:space="0"/>
              </w:rPr>
              <w:t>夏道中小学、炉下中小学、太平中小学、樟湖中小学</w:t>
            </w:r>
          </w:p>
        </w:tc>
        <w:tc>
          <w:tcPr>
            <w:tcW w:w="451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rFonts w:hint="default" w:ascii="仿宋_GB2312" w:hAnsi="微软雅黑" w:eastAsia="仿宋_GB2312" w:cs="仿宋_GB2312"/>
                <w:i w:val="0"/>
                <w:iCs w:val="0"/>
                <w:caps w:val="0"/>
                <w:color w:val="333333"/>
                <w:spacing w:val="0"/>
                <w:sz w:val="28"/>
                <w:szCs w:val="28"/>
                <w:bdr w:val="none" w:color="auto" w:sz="0" w:space="0"/>
              </w:rPr>
              <w:t>老区中学、赤门学校、巨口学校、洋后学校、东坑中心小学村完小</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6"/>
          <w:sz w:val="28"/>
          <w:szCs w:val="28"/>
          <w:bdr w:val="none" w:color="auto" w:sz="0" w:space="0"/>
          <w:shd w:val="clear" w:fill="FFFFFF"/>
        </w:rPr>
        <w:t>备注：每位报考教师需打印报名表上交一份给学校(备注栏上注明“选调”)，学校将报名表收齐后资格审核时上交区教育局人事股。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pPr>
        <w:rPr>
          <w:rFonts w:ascii="微软雅黑" w:hAnsi="微软雅黑" w:eastAsia="微软雅黑" w:cs="微软雅黑"/>
          <w:b/>
          <w:bCs/>
          <w:i w:val="0"/>
          <w:iCs w:val="0"/>
          <w:caps w:val="0"/>
          <w:color w:val="12151C"/>
          <w:spacing w:val="0"/>
          <w:sz w:val="54"/>
          <w:szCs w:val="5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19176157"/>
    <w:rsid w:val="19176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2023-03-24T04:50:00Z</dcterms:created>
  <dc:creator>Administrator</dc:creator>
  <cp:lastModifiedBy>Administrator</cp:lastModifiedBy>
  <dcterms:modified xsi:type="dcterms:W3CDTF">2023-03-24T04:58:01Z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C5A2789AA84C494BBBC0F3CD58B5FCCC</vt:lpwstr>
  </property>
</Properties>
</file>