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450" w:beforeAutospacing="0" w:after="0" w:afterAutospacing="0" w:line="720" w:lineRule="atLeast"/>
        <w:ind w:left="0" w:right="0" w:firstLine="0"/>
        <w:jc w:val="center"/>
        <w:rPr>
          <w:rFonts w:ascii="黑体" w:hAnsi="宋体" w:eastAsia="黑体" w:cs="黑体"/>
          <w:i w:val="0"/>
          <w:iCs w:val="0"/>
          <w:caps w:val="0"/>
          <w:color w:val="333333"/>
          <w:spacing w:val="0"/>
          <w:sz w:val="36"/>
          <w:szCs w:val="36"/>
        </w:rPr>
      </w:pPr>
      <w:r>
        <w:rPr>
          <w:rFonts w:hint="eastAsia" w:ascii="黑体" w:hAnsi="宋体" w:eastAsia="黑体" w:cs="黑体"/>
          <w:i w:val="0"/>
          <w:iCs w:val="0"/>
          <w:caps w:val="0"/>
          <w:color w:val="333333"/>
          <w:spacing w:val="0"/>
          <w:kern w:val="0"/>
          <w:sz w:val="36"/>
          <w:szCs w:val="36"/>
          <w:lang w:val="en-US" w:eastAsia="zh-CN" w:bidi="ar"/>
        </w:rPr>
        <w:t>2023年莆田市公费师范毕业生和委培师范毕业生招聘通告</w:t>
      </w:r>
    </w:p>
    <w:p>
      <w:pPr>
        <w:pStyle w:val="6"/>
        <w:keepNext w:val="0"/>
        <w:keepLines w:val="0"/>
        <w:widowControl/>
        <w:suppressLineNumbers w:val="0"/>
        <w:spacing w:before="150" w:beforeAutospacing="0" w:after="0" w:afterAutospacing="0" w:line="520" w:lineRule="atLeast"/>
        <w:ind w:left="0" w:right="0" w:firstLine="640"/>
        <w:jc w:val="left"/>
        <w:rPr>
          <w:sz w:val="27"/>
          <w:szCs w:val="27"/>
        </w:rPr>
      </w:pPr>
      <w:r>
        <w:rPr>
          <w:rFonts w:ascii="仿宋_GB2312" w:hAnsi="宋体" w:eastAsia="仿宋_GB2312" w:cs="仿宋_GB2312"/>
          <w:i w:val="0"/>
          <w:iCs w:val="0"/>
          <w:caps w:val="0"/>
          <w:color w:val="333333"/>
          <w:spacing w:val="0"/>
          <w:sz w:val="32"/>
          <w:szCs w:val="32"/>
        </w:rPr>
        <w:t>为做好202</w:t>
      </w:r>
      <w:r>
        <w:rPr>
          <w:rFonts w:hint="default" w:ascii="仿宋_GB2312" w:hAnsi="宋体" w:eastAsia="仿宋_GB2312" w:cs="仿宋_GB2312"/>
          <w:i w:val="0"/>
          <w:iCs w:val="0"/>
          <w:caps w:val="0"/>
          <w:color w:val="333333"/>
          <w:spacing w:val="0"/>
          <w:sz w:val="32"/>
          <w:szCs w:val="32"/>
        </w:rPr>
        <w:t>3届莆田市公费师范毕业生和委培师范毕业生就业工作，结合我市教育实际，现将有关事项通告如下：</w:t>
      </w:r>
    </w:p>
    <w:p>
      <w:pPr>
        <w:pStyle w:val="6"/>
        <w:keepNext w:val="0"/>
        <w:keepLines w:val="0"/>
        <w:widowControl/>
        <w:suppressLineNumbers w:val="0"/>
        <w:spacing w:before="150" w:beforeAutospacing="0" w:after="0" w:afterAutospacing="0" w:line="520" w:lineRule="atLeast"/>
        <w:ind w:left="0" w:right="0" w:firstLine="643"/>
        <w:jc w:val="left"/>
        <w:rPr>
          <w:sz w:val="27"/>
          <w:szCs w:val="27"/>
        </w:rPr>
      </w:pPr>
      <w:r>
        <w:rPr>
          <w:rFonts w:hint="eastAsia" w:ascii="黑体" w:hAnsi="宋体" w:eastAsia="黑体" w:cs="黑体"/>
          <w:i w:val="0"/>
          <w:iCs w:val="0"/>
          <w:caps w:val="0"/>
          <w:color w:val="333333"/>
          <w:spacing w:val="0"/>
          <w:sz w:val="32"/>
          <w:szCs w:val="32"/>
        </w:rPr>
        <w:t>一、招聘对象</w:t>
      </w:r>
    </w:p>
    <w:p>
      <w:pPr>
        <w:pStyle w:val="6"/>
        <w:keepNext w:val="0"/>
        <w:keepLines w:val="0"/>
        <w:widowControl/>
        <w:suppressLineNumbers w:val="0"/>
        <w:spacing w:before="150" w:beforeAutospacing="0" w:after="0" w:afterAutospacing="0" w:line="520" w:lineRule="atLeast"/>
        <w:ind w:left="0" w:right="0" w:firstLine="643"/>
        <w:jc w:val="left"/>
        <w:rPr>
          <w:sz w:val="27"/>
          <w:szCs w:val="27"/>
        </w:rPr>
      </w:pPr>
      <w:r>
        <w:rPr>
          <w:rFonts w:hint="default" w:ascii="仿宋_GB2312" w:hAnsi="宋体" w:eastAsia="仿宋_GB2312" w:cs="仿宋_GB2312"/>
          <w:i w:val="0"/>
          <w:iCs w:val="0"/>
          <w:caps w:val="0"/>
          <w:color w:val="333333"/>
          <w:spacing w:val="0"/>
          <w:sz w:val="32"/>
          <w:szCs w:val="32"/>
        </w:rPr>
        <w:t>1.2023届莆田市公费师</w:t>
      </w:r>
      <w:bookmarkStart w:id="0" w:name="_GoBack"/>
      <w:bookmarkEnd w:id="0"/>
      <w:r>
        <w:rPr>
          <w:rFonts w:hint="default" w:ascii="仿宋_GB2312" w:hAnsi="宋体" w:eastAsia="仿宋_GB2312" w:cs="仿宋_GB2312"/>
          <w:i w:val="0"/>
          <w:iCs w:val="0"/>
          <w:caps w:val="0"/>
          <w:color w:val="333333"/>
          <w:spacing w:val="0"/>
          <w:sz w:val="32"/>
          <w:szCs w:val="32"/>
        </w:rPr>
        <w:t>范毕业生；</w:t>
      </w:r>
    </w:p>
    <w:p>
      <w:pPr>
        <w:pStyle w:val="6"/>
        <w:keepNext w:val="0"/>
        <w:keepLines w:val="0"/>
        <w:widowControl/>
        <w:suppressLineNumbers w:val="0"/>
        <w:spacing w:before="150" w:beforeAutospacing="0" w:after="0" w:afterAutospacing="0" w:line="520" w:lineRule="atLeast"/>
        <w:ind w:left="0" w:right="0" w:firstLine="643"/>
        <w:jc w:val="left"/>
        <w:rPr>
          <w:sz w:val="27"/>
          <w:szCs w:val="27"/>
        </w:rPr>
      </w:pPr>
      <w:r>
        <w:rPr>
          <w:rFonts w:hint="default" w:ascii="仿宋_GB2312" w:hAnsi="宋体" w:eastAsia="仿宋_GB2312" w:cs="仿宋_GB2312"/>
          <w:i w:val="0"/>
          <w:iCs w:val="0"/>
          <w:caps w:val="0"/>
          <w:color w:val="333333"/>
          <w:spacing w:val="0"/>
          <w:sz w:val="32"/>
          <w:szCs w:val="32"/>
        </w:rPr>
        <w:t>2.2023届莆田市委培师范毕业生。</w:t>
      </w:r>
    </w:p>
    <w:p>
      <w:pPr>
        <w:pStyle w:val="6"/>
        <w:keepNext w:val="0"/>
        <w:keepLines w:val="0"/>
        <w:widowControl/>
        <w:suppressLineNumbers w:val="0"/>
        <w:spacing w:before="150" w:beforeAutospacing="0" w:after="0" w:afterAutospacing="0" w:line="520" w:lineRule="atLeast"/>
        <w:ind w:left="0" w:right="0" w:firstLine="643"/>
        <w:jc w:val="left"/>
        <w:rPr>
          <w:sz w:val="27"/>
          <w:szCs w:val="27"/>
        </w:rPr>
      </w:pPr>
      <w:r>
        <w:rPr>
          <w:rFonts w:hint="eastAsia" w:ascii="黑体" w:hAnsi="宋体" w:eastAsia="黑体" w:cs="黑体"/>
          <w:i w:val="0"/>
          <w:iCs w:val="0"/>
          <w:caps w:val="0"/>
          <w:color w:val="333333"/>
          <w:spacing w:val="0"/>
          <w:sz w:val="32"/>
          <w:szCs w:val="32"/>
        </w:rPr>
        <w:t>二、招聘岗位</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lang w:val="en-US" w:eastAsia="zh-CN" w:bidi="ar"/>
        </w:rPr>
        <w:t>1.公费师范毕业生岗位192个（见附件1）；</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lang w:val="en-US" w:eastAsia="zh-CN" w:bidi="ar"/>
        </w:rPr>
        <w:t>2.委培师范毕业生岗位148个（见附件2）。</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lang w:val="en-US" w:eastAsia="zh-CN" w:bidi="ar"/>
        </w:rPr>
        <w:t>三、招聘办法</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lang w:val="en-US" w:eastAsia="zh-CN" w:bidi="ar"/>
        </w:rPr>
        <w:t>2023届莆田市公费师范毕业生和委培师范毕业生采取笔试成绩择岗的方式就业（即公费师范毕业生和委培师范毕业生参加福建省教育考试院组织的教师招聘笔试，根据考生笔试成绩由高到低依次在全市提供的就业岗位中选择岗位，笔试成绩相同者，以专业知识成绩高者为先；专业知识成绩仍相同，则以抽签方式决定择岗顺序。选择的岗位须与教师资格证的学科相一致（除特殊教育专业）,若无法取得选择岗位相一致的教师资格证且持有其他学科教师资格证，由市教育局根据相应安置办法另行安排）。省属公费生放弃笔试或无笔试成绩者，由生源所在地教育行政部门安排临时聘用，从事教育教学工作。市属公费生、委培生放弃笔试或无笔试成绩者，则视为违约。</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lang w:val="en-US" w:eastAsia="zh-CN" w:bidi="ar"/>
        </w:rPr>
        <w:t>四、招聘程序</w:t>
      </w:r>
    </w:p>
    <w:p>
      <w:pPr>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ascii="楷体_GB2312" w:hAnsi="Times New Roman" w:eastAsia="楷体_GB2312" w:cs="楷体_GB2312"/>
          <w:b/>
          <w:bCs/>
          <w:i w:val="0"/>
          <w:iCs w:val="0"/>
          <w:caps w:val="0"/>
          <w:color w:val="333333"/>
          <w:spacing w:val="0"/>
          <w:kern w:val="0"/>
          <w:sz w:val="32"/>
          <w:szCs w:val="32"/>
          <w:lang w:val="en-US" w:eastAsia="zh-CN" w:bidi="ar"/>
        </w:rPr>
        <w:t>（一）报名</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lang w:val="en-US" w:eastAsia="zh-CN" w:bidi="ar"/>
        </w:rPr>
        <w:t>1.报名时间：2023年3月25日8:00-3月31日17:30。</w:t>
      </w:r>
    </w:p>
    <w:p>
      <w:pPr>
        <w:pStyle w:val="6"/>
        <w:keepNext w:val="0"/>
        <w:keepLines w:val="0"/>
        <w:widowControl/>
        <w:suppressLineNumbers w:val="0"/>
        <w:spacing w:before="150" w:beforeAutospacing="0" w:after="0" w:afterAutospacing="0" w:line="560" w:lineRule="atLeast"/>
        <w:ind w:left="0" w:right="0" w:firstLine="640"/>
        <w:jc w:val="left"/>
        <w:rPr>
          <w:sz w:val="27"/>
          <w:szCs w:val="27"/>
        </w:rPr>
      </w:pPr>
      <w:r>
        <w:rPr>
          <w:rFonts w:hint="default" w:ascii="仿宋_GB2312" w:hAnsi="宋体" w:eastAsia="仿宋_GB2312" w:cs="仿宋_GB2312"/>
          <w:i w:val="0"/>
          <w:iCs w:val="0"/>
          <w:caps w:val="0"/>
          <w:color w:val="333333"/>
          <w:spacing w:val="0"/>
          <w:sz w:val="32"/>
          <w:szCs w:val="32"/>
        </w:rPr>
        <w:t>2.报名方式与收费：采取网上报名方式，请登录福建省教育考试院网站（网址：http://www.eeafj.cn/）教师招聘考试专栏，在福建省教师公开招聘考试网上报名信息系统中应聘岗位报考类别选择</w:t>
      </w:r>
      <w:r>
        <w:rPr>
          <w:rFonts w:hint="default" w:ascii="仿宋_GB2312" w:hAnsi="宋体" w:eastAsia="仿宋_GB2312" w:cs="仿宋_GB2312"/>
          <w:b/>
          <w:bCs/>
          <w:i w:val="0"/>
          <w:iCs w:val="0"/>
          <w:caps w:val="0"/>
          <w:color w:val="333333"/>
          <w:spacing w:val="0"/>
          <w:sz w:val="32"/>
          <w:szCs w:val="32"/>
        </w:rPr>
        <w:t>“委托考试”</w:t>
      </w:r>
      <w:r>
        <w:rPr>
          <w:rFonts w:hint="default" w:ascii="仿宋_GB2312" w:hAnsi="宋体" w:eastAsia="仿宋_GB2312" w:cs="仿宋_GB2312"/>
          <w:i w:val="0"/>
          <w:iCs w:val="0"/>
          <w:caps w:val="0"/>
          <w:color w:val="333333"/>
          <w:spacing w:val="0"/>
          <w:sz w:val="32"/>
          <w:szCs w:val="32"/>
        </w:rPr>
        <w:t>模块进行报名。</w:t>
      </w:r>
    </w:p>
    <w:p>
      <w:pPr>
        <w:pStyle w:val="6"/>
        <w:keepNext w:val="0"/>
        <w:keepLines w:val="0"/>
        <w:widowControl/>
        <w:suppressLineNumbers w:val="0"/>
        <w:spacing w:before="150" w:beforeAutospacing="0" w:after="0" w:afterAutospacing="0" w:line="560" w:lineRule="atLeast"/>
        <w:ind w:left="0" w:right="0" w:firstLine="643"/>
        <w:jc w:val="left"/>
        <w:rPr>
          <w:sz w:val="27"/>
          <w:szCs w:val="27"/>
        </w:rPr>
      </w:pPr>
      <w:r>
        <w:rPr>
          <w:rFonts w:hint="default" w:ascii="楷体_GB2312" w:hAnsi="宋体" w:eastAsia="楷体_GB2312" w:cs="楷体_GB2312"/>
          <w:b/>
          <w:bCs/>
          <w:i w:val="0"/>
          <w:iCs w:val="0"/>
          <w:caps w:val="0"/>
          <w:color w:val="333333"/>
          <w:spacing w:val="0"/>
          <w:sz w:val="32"/>
          <w:szCs w:val="32"/>
        </w:rPr>
        <w:t>（二）笔试</w:t>
      </w:r>
    </w:p>
    <w:p>
      <w:pPr>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default" w:ascii="仿宋_GB2312" w:hAnsi="Times New Roman" w:eastAsia="仿宋_GB2312" w:cs="仿宋_GB2312"/>
          <w:b/>
          <w:bCs/>
          <w:i w:val="0"/>
          <w:iCs w:val="0"/>
          <w:caps w:val="0"/>
          <w:color w:val="333333"/>
          <w:spacing w:val="0"/>
          <w:kern w:val="0"/>
          <w:sz w:val="32"/>
          <w:szCs w:val="32"/>
          <w:lang w:val="en-US" w:eastAsia="zh-CN" w:bidi="ar"/>
        </w:rPr>
        <w:t>1.笔试对象：</w:t>
      </w:r>
      <w:r>
        <w:rPr>
          <w:rFonts w:hint="default" w:ascii="仿宋_GB2312" w:hAnsi="Times New Roman" w:eastAsia="仿宋_GB2312" w:cs="仿宋_GB2312"/>
          <w:i w:val="0"/>
          <w:iCs w:val="0"/>
          <w:caps w:val="0"/>
          <w:color w:val="333333"/>
          <w:spacing w:val="0"/>
          <w:kern w:val="0"/>
          <w:sz w:val="32"/>
          <w:szCs w:val="32"/>
          <w:lang w:val="en-US" w:eastAsia="zh-CN" w:bidi="ar"/>
        </w:rPr>
        <w:t>经报名、资格审核符合条件的2023届莆田市公费师范毕业生和委培师范毕业生。</w:t>
      </w:r>
    </w:p>
    <w:p>
      <w:pPr>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default" w:ascii="仿宋_GB2312" w:hAnsi="Times New Roman" w:eastAsia="仿宋_GB2312" w:cs="仿宋_GB2312"/>
          <w:b/>
          <w:bCs/>
          <w:i w:val="0"/>
          <w:iCs w:val="0"/>
          <w:caps w:val="0"/>
          <w:color w:val="333333"/>
          <w:spacing w:val="0"/>
          <w:kern w:val="0"/>
          <w:sz w:val="32"/>
          <w:szCs w:val="32"/>
          <w:lang w:val="en-US" w:eastAsia="zh-CN" w:bidi="ar"/>
        </w:rPr>
        <w:t>2.笔试时间与地点：</w:t>
      </w:r>
      <w:r>
        <w:rPr>
          <w:rFonts w:hint="default" w:ascii="仿宋_GB2312" w:hAnsi="Times New Roman" w:eastAsia="仿宋_GB2312" w:cs="仿宋_GB2312"/>
          <w:i w:val="0"/>
          <w:iCs w:val="0"/>
          <w:caps w:val="0"/>
          <w:color w:val="333333"/>
          <w:spacing w:val="0"/>
          <w:kern w:val="0"/>
          <w:sz w:val="32"/>
          <w:szCs w:val="32"/>
          <w:lang w:val="en-US" w:eastAsia="zh-CN" w:bidi="ar"/>
        </w:rPr>
        <w:t>4月30日，地点以考试机构核发的《准考证》上的通知为准。</w:t>
      </w:r>
    </w:p>
    <w:p>
      <w:pPr>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default" w:ascii="仿宋_GB2312" w:hAnsi="Times New Roman" w:eastAsia="仿宋_GB2312" w:cs="仿宋_GB2312"/>
          <w:b/>
          <w:bCs/>
          <w:i w:val="0"/>
          <w:iCs w:val="0"/>
          <w:caps w:val="0"/>
          <w:color w:val="333333"/>
          <w:spacing w:val="0"/>
          <w:kern w:val="0"/>
          <w:sz w:val="32"/>
          <w:szCs w:val="32"/>
          <w:lang w:val="en-US" w:eastAsia="zh-CN" w:bidi="ar"/>
        </w:rPr>
        <w:t>3.笔试内容：</w:t>
      </w:r>
      <w:r>
        <w:rPr>
          <w:rFonts w:hint="default" w:ascii="仿宋_GB2312" w:hAnsi="Times New Roman" w:eastAsia="仿宋_GB2312" w:cs="仿宋_GB2312"/>
          <w:i w:val="0"/>
          <w:iCs w:val="0"/>
          <w:caps w:val="0"/>
          <w:color w:val="333333"/>
          <w:spacing w:val="0"/>
          <w:kern w:val="0"/>
          <w:sz w:val="32"/>
          <w:szCs w:val="32"/>
          <w:lang w:val="en-US" w:eastAsia="zh-CN" w:bidi="ar"/>
        </w:rPr>
        <w:t>笔试科目、内容及成绩计算方法等按闽教人〔2010〕7号有关文件执行。笔试分教育综合知识考试和专业知识考试两部分。教育综合知识考试的主要内容为时事政治、师德规范、教育法律法规、教育学和心理学基础知识、新课程理念等;专业知识考试的主要内容为相应学科的专业主干知识和教材教法等，包括新课程理念与教学方式的应用。</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default" w:ascii="楷体_GB2312" w:hAnsi="Times New Roman" w:eastAsia="楷体_GB2312" w:cs="楷体_GB2312"/>
          <w:b/>
          <w:bCs/>
          <w:i w:val="0"/>
          <w:iCs w:val="0"/>
          <w:caps w:val="0"/>
          <w:color w:val="333333"/>
          <w:spacing w:val="0"/>
          <w:kern w:val="0"/>
          <w:sz w:val="32"/>
          <w:szCs w:val="32"/>
          <w:lang w:val="en-US" w:eastAsia="zh-CN" w:bidi="ar"/>
        </w:rPr>
        <w:t>（三）择岗</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lang w:val="en-US" w:eastAsia="zh-CN" w:bidi="ar"/>
        </w:rPr>
        <w:t>7月底，根据公费师范毕业生和委培师范生笔试成绩，公费师范毕业生和委培师范生选择就业岗位，与用人学校签订就业协议。具体事项另行通知。</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default" w:ascii="楷体_GB2312" w:hAnsi="Times New Roman" w:eastAsia="楷体_GB2312" w:cs="楷体_GB2312"/>
          <w:b/>
          <w:bCs/>
          <w:i w:val="0"/>
          <w:iCs w:val="0"/>
          <w:caps w:val="0"/>
          <w:color w:val="333333"/>
          <w:spacing w:val="0"/>
          <w:kern w:val="0"/>
          <w:sz w:val="32"/>
          <w:szCs w:val="32"/>
          <w:lang w:val="en-US" w:eastAsia="zh-CN" w:bidi="ar"/>
        </w:rPr>
        <w:t>（四）聘用</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lang w:val="en-US" w:eastAsia="zh-CN" w:bidi="ar"/>
        </w:rPr>
        <w:t>8月底，办理聘用手续。</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lang w:val="en-US" w:eastAsia="zh-CN" w:bidi="ar"/>
        </w:rPr>
        <w:t>五、注意事项</w:t>
      </w:r>
    </w:p>
    <w:p>
      <w:pPr>
        <w:pStyle w:val="6"/>
        <w:keepNext w:val="0"/>
        <w:keepLines w:val="0"/>
        <w:widowControl/>
        <w:suppressLineNumbers w:val="0"/>
        <w:spacing w:before="150" w:beforeAutospacing="0" w:after="0" w:afterAutospacing="0" w:line="560" w:lineRule="atLeast"/>
        <w:ind w:left="0" w:right="0" w:firstLine="640"/>
        <w:jc w:val="left"/>
        <w:rPr>
          <w:sz w:val="27"/>
          <w:szCs w:val="27"/>
        </w:rPr>
      </w:pPr>
      <w:r>
        <w:rPr>
          <w:rFonts w:hint="default" w:ascii="仿宋_GB2312" w:hAnsi="宋体" w:eastAsia="仿宋_GB2312" w:cs="仿宋_GB2312"/>
          <w:i w:val="0"/>
          <w:iCs w:val="0"/>
          <w:caps w:val="0"/>
          <w:color w:val="333333"/>
          <w:spacing w:val="0"/>
          <w:sz w:val="32"/>
          <w:szCs w:val="32"/>
        </w:rPr>
        <w:t>1.本次考试不指定考试辅导用书，不举办也不委托任何机构和组织举办考试辅导培训班。社会上凡称与本次考试相关的复习教材、培训班、网站、上网卡、试题等，误导报考人员的，均与招聘领导小组无关。郑重提醒广大报考者要诚信考试，提高警惕，切勿上当受骗。</w:t>
      </w:r>
    </w:p>
    <w:p>
      <w:pPr>
        <w:pStyle w:val="6"/>
        <w:keepNext w:val="0"/>
        <w:keepLines w:val="0"/>
        <w:widowControl/>
        <w:suppressLineNumbers w:val="0"/>
        <w:spacing w:before="150" w:beforeAutospacing="0" w:after="0" w:afterAutospacing="0" w:line="560" w:lineRule="atLeast"/>
        <w:ind w:left="0" w:right="0" w:firstLine="640"/>
        <w:jc w:val="left"/>
        <w:rPr>
          <w:sz w:val="27"/>
          <w:szCs w:val="27"/>
        </w:rPr>
      </w:pPr>
      <w:r>
        <w:rPr>
          <w:rFonts w:hint="default" w:ascii="仿宋_GB2312" w:hAnsi="宋体" w:eastAsia="仿宋_GB2312" w:cs="仿宋_GB2312"/>
          <w:i w:val="0"/>
          <w:iCs w:val="0"/>
          <w:caps w:val="0"/>
          <w:color w:val="333333"/>
          <w:spacing w:val="0"/>
          <w:sz w:val="32"/>
          <w:szCs w:val="32"/>
        </w:rPr>
        <w:t>2.公开招聘相关事宜均在莆田市教育局网站（http://jyj.putian.gov.cn/）上公布，敬请关注。本公告未尽事宜由招聘领导小组负责解释。</w:t>
      </w:r>
    </w:p>
    <w:p>
      <w:pPr>
        <w:pStyle w:val="6"/>
        <w:keepNext w:val="0"/>
        <w:keepLines w:val="0"/>
        <w:widowControl/>
        <w:suppressLineNumbers w:val="0"/>
        <w:spacing w:before="150" w:beforeAutospacing="0" w:after="0" w:afterAutospacing="0" w:line="560" w:lineRule="atLeast"/>
        <w:ind w:left="0" w:right="0" w:firstLine="640"/>
        <w:jc w:val="left"/>
        <w:rPr>
          <w:sz w:val="27"/>
          <w:szCs w:val="27"/>
        </w:rPr>
      </w:pPr>
      <w:r>
        <w:rPr>
          <w:rFonts w:hint="default" w:ascii="仿宋_GB2312" w:hAnsi="宋体" w:eastAsia="仿宋_GB2312" w:cs="仿宋_GB2312"/>
          <w:i w:val="0"/>
          <w:iCs w:val="0"/>
          <w:caps w:val="0"/>
          <w:color w:val="333333"/>
          <w:spacing w:val="0"/>
          <w:sz w:val="32"/>
          <w:szCs w:val="32"/>
        </w:rPr>
        <w:t> </w:t>
      </w:r>
    </w:p>
    <w:p>
      <w:pPr>
        <w:pStyle w:val="6"/>
        <w:keepNext w:val="0"/>
        <w:keepLines w:val="0"/>
        <w:widowControl/>
        <w:suppressLineNumbers w:val="0"/>
        <w:spacing w:before="150" w:beforeAutospacing="0" w:after="0" w:afterAutospacing="0" w:line="560" w:lineRule="atLeast"/>
        <w:ind w:left="0" w:right="0" w:firstLine="640"/>
        <w:jc w:val="left"/>
        <w:rPr>
          <w:sz w:val="27"/>
          <w:szCs w:val="27"/>
        </w:rPr>
      </w:pPr>
      <w:r>
        <w:rPr>
          <w:rFonts w:hint="default" w:ascii="仿宋_GB2312" w:hAnsi="宋体" w:eastAsia="仿宋_GB2312" w:cs="仿宋_GB2312"/>
          <w:i w:val="0"/>
          <w:iCs w:val="0"/>
          <w:caps w:val="0"/>
          <w:color w:val="333333"/>
          <w:spacing w:val="0"/>
          <w:sz w:val="32"/>
          <w:szCs w:val="32"/>
        </w:rPr>
        <w:t>附件：1.公费师范毕业生岗位</w:t>
      </w:r>
    </w:p>
    <w:p>
      <w:pPr>
        <w:pStyle w:val="6"/>
        <w:keepNext w:val="0"/>
        <w:keepLines w:val="0"/>
        <w:widowControl/>
        <w:suppressLineNumbers w:val="0"/>
        <w:spacing w:before="150" w:beforeAutospacing="0" w:after="0" w:afterAutospacing="0" w:line="560" w:lineRule="atLeast"/>
        <w:ind w:left="0" w:right="0" w:firstLine="640"/>
        <w:jc w:val="left"/>
        <w:rPr>
          <w:sz w:val="27"/>
          <w:szCs w:val="27"/>
        </w:rPr>
      </w:pPr>
      <w:r>
        <w:rPr>
          <w:rFonts w:hint="default" w:ascii="仿宋_GB2312" w:hAnsi="宋体" w:eastAsia="仿宋_GB2312" w:cs="仿宋_GB2312"/>
          <w:i w:val="0"/>
          <w:iCs w:val="0"/>
          <w:caps w:val="0"/>
          <w:color w:val="333333"/>
          <w:spacing w:val="0"/>
          <w:sz w:val="32"/>
          <w:szCs w:val="32"/>
        </w:rPr>
        <w:t>      2.委培师范毕业生岗位</w:t>
      </w:r>
    </w:p>
    <w:p>
      <w:pPr>
        <w:keepNext w:val="0"/>
        <w:keepLines w:val="0"/>
        <w:widowControl/>
        <w:suppressLineNumbers w:val="0"/>
        <w:spacing w:before="0" w:beforeAutospacing="0" w:after="0" w:afterAutospacing="0" w:line="560" w:lineRule="atLeast"/>
        <w:ind w:left="0" w:right="0" w:firstLine="640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640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608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lang w:val="en-US" w:eastAsia="zh-CN" w:bidi="ar"/>
        </w:rPr>
        <w:t>莆田市教育局</w:t>
      </w:r>
    </w:p>
    <w:p>
      <w:pPr>
        <w:keepNext w:val="0"/>
        <w:keepLines w:val="0"/>
        <w:widowControl/>
        <w:suppressLineNumbers w:val="0"/>
        <w:spacing w:before="0" w:beforeAutospacing="0" w:after="0" w:afterAutospacing="0" w:line="560" w:lineRule="atLeast"/>
        <w:ind w:left="0" w:right="0" w:firstLine="576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lang w:val="en-US" w:eastAsia="zh-CN" w:bidi="ar"/>
        </w:rPr>
        <w:t>2023年3月23日</w:t>
      </w:r>
    </w:p>
    <w:p>
      <w:pPr>
        <w:keepNext w:val="0"/>
        <w:keepLines w:val="0"/>
        <w:widowControl/>
        <w:suppressLineNumbers w:val="0"/>
        <w:spacing w:before="0" w:beforeAutospacing="0" w:after="0" w:afterAutospacing="0" w:line="560" w:lineRule="atLeast"/>
        <w:ind w:left="0" w:right="0" w:firstLine="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lang w:val="en-US" w:eastAsia="zh-CN" w:bidi="ar"/>
        </w:rPr>
        <w:t>附件1</w:t>
      </w:r>
    </w:p>
    <w:p>
      <w:pPr>
        <w:keepNext w:val="0"/>
        <w:keepLines w:val="0"/>
        <w:widowControl/>
        <w:suppressLineNumbers w:val="0"/>
        <w:spacing w:before="0" w:beforeAutospacing="0" w:after="0" w:afterAutospacing="0" w:line="560" w:lineRule="atLeast"/>
        <w:ind w:left="0" w:right="0" w:firstLine="643"/>
        <w:jc w:val="center"/>
        <w:rPr>
          <w:rFonts w:hint="default" w:ascii="Times New Roman" w:hAnsi="Times New Roman" w:cs="Times New Roman"/>
          <w:sz w:val="21"/>
          <w:szCs w:val="21"/>
        </w:rPr>
      </w:pPr>
      <w:r>
        <w:rPr>
          <w:rFonts w:ascii="方正小标宋简体" w:hAnsi="方正小标宋简体" w:eastAsia="方正小标宋简体" w:cs="方正小标宋简体"/>
          <w:i w:val="0"/>
          <w:iCs w:val="0"/>
          <w:caps w:val="0"/>
          <w:color w:val="333333"/>
          <w:spacing w:val="0"/>
          <w:kern w:val="0"/>
          <w:sz w:val="44"/>
          <w:szCs w:val="44"/>
          <w:lang w:val="en-US" w:eastAsia="zh-CN" w:bidi="ar"/>
        </w:rPr>
        <w:t>公费师范毕业生岗位</w:t>
      </w:r>
    </w:p>
    <w:p>
      <w:pPr>
        <w:keepNext w:val="0"/>
        <w:keepLines w:val="0"/>
        <w:widowControl/>
        <w:suppressLineNumbers w:val="0"/>
        <w:spacing w:before="0" w:beforeAutospacing="0" w:after="0" w:afterAutospacing="0" w:line="560" w:lineRule="atLeast"/>
        <w:ind w:left="0" w:right="0" w:firstLine="643"/>
        <w:jc w:val="left"/>
        <w:rPr>
          <w:rFonts w:hint="default" w:ascii="Times New Roman" w:hAnsi="Times New Roman" w:cs="Times New Roman"/>
          <w:sz w:val="21"/>
          <w:szCs w:val="21"/>
        </w:rPr>
      </w:pPr>
      <w:r>
        <w:rPr>
          <w:rFonts w:hint="default" w:ascii="楷体_GB2312" w:hAnsi="Times New Roman" w:eastAsia="楷体_GB2312" w:cs="楷体_GB2312"/>
          <w:b/>
          <w:bCs/>
          <w:i w:val="0"/>
          <w:iCs w:val="0"/>
          <w:caps w:val="0"/>
          <w:color w:val="333333"/>
          <w:spacing w:val="0"/>
          <w:kern w:val="0"/>
          <w:sz w:val="32"/>
          <w:szCs w:val="32"/>
          <w:lang w:val="en-US" w:eastAsia="zh-CN" w:bidi="ar"/>
        </w:rPr>
        <w:t>（一）小学语文33个岗位</w:t>
      </w:r>
    </w:p>
    <w:tbl>
      <w:tblPr>
        <w:tblW w:w="0" w:type="auto"/>
        <w:tblInd w:w="93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20"/>
        <w:gridCol w:w="4974"/>
        <w:gridCol w:w="14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c>
          <w:tcPr>
            <w:tcW w:w="114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序号</w:t>
            </w:r>
          </w:p>
        </w:tc>
        <w:tc>
          <w:tcPr>
            <w:tcW w:w="513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学校</w:t>
            </w:r>
          </w:p>
        </w:tc>
        <w:tc>
          <w:tcPr>
            <w:tcW w:w="153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岗位数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莆田市实验小学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0" w:hRule="atLeast"/>
        </w:trPr>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仙游县鲤南中心小学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仙游县蜚山第一小学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仙游县兰溪第一小学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仙游县郊尾中心小学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仙游县枫亭中心小学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8</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仙游县大济中心小学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9</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仙游县榜头中心小学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10</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仙游县盖尾第二中心小学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仙游县度尾第一中心小学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荔城区麟峰小学木兰分校</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荔城区第一实验小学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荔城区第四实验小学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城厢区太平小学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城厢区坂头小学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城厢区文献小学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0" w:hRule="atLeast"/>
        </w:trPr>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18</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城厢区东海中心小学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19</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城厢区灵川中心小学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20</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城厢区华林学校</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城厢区华亭第一中心柳园小学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城厢区华亭第二中心后角小学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涵江区第三实验小学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涵江区第四实验小学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涵江区江口中心小学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秀屿区笏石中心小学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秀屿区东峤中心小学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28</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秀屿区平海第二中心小学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29</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北岸开发区山亭中心小学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bl>
    <w:p>
      <w:pPr>
        <w:keepNext w:val="0"/>
        <w:keepLines w:val="0"/>
        <w:widowControl/>
        <w:suppressLineNumbers w:val="0"/>
        <w:spacing w:before="0" w:beforeAutospacing="0" w:after="0" w:afterAutospacing="0" w:line="560" w:lineRule="atLeast"/>
        <w:ind w:left="0" w:right="0" w:firstLine="643"/>
        <w:jc w:val="left"/>
        <w:rPr>
          <w:rFonts w:hint="default" w:ascii="Times New Roman" w:hAnsi="Times New Roman" w:cs="Times New Roman"/>
          <w:sz w:val="21"/>
          <w:szCs w:val="21"/>
        </w:rPr>
      </w:pPr>
      <w:r>
        <w:rPr>
          <w:rFonts w:hint="default" w:ascii="楷体_GB2312" w:hAnsi="Times New Roman" w:eastAsia="楷体_GB2312" w:cs="楷体_GB2312"/>
          <w:b/>
          <w:bCs/>
          <w:i w:val="0"/>
          <w:iCs w:val="0"/>
          <w:caps w:val="0"/>
          <w:color w:val="333333"/>
          <w:spacing w:val="0"/>
          <w:kern w:val="0"/>
          <w:sz w:val="32"/>
          <w:szCs w:val="32"/>
          <w:lang w:val="en-US" w:eastAsia="zh-CN" w:bidi="ar"/>
        </w:rPr>
        <w:t>（二）小学数学105个岗位</w:t>
      </w:r>
    </w:p>
    <w:tbl>
      <w:tblPr>
        <w:tblW w:w="0" w:type="auto"/>
        <w:tblInd w:w="93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20"/>
        <w:gridCol w:w="4974"/>
        <w:gridCol w:w="14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序号</w:t>
            </w:r>
          </w:p>
        </w:tc>
        <w:tc>
          <w:tcPr>
            <w:tcW w:w="513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学校</w:t>
            </w:r>
          </w:p>
        </w:tc>
        <w:tc>
          <w:tcPr>
            <w:tcW w:w="153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岗位数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莆田市实验小学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仙游县城东中心小学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仙游县城西中心小学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仙游县鲤南中心小学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仙游县蜚山第一小学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仙游县蜚山第二小学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8</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仙游县兰溪第一小学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9</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仙游县郊尾中心小学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10</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仙游县枫亭中心小学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仙游县枫亭开发区中心小学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仙游县大济中心小学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仙游县榜头中心小学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0" w:hRule="atLeast"/>
        </w:trPr>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仙游县坝下中心小学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仙游县盖尾第一中心小学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仙游县盖尾第二中心小学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仙游县度尾第一中心小学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18</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仙游县度尾第二中心小学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19</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荔城区麟峰小学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20</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荔城区麟峰小学木兰分校</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荔城区教师进修学校附属小学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荔城区梅峰小学玉湖校区</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荔城区新溪小学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荔城区第一实验小学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荔城区第二实验小学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荔城区第三实验小学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荔城区第四实验小学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28</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荔城区西天尾中心小学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29</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荔城区新度厝柄小学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30</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荔城区新度下坂小学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荔城区善乡中心小学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荔城区黄石中心小学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荔城区黄石中心小学分校</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荔城区黄石沙坂小学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荔城区黄石井后小学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荔城区沙堤中心小学分校</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荔城区北高中心小学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38</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荔城区新度阳城小学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39</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荔城区新度沟尾小学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40</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城厢区顶墩实验学校</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41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城厢区筱塘小学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42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城厢区文献小学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43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城厢区九华学校</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44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城厢区华亭第一中心小学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45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城厢区灵川中心小学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46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城厢区华林学校</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47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城厢区灵川中心下尾小学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48</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49</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涵江区第三实验小学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50</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涵江区第四实验小学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51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涵江区江口中心小学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52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涵江区梧塘中心小学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53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涵江区石庭中心小学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54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55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秀屿区笏石中心小学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56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秀屿区教师进修学校附属第一小学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57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秀屿区月塘中心小学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58</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秀屿区东峤中心小学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59</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秀屿区平海第二中心小学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60</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秀屿区南日中心小学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61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秀屿区东庄苏厝小学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62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秀屿区埭头第一中心高林小学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63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秀屿区埭头第一中心汀岐小学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64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湄洲第一中心小学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65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北岸开发区山亭妈祖小学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bl>
    <w:p>
      <w:pPr>
        <w:keepNext w:val="0"/>
        <w:keepLines w:val="0"/>
        <w:widowControl/>
        <w:suppressLineNumbers w:val="0"/>
        <w:spacing w:before="0" w:beforeAutospacing="0" w:after="0" w:afterAutospacing="0" w:line="560" w:lineRule="atLeast"/>
        <w:ind w:left="0" w:right="0" w:firstLine="643"/>
        <w:jc w:val="left"/>
        <w:rPr>
          <w:rFonts w:hint="default" w:ascii="Times New Roman" w:hAnsi="Times New Roman" w:cs="Times New Roman"/>
          <w:sz w:val="21"/>
          <w:szCs w:val="21"/>
        </w:rPr>
      </w:pPr>
      <w:r>
        <w:rPr>
          <w:rFonts w:hint="default" w:ascii="楷体_GB2312" w:hAnsi="Times New Roman" w:eastAsia="楷体_GB2312" w:cs="楷体_GB2312"/>
          <w:b/>
          <w:bCs/>
          <w:i w:val="0"/>
          <w:iCs w:val="0"/>
          <w:caps w:val="0"/>
          <w:color w:val="333333"/>
          <w:spacing w:val="0"/>
          <w:kern w:val="0"/>
          <w:sz w:val="32"/>
          <w:szCs w:val="32"/>
          <w:lang w:val="en-US" w:eastAsia="zh-CN" w:bidi="ar"/>
        </w:rPr>
        <w:t>（三）特殊教育3个岗位</w:t>
      </w:r>
    </w:p>
    <w:tbl>
      <w:tblPr>
        <w:tblW w:w="0" w:type="auto"/>
        <w:tblInd w:w="93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18"/>
        <w:gridCol w:w="4977"/>
        <w:gridCol w:w="14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序号</w:t>
            </w:r>
          </w:p>
        </w:tc>
        <w:tc>
          <w:tcPr>
            <w:tcW w:w="513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学校</w:t>
            </w:r>
          </w:p>
        </w:tc>
        <w:tc>
          <w:tcPr>
            <w:tcW w:w="153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岗位数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莆田市特殊教育学校</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仙游县鲤南中心小学（从事特殊教育）</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城厢区霞林学校（特教班）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bl>
    <w:p>
      <w:pPr>
        <w:keepNext w:val="0"/>
        <w:keepLines w:val="0"/>
        <w:widowControl/>
        <w:suppressLineNumbers w:val="0"/>
        <w:spacing w:before="0" w:beforeAutospacing="0" w:after="0" w:afterAutospacing="0" w:line="560" w:lineRule="atLeast"/>
        <w:ind w:left="0" w:right="0" w:firstLine="643"/>
        <w:jc w:val="left"/>
        <w:rPr>
          <w:rFonts w:hint="default" w:ascii="Times New Roman" w:hAnsi="Times New Roman" w:cs="Times New Roman"/>
          <w:sz w:val="21"/>
          <w:szCs w:val="21"/>
        </w:rPr>
      </w:pPr>
      <w:r>
        <w:rPr>
          <w:rFonts w:hint="default" w:ascii="楷体_GB2312" w:hAnsi="Times New Roman" w:eastAsia="楷体_GB2312" w:cs="楷体_GB2312"/>
          <w:b/>
          <w:bCs/>
          <w:i w:val="0"/>
          <w:iCs w:val="0"/>
          <w:caps w:val="0"/>
          <w:color w:val="333333"/>
          <w:spacing w:val="0"/>
          <w:kern w:val="0"/>
          <w:sz w:val="32"/>
          <w:szCs w:val="32"/>
          <w:lang w:val="en-US" w:eastAsia="zh-CN" w:bidi="ar"/>
        </w:rPr>
        <w:t>（四）幼儿园51个岗位</w:t>
      </w:r>
    </w:p>
    <w:tbl>
      <w:tblPr>
        <w:tblW w:w="0" w:type="auto"/>
        <w:tblInd w:w="93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20"/>
        <w:gridCol w:w="4974"/>
        <w:gridCol w:w="14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序号</w:t>
            </w:r>
          </w:p>
        </w:tc>
        <w:tc>
          <w:tcPr>
            <w:tcW w:w="513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学校</w:t>
            </w:r>
          </w:p>
        </w:tc>
        <w:tc>
          <w:tcPr>
            <w:tcW w:w="153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岗位数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仙游县实验幼儿园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仙游县鲤中实验幼儿园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仙游县城东幼儿园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仙游县兰溪幼儿园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仙游县蜚山幼儿园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仙游县南桥幼儿园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荔城区第一实验幼儿园天汇分园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8</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荔城区教师进修学校附属小学附设园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9</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荔城区麟峰小学木兰附设园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10</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荔城区梅峰小学玉湖附设园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荔城区新溪幼儿园古山分园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荔城区第四实验小学荔浦附设园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荔城区拱辰中心幼儿园畅林分园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荔城区善乡中心保利香盛公馆附设园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城厢区铂玥实验幼儿园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城厢区兰溪实验幼儿园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城厢区东海中心幼儿园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18</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城厢区灵川中心幼儿园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19</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涵江区实验幼儿园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20</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涵江区第二实验幼儿园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涵江区江口中心幼儿园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涵江区庄边中心幼儿园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秀屿区教师进修学校附属第一小学附设园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秀屿区埭头第一中心幼儿园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秀屿区平海第一中心幼儿园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湄洲岛实验幼儿园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北岸开发区山亭镇中心幼儿园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bl>
    <w:p>
      <w:pPr>
        <w:keepNext w:val="0"/>
        <w:keepLines w:val="0"/>
        <w:widowControl/>
        <w:suppressLineNumbers w:val="0"/>
        <w:spacing w:before="0" w:beforeAutospacing="0" w:after="0" w:afterAutospacing="0" w:line="5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62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62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lang w:val="en-US" w:eastAsia="zh-CN" w:bidi="ar"/>
        </w:rPr>
        <w:t>附件2</w:t>
      </w:r>
    </w:p>
    <w:p>
      <w:pPr>
        <w:keepNext w:val="0"/>
        <w:keepLines w:val="0"/>
        <w:widowControl/>
        <w:suppressLineNumbers w:val="0"/>
        <w:spacing w:before="0" w:beforeAutospacing="0" w:after="0" w:afterAutospacing="0" w:line="560" w:lineRule="atLeast"/>
        <w:ind w:left="0" w:right="0" w:firstLine="643"/>
        <w:jc w:val="center"/>
        <w:rPr>
          <w:rFonts w:hint="default" w:ascii="Times New Roman" w:hAnsi="Times New Roman" w:cs="Times New Roman"/>
          <w:sz w:val="21"/>
          <w:szCs w:val="21"/>
        </w:rPr>
      </w:pPr>
      <w:r>
        <w:rPr>
          <w:rFonts w:hint="default" w:ascii="方正小标宋简体" w:hAnsi="方正小标宋简体" w:eastAsia="方正小标宋简体" w:cs="方正小标宋简体"/>
          <w:i w:val="0"/>
          <w:iCs w:val="0"/>
          <w:caps w:val="0"/>
          <w:color w:val="333333"/>
          <w:spacing w:val="0"/>
          <w:kern w:val="0"/>
          <w:sz w:val="44"/>
          <w:szCs w:val="44"/>
          <w:lang w:val="en-US" w:eastAsia="zh-CN" w:bidi="ar"/>
        </w:rPr>
        <w:t>委培师范毕业生岗位</w:t>
      </w:r>
    </w:p>
    <w:p>
      <w:pPr>
        <w:keepNext w:val="0"/>
        <w:keepLines w:val="0"/>
        <w:widowControl/>
        <w:suppressLineNumbers w:val="0"/>
        <w:spacing w:before="0" w:beforeAutospacing="0" w:after="0" w:afterAutospacing="0" w:line="560" w:lineRule="atLeast"/>
        <w:ind w:left="0" w:right="0" w:firstLine="643"/>
        <w:jc w:val="left"/>
        <w:rPr>
          <w:rFonts w:hint="default" w:ascii="Times New Roman" w:hAnsi="Times New Roman" w:cs="Times New Roman"/>
          <w:sz w:val="21"/>
          <w:szCs w:val="21"/>
        </w:rPr>
      </w:pPr>
      <w:r>
        <w:rPr>
          <w:rFonts w:hint="default" w:ascii="楷体_GB2312" w:hAnsi="Times New Roman" w:eastAsia="楷体_GB2312" w:cs="楷体_GB2312"/>
          <w:b/>
          <w:bCs/>
          <w:i w:val="0"/>
          <w:iCs w:val="0"/>
          <w:caps w:val="0"/>
          <w:color w:val="333333"/>
          <w:spacing w:val="0"/>
          <w:kern w:val="0"/>
          <w:sz w:val="32"/>
          <w:szCs w:val="32"/>
          <w:lang w:val="en-US" w:eastAsia="zh-CN" w:bidi="ar"/>
        </w:rPr>
        <w:t>（一）小学语文36个岗位</w:t>
      </w:r>
    </w:p>
    <w:tbl>
      <w:tblPr>
        <w:tblW w:w="0" w:type="auto"/>
        <w:tblInd w:w="93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20"/>
        <w:gridCol w:w="4974"/>
        <w:gridCol w:w="14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序号</w:t>
            </w:r>
          </w:p>
        </w:tc>
        <w:tc>
          <w:tcPr>
            <w:tcW w:w="513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学校</w:t>
            </w:r>
          </w:p>
        </w:tc>
        <w:tc>
          <w:tcPr>
            <w:tcW w:w="153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岗位数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仙游县城西中心小学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仙游县蜚山第二小学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仙游县郊尾中心小学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仙游县枫亭中心小学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仙游县度尾第二中心小学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荔城区教师进修学校附属小学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8</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荔城区新度中心小学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9</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荔城区新度厝柄小学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10</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荔城区黄石中心小学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荔城区黄石中心小学分校</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城厢区逸夫实验小学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城厢区第二实验小学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城厢区沟头小学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城厢区顶墩实验学校</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城厢区筱塘小学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城厢区九华学校</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18</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涵江区第三实验小学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19</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涵江区第四实验小学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20</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秀屿区笏石中心小学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秀屿区教师进修学校附属第一小学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秀屿区东庄中心小学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秀屿区埭头第一中心小学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秀屿区月塘砺山小学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秀屿区东峤先锋小学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秀屿区东峤赤岐小学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28</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秀屿区平海第二中心嵌头小学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29</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北岸开发区实验小学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bl>
    <w:p>
      <w:pPr>
        <w:keepNext w:val="0"/>
        <w:keepLines w:val="0"/>
        <w:widowControl/>
        <w:suppressLineNumbers w:val="0"/>
        <w:spacing w:before="0" w:beforeAutospacing="0" w:after="0" w:afterAutospacing="0" w:line="560" w:lineRule="atLeast"/>
        <w:ind w:left="0" w:right="0" w:firstLine="643"/>
        <w:jc w:val="left"/>
        <w:rPr>
          <w:rFonts w:hint="default" w:ascii="Times New Roman" w:hAnsi="Times New Roman" w:cs="Times New Roman"/>
          <w:sz w:val="21"/>
          <w:szCs w:val="21"/>
        </w:rPr>
      </w:pPr>
      <w:r>
        <w:rPr>
          <w:rFonts w:hint="default" w:ascii="楷体_GB2312" w:hAnsi="Times New Roman" w:eastAsia="楷体_GB2312" w:cs="楷体_GB2312"/>
          <w:b/>
          <w:bCs/>
          <w:i w:val="0"/>
          <w:iCs w:val="0"/>
          <w:caps w:val="0"/>
          <w:color w:val="333333"/>
          <w:spacing w:val="0"/>
          <w:kern w:val="0"/>
          <w:sz w:val="32"/>
          <w:szCs w:val="32"/>
          <w:lang w:val="en-US" w:eastAsia="zh-CN" w:bidi="ar"/>
        </w:rPr>
        <w:t>（二）小学数学34个岗位</w:t>
      </w:r>
    </w:p>
    <w:tbl>
      <w:tblPr>
        <w:tblW w:w="0" w:type="auto"/>
        <w:tblInd w:w="93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20"/>
        <w:gridCol w:w="4974"/>
        <w:gridCol w:w="14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序号</w:t>
            </w:r>
          </w:p>
        </w:tc>
        <w:tc>
          <w:tcPr>
            <w:tcW w:w="513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学校</w:t>
            </w:r>
          </w:p>
        </w:tc>
        <w:tc>
          <w:tcPr>
            <w:tcW w:w="153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岗位数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仙游县郊尾中心小学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仙游县大济中心小学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仙游县盖尾第一中心小学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仙游县度尾第二中心小学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荔城区教师进修学校附属小学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荔城区麟峰小学木兰分校</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8</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荔城区麟峰小学磐龙校区</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9</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荔城区梅峰小学玉湖校区</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10</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荔城区第一实验小学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荔城区第二实验小学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荔城区黄石中心小学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荔城区黄石中心小学分校</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荔城区新度蒲坂小学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城厢区第二实验小学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城厢区太平小学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城厢区霞林学校</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18</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城厢区教师进修学校附属兴安小学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19</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20</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涵江区第三实验小学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涵江区第四实验小学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秀屿区笏石中心小学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秀屿区东庄中心小学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秀屿区埭头第一中心小学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秀屿区东峤下房小学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秀屿区平海第二中心赤坡小学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湄洲第一中心小学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28</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北岸开发区忠门中心小学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29</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北岸开发区山亭第二中心小学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bl>
    <w:p>
      <w:pPr>
        <w:keepNext w:val="0"/>
        <w:keepLines w:val="0"/>
        <w:widowControl/>
        <w:suppressLineNumbers w:val="0"/>
        <w:spacing w:before="0" w:beforeAutospacing="0" w:after="0" w:afterAutospacing="0" w:line="560" w:lineRule="atLeast"/>
        <w:ind w:left="0" w:right="0" w:firstLine="643"/>
        <w:jc w:val="left"/>
        <w:rPr>
          <w:rFonts w:hint="default" w:ascii="Times New Roman" w:hAnsi="Times New Roman" w:cs="Times New Roman"/>
          <w:sz w:val="21"/>
          <w:szCs w:val="21"/>
        </w:rPr>
      </w:pPr>
      <w:r>
        <w:rPr>
          <w:rFonts w:hint="default" w:ascii="楷体_GB2312" w:hAnsi="Times New Roman" w:eastAsia="楷体_GB2312" w:cs="楷体_GB2312"/>
          <w:b/>
          <w:bCs/>
          <w:i w:val="0"/>
          <w:iCs w:val="0"/>
          <w:caps w:val="0"/>
          <w:color w:val="333333"/>
          <w:spacing w:val="0"/>
          <w:kern w:val="0"/>
          <w:sz w:val="32"/>
          <w:szCs w:val="32"/>
          <w:lang w:val="en-US" w:eastAsia="zh-CN" w:bidi="ar"/>
        </w:rPr>
        <w:t>（三）小学英语29个岗位</w:t>
      </w:r>
    </w:p>
    <w:tbl>
      <w:tblPr>
        <w:tblW w:w="0" w:type="auto"/>
        <w:tblInd w:w="93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20"/>
        <w:gridCol w:w="4974"/>
        <w:gridCol w:w="14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序号</w:t>
            </w:r>
          </w:p>
        </w:tc>
        <w:tc>
          <w:tcPr>
            <w:tcW w:w="513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学校</w:t>
            </w:r>
          </w:p>
        </w:tc>
        <w:tc>
          <w:tcPr>
            <w:tcW w:w="153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岗位数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仙游县第二实验小学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仙游县蜚山第二小学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仙游县兰溪第一小学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仙游县郊尾中心小学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仙游县枫亭开发区中心小学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仙游县大济中心小学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仙游县榜头中心小学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8</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仙游县盖尾第一中心小学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9</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仙游县盖尾第二中心小学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10</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荔城区麟峰小学木兰分校</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荔城区第一实验小学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荔城区第二实验小学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荔城区黄石沙坂小学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城厢区沟头小学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城厢区泗华小学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城厢区南门中特小学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城厢区九华学校</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18</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城厢区文献小学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19</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城厢区东海中心蔡亭小学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20</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城厢区华亭第二中心山牌路西小学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涵江区第三实验小学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涵江区第四实验小学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涵江区江口中心小学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涵江区塘头学校</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秀屿区东庄中心小学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秀屿区东峤许厝小学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28</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北岸开发区忠门中心小学</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bl>
    <w:p>
      <w:pPr>
        <w:keepNext w:val="0"/>
        <w:keepLines w:val="0"/>
        <w:widowControl/>
        <w:suppressLineNumbers w:val="0"/>
        <w:spacing w:before="0" w:beforeAutospacing="0" w:after="0" w:afterAutospacing="0" w:line="560" w:lineRule="atLeast"/>
        <w:ind w:left="0" w:right="0" w:firstLine="643"/>
        <w:jc w:val="left"/>
        <w:rPr>
          <w:rFonts w:hint="default" w:ascii="Times New Roman" w:hAnsi="Times New Roman" w:cs="Times New Roman"/>
          <w:sz w:val="21"/>
          <w:szCs w:val="21"/>
        </w:rPr>
      </w:pPr>
      <w:r>
        <w:rPr>
          <w:rFonts w:hint="default" w:ascii="楷体_GB2312" w:hAnsi="Times New Roman" w:eastAsia="楷体_GB2312" w:cs="楷体_GB2312"/>
          <w:b/>
          <w:bCs/>
          <w:i w:val="0"/>
          <w:iCs w:val="0"/>
          <w:caps w:val="0"/>
          <w:color w:val="333333"/>
          <w:spacing w:val="0"/>
          <w:kern w:val="0"/>
          <w:sz w:val="32"/>
          <w:szCs w:val="32"/>
          <w:lang w:val="en-US" w:eastAsia="zh-CN" w:bidi="ar"/>
        </w:rPr>
        <w:t>（四）幼儿园49个岗位</w:t>
      </w:r>
    </w:p>
    <w:tbl>
      <w:tblPr>
        <w:tblW w:w="0" w:type="auto"/>
        <w:tblInd w:w="93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20"/>
        <w:gridCol w:w="4974"/>
        <w:gridCol w:w="14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序号</w:t>
            </w:r>
          </w:p>
        </w:tc>
        <w:tc>
          <w:tcPr>
            <w:tcW w:w="513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学校</w:t>
            </w:r>
          </w:p>
        </w:tc>
        <w:tc>
          <w:tcPr>
            <w:tcW w:w="153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2"/>
                <w:szCs w:val="32"/>
                <w:lang w:val="en-US" w:eastAsia="zh-CN" w:bidi="ar"/>
              </w:rPr>
              <w:t>岗位数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仙游县蜚山第二幼儿园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仙游县城西幼儿园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仙游县石鼓山幼儿园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仙游县鲤南第二中心幼儿园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仙游县鲤南第三中心幼儿园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荔城区第一实验幼儿园天汇分园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荔城区第二实验幼儿园润璟分园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8</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荔城区教师进修学校附属小学附设园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9</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荔城区麟峰小学磐龙校区附设园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10</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荔城区梅峰小学玉湖附设园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荔城区新溪幼儿园古山分园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荔城区第四实验小学荔浦附设园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荔城区拱辰中心幼儿园畅林分园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荔城区西天尾中心幼儿园紫霄分园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荔城区黄石中心幼儿园分园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城厢区逸夫实验幼儿园城北园区</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城厢区泗华幼儿园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18</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城厢区顶墩实验幼儿园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19</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城厢区霞林幼儿园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20</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城厢区实验幼儿园圳湖园区</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城厢区下黄幼儿园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城厢区第二实验幼儿园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城厢区筱塘小学附设园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城厢区灵川中心幼儿园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涵江区实验幼儿园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涵江区第二实验幼儿园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秀屿区第一实验幼儿园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28</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秀屿区月塘中心幼儿园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29</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秀屿区埭头第一中心幼儿园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30</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秀屿区平海第一中心幼儿园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31</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秀屿区平海第二中心幼儿园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32</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秀屿区南日中心幼儿园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33</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秀屿区湖东学校附设园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34</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湄洲岛实验幼儿园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35</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湄洲岛妈祖幼儿园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36</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北岸开发区实验小学附设园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1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37</w:t>
            </w:r>
          </w:p>
        </w:tc>
        <w:tc>
          <w:tcPr>
            <w:tcW w:w="51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北岸开发区忠门镇中心幼儿园</w:t>
            </w:r>
          </w:p>
        </w:tc>
        <w:tc>
          <w:tcPr>
            <w:tcW w:w="153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30"/>
                <w:szCs w:val="30"/>
                <w:lang w:val="en-US" w:eastAsia="zh-CN" w:bidi="ar"/>
              </w:rPr>
              <w:t>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0F8166E2"/>
    <w:rsid w:val="71BC1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2023-03-23T14:21:00Z</dcterms:created>
  <dc:creator>Administrator</dc:creator>
  <cp:lastModifiedBy>Administrator</cp:lastModifiedBy>
  <dcterms:modified xsi:type="dcterms:W3CDTF">2023-03-25T07:43:45Z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4D2FB5EA08BA4D09B89B0CE71636BB51</vt:lpwstr>
  </property>
</Properties>
</file>