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  <w:jc w:val="center"/>
        <w:rPr>
          <w:color w:val="666666"/>
          <w:sz w:val="21"/>
          <w:szCs w:val="21"/>
        </w:rPr>
      </w:pPr>
      <w:r>
        <w:rPr>
          <w:rFonts w:ascii="文星标宋" w:hAnsi="文星标宋" w:eastAsia="文星标宋" w:cs="文星标宋"/>
          <w:i w:val="0"/>
          <w:iCs w:val="0"/>
          <w:caps w:val="0"/>
          <w:color w:val="000000"/>
          <w:spacing w:val="0"/>
          <w:sz w:val="44"/>
          <w:szCs w:val="44"/>
          <w:bdr w:val="none" w:color="auto" w:sz="0" w:space="0"/>
          <w:shd w:val="clear" w:fill="FFFFFF"/>
          <w:vertAlign w:val="baseline"/>
        </w:rPr>
        <w:t>潍坊高新区</w:t>
      </w:r>
      <w:r>
        <w:rPr>
          <w:rFonts w:hint="default" w:ascii="文星标宋" w:hAnsi="文星标宋" w:eastAsia="文星标宋" w:cs="文星标宋"/>
          <w:i w:val="0"/>
          <w:iCs w:val="0"/>
          <w:caps w:val="0"/>
          <w:color w:val="000000"/>
          <w:spacing w:val="0"/>
          <w:sz w:val="44"/>
          <w:szCs w:val="44"/>
          <w:bdr w:val="none" w:color="auto" w:sz="0" w:space="0"/>
          <w:shd w:val="clear" w:fill="FFFFFF"/>
          <w:vertAlign w:val="baseline"/>
        </w:rPr>
        <w:t>2023年度校园招聘事业编制教师公告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ascii="仿宋_GB2312" w:hAnsi="Cambria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潍坊国家高新技术产业开发区设立于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1991</w:t>
      </w:r>
      <w:r>
        <w:rPr>
          <w:rFonts w:hint="default" w:ascii="仿宋_GB2312" w:hAnsi="Cambria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年，面积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123</w:t>
      </w:r>
      <w:r>
        <w:rPr>
          <w:rFonts w:hint="default" w:ascii="仿宋_GB2312" w:hAnsi="Cambria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平方公里，常住人口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39.8</w:t>
      </w:r>
      <w:r>
        <w:rPr>
          <w:rFonts w:hint="default" w:ascii="仿宋_GB2312" w:hAnsi="Cambria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万人，是山东省和潍坊市重点打造的高新技术产业引领区。近年来，潍坊高新区紧盯教育未来发展方向，大力实施教育优先发展战略，坚持高起点规划、高标准投入、高品质配备，着力打造“卓越高新、品质教育”品牌，全方位构建国际化、信息化、特色化、均衡化的良好教育生态，全区教育事业呈现出向高向新向未来的崭新样态。为进一步推动教</w:t>
      </w:r>
      <w:bookmarkStart w:id="0" w:name="_GoBack"/>
      <w:bookmarkEnd w:id="0"/>
      <w:r>
        <w:rPr>
          <w:rFonts w:hint="default" w:ascii="仿宋_GB2312" w:hAnsi="Cambria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育高质量发展，决定面向国内重点高校招聘部分事业编制教师，现将有关事项公告如下：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  <w:jc w:val="both"/>
        <w:rPr>
          <w:color w:val="666666"/>
          <w:sz w:val="21"/>
          <w:szCs w:val="21"/>
        </w:rPr>
      </w:pPr>
      <w:r>
        <w:rPr>
          <w:rFonts w:ascii="黑体" w:hAnsi="宋体" w:eastAsia="黑体" w:cs="黑体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一、招聘计划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  <w:jc w:val="both"/>
        <w:rPr>
          <w:color w:val="666666"/>
          <w:sz w:val="21"/>
          <w:szCs w:val="21"/>
        </w:rPr>
      </w:pPr>
      <w:r>
        <w:rPr>
          <w:rFonts w:hint="default" w:ascii="仿宋_GB2312" w:hAnsi="Cambria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招聘中小学事业编</w:t>
      </w:r>
      <w:r>
        <w:rPr>
          <w:rFonts w:hint="default" w:ascii="仿宋_GB2312" w:hAnsi="Cambria" w:eastAsia="仿宋_GB2312" w:cs="仿宋_GB2312"/>
          <w:i w:val="0"/>
          <w:iCs w:val="0"/>
          <w:caps w:val="0"/>
          <w:color w:val="000000"/>
          <w:spacing w:val="-4"/>
          <w:sz w:val="32"/>
          <w:szCs w:val="32"/>
          <w:bdr w:val="none" w:color="auto" w:sz="0" w:space="0"/>
          <w:shd w:val="clear" w:fill="FFFFFF"/>
        </w:rPr>
        <w:t>制教师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-4"/>
          <w:sz w:val="32"/>
          <w:szCs w:val="32"/>
          <w:bdr w:val="none" w:color="auto" w:sz="0" w:space="0"/>
          <w:shd w:val="clear" w:fill="FFFFFF"/>
        </w:rPr>
        <w:t>70</w:t>
      </w:r>
      <w:r>
        <w:rPr>
          <w:rFonts w:hint="default" w:ascii="仿宋_GB2312" w:hAnsi="Cambria" w:eastAsia="仿宋_GB2312" w:cs="仿宋_GB2312"/>
          <w:i w:val="0"/>
          <w:iCs w:val="0"/>
          <w:caps w:val="0"/>
          <w:color w:val="000000"/>
          <w:spacing w:val="-4"/>
          <w:sz w:val="32"/>
          <w:szCs w:val="32"/>
          <w:bdr w:val="none" w:color="auto" w:sz="0" w:space="0"/>
          <w:shd w:val="clear" w:fill="FFFFFF"/>
        </w:rPr>
        <w:t>名。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  <w:jc w:val="both"/>
        <w:rPr>
          <w:color w:val="666666"/>
          <w:sz w:val="21"/>
          <w:szCs w:val="21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二、招聘范围和条件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  <w:jc w:val="both"/>
        <w:rPr>
          <w:color w:val="666666"/>
          <w:sz w:val="21"/>
          <w:szCs w:val="21"/>
        </w:rPr>
      </w:pPr>
      <w:r>
        <w:rPr>
          <w:rFonts w:ascii="楷体_GB2312" w:hAnsi="Cambria" w:eastAsia="楷体_GB2312" w:cs="楷体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（一）招聘范围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  <w:jc w:val="both"/>
        <w:rPr>
          <w:color w:val="666666"/>
          <w:sz w:val="21"/>
          <w:szCs w:val="21"/>
        </w:rPr>
      </w:pPr>
      <w:r>
        <w:rPr>
          <w:rFonts w:hint="default" w:ascii="仿宋_GB2312" w:hAnsi="Cambria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国家</w:t>
      </w:r>
      <w:r>
        <w:rPr>
          <w:rFonts w:hint="default" w:ascii="仿宋_GB2312" w:hAnsi="Cambria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第一轮“一流大学建设高校”或第一轮、第二轮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“</w:t>
      </w:r>
      <w:r>
        <w:rPr>
          <w:rFonts w:hint="default" w:ascii="仿宋_GB2312" w:hAnsi="Cambria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双一流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”</w:t>
      </w:r>
      <w:r>
        <w:rPr>
          <w:rFonts w:hint="default" w:ascii="仿宋_GB2312" w:hAnsi="Cambria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建设学科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2023</w:t>
      </w:r>
      <w:r>
        <w:rPr>
          <w:rFonts w:hint="default" w:ascii="仿宋_GB2312" w:hAnsi="Cambria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年应届毕业生，教育部直属师范高校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2023</w:t>
      </w:r>
      <w:r>
        <w:rPr>
          <w:rFonts w:hint="default" w:ascii="仿宋_GB2312" w:hAnsi="Cambria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年应届毕业生。定向培养生、在职培养生、委托培养生及网络学院、成人教育学院、独立学院毕业生不列入招聘范围。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2023</w:t>
      </w:r>
      <w:r>
        <w:rPr>
          <w:rFonts w:hint="default" w:ascii="仿宋_GB2312" w:hAnsi="Cambria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年度各类教师招聘将分批次开展，其他类别招聘公告另行发布。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  <w:jc w:val="both"/>
        <w:rPr>
          <w:color w:val="666666"/>
          <w:sz w:val="21"/>
          <w:szCs w:val="21"/>
        </w:rPr>
      </w:pPr>
      <w:r>
        <w:rPr>
          <w:rFonts w:hint="default" w:ascii="楷体_GB2312" w:hAnsi="Cambria" w:eastAsia="楷体_GB2312" w:cs="楷体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（二）招聘条件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  <w:jc w:val="both"/>
        <w:rPr>
          <w:color w:val="666666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1.</w:t>
      </w:r>
      <w:r>
        <w:rPr>
          <w:rFonts w:hint="default" w:ascii="仿宋_GB2312" w:hAnsi="Cambria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具有中华人民共和国国籍，拥护中国共产党领导和社会主义制度，遵守宪法和法律；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  <w:jc w:val="both"/>
        <w:rPr>
          <w:color w:val="666666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2.</w:t>
      </w:r>
      <w:r>
        <w:rPr>
          <w:rFonts w:hint="default" w:ascii="仿宋_GB2312" w:hAnsi="Cambria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身体健康，热爱教育事业，有良好的道德品行和职业素养；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  <w:jc w:val="both"/>
        <w:rPr>
          <w:color w:val="666666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3.</w:t>
      </w:r>
      <w:r>
        <w:rPr>
          <w:rFonts w:hint="default" w:ascii="仿宋_GB2312" w:hAnsi="Cambria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符合招聘岗位要求的其他资格条件（见附件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1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）</w:t>
      </w:r>
      <w:r>
        <w:rPr>
          <w:rFonts w:hint="default" w:ascii="仿宋_GB2312" w:hAnsi="Cambria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  <w:jc w:val="both"/>
        <w:rPr>
          <w:color w:val="666666"/>
          <w:sz w:val="21"/>
          <w:szCs w:val="21"/>
        </w:rPr>
      </w:pPr>
      <w:r>
        <w:rPr>
          <w:rFonts w:hint="default" w:ascii="仿宋_GB2312" w:hAnsi="Cambria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有下列情形之一的，不得报考：曾受过刑事处罚的；尚未解除党纪政务处分的；涉嫌违纪违法正在接受有关机关审查尚未作出结论的；</w:t>
      </w:r>
      <w:r>
        <w:rPr>
          <w:rFonts w:hint="default" w:ascii="仿宋_GB2312" w:hAnsi="Cambria" w:eastAsia="仿宋_GB2312" w:cs="仿宋_GB2312"/>
          <w:i w:val="0"/>
          <w:iCs w:val="0"/>
          <w:caps w:val="0"/>
          <w:color w:val="666666"/>
          <w:spacing w:val="0"/>
          <w:sz w:val="32"/>
          <w:szCs w:val="32"/>
          <w:bdr w:val="none" w:color="auto" w:sz="0" w:space="0"/>
          <w:shd w:val="clear" w:fill="FFFFFF"/>
        </w:rPr>
        <w:t>在各级公务员、事业单位招考（聘）中被认定有舞弊等严重违反纪律行为的；</w:t>
      </w:r>
      <w:r>
        <w:rPr>
          <w:rFonts w:hint="default" w:ascii="仿宋_GB2312" w:hAnsi="Cambria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按规定其他不能报考的情形。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  <w:jc w:val="both"/>
        <w:rPr>
          <w:color w:val="666666"/>
          <w:sz w:val="21"/>
          <w:szCs w:val="21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三、招聘流程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  <w:jc w:val="both"/>
        <w:rPr>
          <w:color w:val="666666"/>
          <w:sz w:val="21"/>
          <w:szCs w:val="21"/>
        </w:rPr>
      </w:pPr>
      <w:r>
        <w:rPr>
          <w:rFonts w:hint="default" w:ascii="楷体_GB2312" w:hAnsi="Cambria" w:eastAsia="楷体_GB2312" w:cs="楷体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（一）宣传报名。</w:t>
      </w:r>
      <w:r>
        <w:rPr>
          <w:rFonts w:hint="default" w:ascii="仿宋_GB2312" w:hAnsi="Cambria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本次招聘采用线上宣传、网上报名、现场宣讲的方式进行。自本公告发布之日起开始报名，最后一所高校宣讲结束后（具体时间将通过报名网站发布）停止报名。应聘人员登录报名网站（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http://112.253.22.93:8198</w:t>
      </w:r>
      <w:r>
        <w:rPr>
          <w:rFonts w:hint="default" w:ascii="仿宋_GB2312" w:hAnsi="Cambria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），按要求填写个人相关信息，上传本人近期正面免冠数码照片〔分辨率为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160</w:t>
      </w:r>
      <w:r>
        <w:rPr>
          <w:rFonts w:hint="default" w:ascii="仿宋_GB2312" w:hAnsi="Cambria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像素（高）×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120</w:t>
      </w:r>
      <w:r>
        <w:rPr>
          <w:rFonts w:hint="default" w:ascii="仿宋_GB2312" w:hAnsi="Cambria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像素（宽），文件类型为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JPG</w:t>
      </w:r>
      <w:r>
        <w:rPr>
          <w:rFonts w:hint="default" w:ascii="仿宋_GB2312" w:hAnsi="Cambria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，不超过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20KB</w:t>
      </w:r>
      <w:r>
        <w:rPr>
          <w:rFonts w:hint="default" w:ascii="仿宋_GB2312" w:hAnsi="Cambria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，照片务必清晰〕，每人限报一个学科。网上报名期间同步进行资格初审，初审通过的可打印报名登记表（见附件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2</w:t>
      </w:r>
      <w:r>
        <w:rPr>
          <w:rFonts w:hint="default" w:ascii="仿宋_GB2312" w:hAnsi="Cambria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）。应聘人员在报考期间的表现，将作为政审考察的重要内容。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  <w:jc w:val="both"/>
        <w:rPr>
          <w:color w:val="666666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sz w:val="32"/>
          <w:szCs w:val="32"/>
          <w:bdr w:val="none" w:color="auto" w:sz="0" w:space="0"/>
          <w:shd w:val="clear" w:fill="FFFFFF"/>
        </w:rPr>
        <w:t>4</w:t>
      </w:r>
      <w:r>
        <w:rPr>
          <w:rFonts w:hint="default" w:ascii="仿宋_GB2312" w:hAnsi="Cambria" w:eastAsia="仿宋_GB2312" w:cs="仿宋_GB2312"/>
          <w:i w:val="0"/>
          <w:iCs w:val="0"/>
          <w:caps w:val="0"/>
          <w:color w:val="666666"/>
          <w:spacing w:val="0"/>
          <w:sz w:val="32"/>
          <w:szCs w:val="32"/>
          <w:bdr w:val="none" w:color="auto" w:sz="0" w:space="0"/>
          <w:shd w:val="clear" w:fill="FFFFFF"/>
        </w:rPr>
        <w:t>月上旬，</w:t>
      </w:r>
      <w:r>
        <w:rPr>
          <w:rFonts w:hint="default" w:ascii="仿宋_GB2312" w:hAnsi="Cambria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潍坊市教育局高新分局将</w:t>
      </w:r>
      <w:r>
        <w:rPr>
          <w:rFonts w:hint="default" w:ascii="仿宋_GB2312" w:hAnsi="Cambria" w:eastAsia="仿宋_GB2312" w:cs="仿宋_GB2312"/>
          <w:i w:val="0"/>
          <w:iCs w:val="0"/>
          <w:caps w:val="0"/>
          <w:color w:val="666666"/>
          <w:spacing w:val="0"/>
          <w:sz w:val="32"/>
          <w:szCs w:val="32"/>
          <w:bdr w:val="none" w:color="auto" w:sz="0" w:space="0"/>
          <w:shd w:val="clear" w:fill="FFFFFF"/>
        </w:rPr>
        <w:t>在华东师范大学、北京师范大学组织现场宣讲（具体时间、地点通过报名网站另行通知），宣讲期间接受现场报名</w:t>
      </w:r>
      <w:r>
        <w:rPr>
          <w:rFonts w:hint="default" w:ascii="仿宋_GB2312" w:hAnsi="Cambria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  <w:jc w:val="both"/>
        <w:rPr>
          <w:color w:val="666666"/>
          <w:sz w:val="21"/>
          <w:szCs w:val="21"/>
        </w:rPr>
      </w:pPr>
      <w:r>
        <w:rPr>
          <w:rFonts w:hint="default" w:ascii="楷体_GB2312" w:hAnsi="Cambria" w:eastAsia="楷体_GB2312" w:cs="楷体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（二）考试。</w:t>
      </w:r>
      <w:r>
        <w:rPr>
          <w:rFonts w:hint="default" w:ascii="仿宋_GB2312" w:hAnsi="Cambria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考试采取面试、试讲、笔试等方式进行，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在</w:t>
      </w:r>
      <w:r>
        <w:rPr>
          <w:rFonts w:hint="default" w:ascii="仿宋_GB2312" w:hAnsi="Cambria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相关宣讲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高校</w:t>
      </w:r>
      <w:r>
        <w:rPr>
          <w:rFonts w:hint="default" w:ascii="仿宋_GB2312" w:hAnsi="Cambria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现场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组织</w:t>
      </w:r>
      <w:r>
        <w:rPr>
          <w:rFonts w:hint="default" w:ascii="仿宋_GB2312" w:hAnsi="Cambria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，主要考查应聘人员</w:t>
      </w:r>
      <w:r>
        <w:rPr>
          <w:rFonts w:hint="default" w:ascii="仿宋_GB2312" w:hAnsi="Cambria" w:eastAsia="仿宋_GB2312" w:cs="仿宋_GB2312"/>
          <w:i w:val="0"/>
          <w:iCs w:val="0"/>
          <w:caps w:val="0"/>
          <w:color w:val="666666"/>
          <w:spacing w:val="0"/>
          <w:sz w:val="32"/>
          <w:szCs w:val="32"/>
          <w:bdr w:val="none" w:color="auto" w:sz="0" w:space="0"/>
          <w:shd w:val="clear" w:fill="FFFFFF"/>
        </w:rPr>
        <w:t>从事教师工作应具备的专业知识、授课能力、教学潜力、综合素质及在校期间学习成绩等方面情况。考试设最低合格分数线，达不到最低合格分数线的不能进入体检考察环节</w:t>
      </w:r>
      <w:r>
        <w:rPr>
          <w:rFonts w:hint="default" w:ascii="仿宋_GB2312" w:hAnsi="Cambria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。全日制博士研究生应聘的，经资格审查合格后，</w:t>
      </w:r>
      <w:r>
        <w:rPr>
          <w:rFonts w:hint="default" w:ascii="仿宋_GB2312" w:hAnsi="Cambria" w:eastAsia="仿宋_GB2312" w:cs="仿宋_GB2312"/>
          <w:i w:val="0"/>
          <w:iCs w:val="0"/>
          <w:caps w:val="0"/>
          <w:color w:val="666666"/>
          <w:spacing w:val="0"/>
          <w:sz w:val="32"/>
          <w:szCs w:val="32"/>
          <w:bdr w:val="none" w:color="auto" w:sz="0" w:space="0"/>
          <w:shd w:val="clear" w:fill="FFFFFF"/>
        </w:rPr>
        <w:t>可直接通过试讲、面试等方式确定考察人选。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  <w:jc w:val="both"/>
        <w:rPr>
          <w:color w:val="666666"/>
          <w:sz w:val="21"/>
          <w:szCs w:val="21"/>
        </w:rPr>
      </w:pPr>
      <w:r>
        <w:rPr>
          <w:rFonts w:hint="default" w:ascii="仿宋_GB2312" w:hAnsi="Cambria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考试前将对应聘人员进行现场资格审查（有关要求见附件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3</w:t>
      </w:r>
      <w:r>
        <w:rPr>
          <w:rFonts w:hint="default" w:ascii="仿宋_GB2312" w:hAnsi="Cambria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），经审查合格的，</w:t>
      </w:r>
      <w:r>
        <w:rPr>
          <w:rFonts w:hint="default" w:ascii="仿宋_GB2312" w:hAnsi="Cambria" w:eastAsia="仿宋_GB2312" w:cs="仿宋_GB2312"/>
          <w:i w:val="0"/>
          <w:iCs w:val="0"/>
          <w:caps w:val="0"/>
          <w:color w:val="666666"/>
          <w:spacing w:val="0"/>
          <w:sz w:val="32"/>
          <w:szCs w:val="32"/>
          <w:bdr w:val="none" w:color="auto" w:sz="0" w:space="0"/>
          <w:shd w:val="clear" w:fill="FFFFFF"/>
        </w:rPr>
        <w:t>收取考务费</w:t>
      </w:r>
      <w:r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sz w:val="32"/>
          <w:szCs w:val="32"/>
          <w:bdr w:val="none" w:color="auto" w:sz="0" w:space="0"/>
          <w:shd w:val="clear" w:fill="FFFFFF"/>
        </w:rPr>
        <w:t>70</w:t>
      </w:r>
      <w:r>
        <w:rPr>
          <w:rFonts w:hint="default" w:ascii="仿宋_GB2312" w:hAnsi="Cambria" w:eastAsia="仿宋_GB2312" w:cs="仿宋_GB2312"/>
          <w:i w:val="0"/>
          <w:iCs w:val="0"/>
          <w:caps w:val="0"/>
          <w:color w:val="666666"/>
          <w:spacing w:val="0"/>
          <w:sz w:val="32"/>
          <w:szCs w:val="32"/>
          <w:bdr w:val="none" w:color="auto" w:sz="0" w:space="0"/>
          <w:shd w:val="clear" w:fill="FFFFFF"/>
        </w:rPr>
        <w:t>元。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  <w:jc w:val="both"/>
        <w:rPr>
          <w:color w:val="666666"/>
          <w:sz w:val="21"/>
          <w:szCs w:val="21"/>
        </w:rPr>
      </w:pPr>
      <w:r>
        <w:rPr>
          <w:rFonts w:hint="default" w:ascii="楷体_GB2312" w:hAnsi="Cambria" w:eastAsia="楷体_GB2312" w:cs="楷体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（三）体检考察。</w:t>
      </w:r>
      <w:r>
        <w:rPr>
          <w:rFonts w:hint="default" w:ascii="仿宋_GB2312" w:hAnsi="Cambria" w:eastAsia="仿宋_GB2312" w:cs="仿宋_GB2312"/>
          <w:i w:val="0"/>
          <w:iCs w:val="0"/>
          <w:caps w:val="0"/>
          <w:color w:val="666666"/>
          <w:spacing w:val="0"/>
          <w:sz w:val="32"/>
          <w:szCs w:val="32"/>
          <w:bdr w:val="none" w:color="auto" w:sz="0" w:space="0"/>
          <w:shd w:val="clear" w:fill="FFFFFF"/>
        </w:rPr>
        <w:t>按照招聘计划，根据应聘人员</w:t>
      </w:r>
      <w:r>
        <w:rPr>
          <w:rFonts w:hint="default" w:ascii="仿宋_GB2312" w:hAnsi="Cambria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考试最终成绩，由高分到低分按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1:1</w:t>
      </w:r>
      <w:r>
        <w:rPr>
          <w:rFonts w:hint="default" w:ascii="仿宋_GB2312" w:hAnsi="Cambria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的比例确定进入体检、考察范围人员。</w:t>
      </w:r>
      <w:r>
        <w:rPr>
          <w:rFonts w:hint="default" w:ascii="仿宋_GB2312" w:hAnsi="Cambria" w:eastAsia="仿宋_GB2312" w:cs="仿宋_GB2312"/>
          <w:i w:val="0"/>
          <w:iCs w:val="0"/>
          <w:caps w:val="0"/>
          <w:color w:val="666666"/>
          <w:spacing w:val="0"/>
          <w:sz w:val="32"/>
          <w:szCs w:val="32"/>
          <w:bdr w:val="none" w:color="auto" w:sz="0" w:space="0"/>
          <w:shd w:val="clear" w:fill="FFFFFF"/>
        </w:rPr>
        <w:t>体检项目和标准参照公务员录用体检通用标准及操作手册执行，对按规定需要复检的，不在原体检医院进行，复检只进行</w:t>
      </w:r>
      <w:r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sz w:val="32"/>
          <w:szCs w:val="32"/>
          <w:bdr w:val="none" w:color="auto" w:sz="0" w:space="0"/>
          <w:shd w:val="clear" w:fill="FFFFFF"/>
        </w:rPr>
        <w:t>1</w:t>
      </w:r>
      <w:r>
        <w:rPr>
          <w:rFonts w:hint="default" w:ascii="仿宋_GB2312" w:hAnsi="Cambria" w:eastAsia="仿宋_GB2312" w:cs="仿宋_GB2312"/>
          <w:i w:val="0"/>
          <w:iCs w:val="0"/>
          <w:caps w:val="0"/>
          <w:color w:val="666666"/>
          <w:spacing w:val="0"/>
          <w:sz w:val="32"/>
          <w:szCs w:val="32"/>
          <w:bdr w:val="none" w:color="auto" w:sz="0" w:space="0"/>
          <w:shd w:val="clear" w:fill="FFFFFF"/>
        </w:rPr>
        <w:t>次，结果以复检结论为准。</w:t>
      </w:r>
      <w:r>
        <w:rPr>
          <w:rFonts w:hint="default" w:ascii="仿宋_GB2312" w:hAnsi="Cambria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应聘人员未按规定时间、地点参加体检的，视为自动放弃。体检合格的进入考察环节，侧重考察应聘人员在校期间思想政治、道德品行、学业表现、遵章守纪等方面情况，并对应聘人员报考资格进行复审。按照《关于进一步从严管理干部档案的意见》要求，对考察对象的档案进行严格审核，档案存在问题未查清或未处理到位的，不予办理聘用手续。体检或考察不合格的，取消聘用资格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  <w:jc w:val="both"/>
        <w:rPr>
          <w:color w:val="666666"/>
          <w:sz w:val="21"/>
          <w:szCs w:val="21"/>
        </w:rPr>
      </w:pPr>
      <w:r>
        <w:rPr>
          <w:rFonts w:hint="default" w:ascii="楷体_GB2312" w:hAnsi="Cambria" w:eastAsia="楷体_GB2312" w:cs="楷体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（四）聘用程序。</w:t>
      </w:r>
      <w:r>
        <w:rPr>
          <w:rFonts w:hint="default" w:ascii="仿宋_GB2312" w:hAnsi="Cambria" w:eastAsia="仿宋_GB2312" w:cs="仿宋_GB2312"/>
          <w:i w:val="0"/>
          <w:iCs w:val="0"/>
          <w:caps w:val="0"/>
          <w:color w:val="666666"/>
          <w:spacing w:val="0"/>
          <w:sz w:val="32"/>
          <w:szCs w:val="32"/>
          <w:bdr w:val="none" w:color="auto" w:sz="0" w:space="0"/>
          <w:shd w:val="clear" w:fill="FFFFFF"/>
        </w:rPr>
        <w:t>经考试、体检、考察合格者，确定为拟聘用人员，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公示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7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个工作日。</w:t>
      </w:r>
      <w:r>
        <w:rPr>
          <w:rFonts w:hint="default" w:ascii="仿宋_GB2312" w:hAnsi="Cambria" w:eastAsia="仿宋_GB2312" w:cs="仿宋_GB2312"/>
          <w:i w:val="0"/>
          <w:iCs w:val="0"/>
          <w:caps w:val="0"/>
          <w:color w:val="666666"/>
          <w:spacing w:val="0"/>
          <w:sz w:val="32"/>
          <w:szCs w:val="32"/>
          <w:bdr w:val="none" w:color="auto" w:sz="0" w:space="0"/>
          <w:shd w:val="clear" w:fill="FFFFFF"/>
        </w:rPr>
        <w:t>公示期满，对没有问</w:t>
      </w:r>
      <w:r>
        <w:rPr>
          <w:rFonts w:hint="default" w:ascii="仿宋_GB2312" w:hAnsi="Cambria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题或者反映问题不影响聘用的，签订《</w:t>
      </w:r>
      <w:r>
        <w:rPr>
          <w:rFonts w:hint="default" w:ascii="仿宋_GB2312" w:hAnsi="Cambria" w:eastAsia="仿宋_GB2312" w:cs="仿宋_GB2312"/>
          <w:i w:val="0"/>
          <w:iCs w:val="0"/>
          <w:caps w:val="0"/>
          <w:color w:val="666666"/>
          <w:spacing w:val="0"/>
          <w:sz w:val="32"/>
          <w:szCs w:val="32"/>
          <w:bdr w:val="none" w:color="auto" w:sz="0" w:space="0"/>
          <w:shd w:val="clear" w:fill="FFFFFF"/>
        </w:rPr>
        <w:t>就业协议书》，</w:t>
      </w:r>
      <w:r>
        <w:rPr>
          <w:rFonts w:hint="default" w:ascii="仿宋_GB2312" w:hAnsi="Cambria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待</w:t>
      </w:r>
      <w:r>
        <w:rPr>
          <w:rFonts w:hint="default" w:ascii="仿宋_GB2312" w:hAnsi="Cambria" w:eastAsia="仿宋_GB2312" w:cs="仿宋_GB2312"/>
          <w:i w:val="0"/>
          <w:iCs w:val="0"/>
          <w:caps w:val="0"/>
          <w:color w:val="666666"/>
          <w:spacing w:val="0"/>
          <w:sz w:val="32"/>
          <w:szCs w:val="32"/>
          <w:bdr w:val="none" w:color="auto" w:sz="0" w:space="0"/>
          <w:shd w:val="clear" w:fill="FFFFFF"/>
        </w:rPr>
        <w:t>拟聘用人员毕业后，按程序办理事业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666666"/>
          <w:spacing w:val="0"/>
          <w:sz w:val="32"/>
          <w:szCs w:val="32"/>
          <w:bdr w:val="none" w:color="auto" w:sz="0" w:space="0"/>
          <w:shd w:val="clear" w:fill="FFFFFF"/>
        </w:rPr>
        <w:t>单位</w:t>
      </w:r>
      <w:r>
        <w:rPr>
          <w:rFonts w:hint="default" w:ascii="仿宋_GB2312" w:hAnsi="Cambria" w:eastAsia="仿宋_GB2312" w:cs="仿宋_GB2312"/>
          <w:i w:val="0"/>
          <w:iCs w:val="0"/>
          <w:caps w:val="0"/>
          <w:color w:val="666666"/>
          <w:spacing w:val="0"/>
          <w:sz w:val="32"/>
          <w:szCs w:val="32"/>
          <w:bdr w:val="none" w:color="auto" w:sz="0" w:space="0"/>
          <w:shd w:val="clear" w:fill="FFFFFF"/>
        </w:rPr>
        <w:t>人员聘用手续</w:t>
      </w:r>
      <w:r>
        <w:rPr>
          <w:rFonts w:hint="default" w:ascii="仿宋_GB2312" w:hAnsi="Cambria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。</w:t>
      </w:r>
      <w:r>
        <w:rPr>
          <w:rFonts w:hint="default" w:ascii="仿宋_GB2312" w:hAnsi="Cambria" w:eastAsia="仿宋_GB2312" w:cs="仿宋_GB2312"/>
          <w:i w:val="0"/>
          <w:iCs w:val="0"/>
          <w:caps w:val="0"/>
          <w:color w:val="666666"/>
          <w:spacing w:val="0"/>
          <w:sz w:val="32"/>
          <w:szCs w:val="32"/>
          <w:bdr w:val="none" w:color="auto" w:sz="0" w:space="0"/>
          <w:shd w:val="clear" w:fill="FFFFFF"/>
        </w:rPr>
        <w:t>聘用人员按规定实行试用期</w:t>
      </w:r>
      <w:r>
        <w:rPr>
          <w:rFonts w:hint="default" w:ascii="仿宋_GB2312" w:hAnsi="Cambria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，初次就业的，试用期为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1</w:t>
      </w:r>
      <w:r>
        <w:rPr>
          <w:rFonts w:hint="default" w:ascii="仿宋_GB2312" w:hAnsi="Cambria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年，非初次就业的，试用期为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6</w:t>
      </w:r>
      <w:r>
        <w:rPr>
          <w:rFonts w:hint="default" w:ascii="仿宋_GB2312" w:hAnsi="Cambria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个月。</w:t>
      </w:r>
      <w:r>
        <w:rPr>
          <w:rFonts w:hint="default" w:ascii="仿宋_GB2312" w:hAnsi="Cambria" w:eastAsia="仿宋_GB2312" w:cs="仿宋_GB2312"/>
          <w:i w:val="0"/>
          <w:iCs w:val="0"/>
          <w:caps w:val="0"/>
          <w:color w:val="666666"/>
          <w:spacing w:val="0"/>
          <w:sz w:val="32"/>
          <w:szCs w:val="32"/>
          <w:bdr w:val="none" w:color="auto" w:sz="0" w:space="0"/>
          <w:shd w:val="clear" w:fill="FFFFFF"/>
        </w:rPr>
        <w:t>试用期满考核合格的，予以正式聘用；考核不合格的，取消聘用资格。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  <w:jc w:val="both"/>
        <w:rPr>
          <w:color w:val="666666"/>
          <w:sz w:val="21"/>
          <w:szCs w:val="21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666666"/>
          <w:spacing w:val="0"/>
          <w:sz w:val="32"/>
          <w:szCs w:val="32"/>
          <w:bdr w:val="none" w:color="auto" w:sz="0" w:space="0"/>
          <w:shd w:val="clear" w:fill="FFFFFF"/>
          <w:vertAlign w:val="baseline"/>
        </w:rPr>
        <w:t>四、疫情防控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  <w:jc w:val="both"/>
        <w:rPr>
          <w:color w:val="666666"/>
          <w:sz w:val="21"/>
          <w:szCs w:val="21"/>
        </w:rPr>
      </w:pPr>
      <w:r>
        <w:rPr>
          <w:rFonts w:hint="default" w:ascii="仿宋_GB2312" w:hAnsi="Cambria" w:eastAsia="仿宋_GB2312" w:cs="仿宋_GB2312"/>
          <w:i w:val="0"/>
          <w:iCs w:val="0"/>
          <w:caps w:val="0"/>
          <w:color w:val="666666"/>
          <w:spacing w:val="0"/>
          <w:sz w:val="32"/>
          <w:szCs w:val="32"/>
          <w:bdr w:val="none" w:color="auto" w:sz="0" w:space="0"/>
          <w:shd w:val="clear" w:fill="FFFFFF"/>
        </w:rPr>
        <w:t>公开招聘过程中，将按照新冠病毒感染“乙类乙管”有关要求，落实防疫措施，必要时将对有关工作安排进行适当调整，请应聘人员理解、支持和配合。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  <w:jc w:val="both"/>
        <w:rPr>
          <w:color w:val="666666"/>
          <w:sz w:val="21"/>
          <w:szCs w:val="21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五、其他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  <w:jc w:val="both"/>
        <w:rPr>
          <w:color w:val="666666"/>
          <w:sz w:val="21"/>
          <w:szCs w:val="21"/>
        </w:rPr>
      </w:pPr>
      <w:r>
        <w:rPr>
          <w:rFonts w:hint="default" w:ascii="仿宋_GB2312" w:hAnsi="Cambria" w:eastAsia="仿宋_GB2312" w:cs="仿宋_GB2312"/>
          <w:i w:val="0"/>
          <w:iCs w:val="0"/>
          <w:caps w:val="0"/>
          <w:color w:val="666666"/>
          <w:spacing w:val="0"/>
          <w:sz w:val="32"/>
          <w:szCs w:val="32"/>
          <w:bdr w:val="none" w:color="auto" w:sz="0" w:space="0"/>
          <w:shd w:val="clear" w:fill="FFFFFF"/>
          <w:vertAlign w:val="baseline"/>
        </w:rPr>
        <w:t>有关考试、体检、考察、公示等相关事宜，将通过报名网站适时发布。应聘人员在报考期间，应仔细阅读本招聘公告及附件，保持通讯畅通，因本人原因错过重要信息而影响考试和聘用的，自行负责。对违反公开招聘纪律的应聘人员，按照《事业单位公开招聘违纪违规行为处理规定》进行处理，并将违纪违规行为记入潍坊高新区考试聘用诚信档案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  <w:jc w:val="both"/>
        <w:rPr>
          <w:color w:val="666666"/>
          <w:sz w:val="21"/>
          <w:szCs w:val="21"/>
        </w:rPr>
      </w:pPr>
      <w:r>
        <w:rPr>
          <w:rFonts w:hint="default" w:ascii="仿宋_GB2312" w:hAnsi="Cambria" w:eastAsia="仿宋_GB2312" w:cs="仿宋_GB2312"/>
          <w:i w:val="0"/>
          <w:iCs w:val="0"/>
          <w:caps w:val="0"/>
          <w:color w:val="666666"/>
          <w:spacing w:val="0"/>
          <w:sz w:val="32"/>
          <w:szCs w:val="32"/>
          <w:bdr w:val="none" w:color="auto" w:sz="0" w:space="0"/>
          <w:shd w:val="clear" w:fill="FFFFFF"/>
          <w:vertAlign w:val="baseline"/>
        </w:rPr>
        <w:t>本次招聘不指定考试辅导用书，不授权或委托任何机构举办考试培训班，不出具任何与考试培训班相关的证明材料。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  <w:jc w:val="both"/>
        <w:rPr>
          <w:color w:val="666666"/>
          <w:sz w:val="21"/>
          <w:szCs w:val="21"/>
        </w:rPr>
      </w:pPr>
      <w:r>
        <w:rPr>
          <w:rFonts w:hint="default" w:ascii="仿宋_GB2312" w:hAnsi="Cambria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vertAlign w:val="baseline"/>
        </w:rPr>
        <w:t>本公告由潍坊市教育局高新分局负责解释。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  <w:jc w:val="both"/>
        <w:rPr>
          <w:color w:val="666666"/>
          <w:sz w:val="21"/>
          <w:szCs w:val="21"/>
        </w:rPr>
      </w:pPr>
      <w:r>
        <w:rPr>
          <w:rFonts w:hint="default" w:ascii="仿宋_GB2312" w:hAnsi="Cambria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vertAlign w:val="baseline"/>
        </w:rPr>
        <w:t>咨询电话：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vertAlign w:val="baseline"/>
        </w:rPr>
        <w:t>0536</w:t>
      </w:r>
      <w:r>
        <w:rPr>
          <w:rFonts w:hint="default" w:ascii="仿宋_GB2312" w:hAnsi="Cambria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vertAlign w:val="baseline"/>
        </w:rPr>
        <w:t>—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vertAlign w:val="baseline"/>
        </w:rPr>
        <w:t>8675015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  <w:jc w:val="both"/>
        <w:rPr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  <w:jc w:val="both"/>
        <w:rPr>
          <w:color w:val="666666"/>
          <w:sz w:val="21"/>
          <w:szCs w:val="21"/>
        </w:rPr>
      </w:pPr>
      <w:r>
        <w:rPr>
          <w:rFonts w:hint="default" w:ascii="仿宋_GB2312" w:hAnsi="Cambria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附件：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-17"/>
          <w:sz w:val="32"/>
          <w:szCs w:val="32"/>
          <w:bdr w:val="none" w:color="auto" w:sz="0" w:space="0"/>
          <w:shd w:val="clear" w:fill="FFFFFF"/>
        </w:rPr>
        <w:t>1.</w:t>
      </w:r>
      <w:r>
        <w:rPr>
          <w:rFonts w:hint="default" w:ascii="仿宋_GB2312" w:hAnsi="Cambria" w:eastAsia="仿宋_GB2312" w:cs="仿宋_GB2312"/>
          <w:i w:val="0"/>
          <w:iCs w:val="0"/>
          <w:caps w:val="0"/>
          <w:color w:val="000000"/>
          <w:spacing w:val="-17"/>
          <w:sz w:val="32"/>
          <w:szCs w:val="32"/>
          <w:bdr w:val="none" w:color="auto" w:sz="0" w:space="0"/>
          <w:shd w:val="clear" w:fill="FFFFFF"/>
        </w:rPr>
        <w:t>潍坊高新区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-17"/>
          <w:sz w:val="32"/>
          <w:szCs w:val="32"/>
          <w:bdr w:val="none" w:color="auto" w:sz="0" w:space="0"/>
          <w:shd w:val="clear" w:fill="FFFFFF"/>
        </w:rPr>
        <w:t>2023</w:t>
      </w:r>
      <w:r>
        <w:rPr>
          <w:rFonts w:hint="default" w:ascii="仿宋_GB2312" w:hAnsi="Cambria" w:eastAsia="仿宋_GB2312" w:cs="仿宋_GB2312"/>
          <w:i w:val="0"/>
          <w:iCs w:val="0"/>
          <w:caps w:val="0"/>
          <w:color w:val="000000"/>
          <w:spacing w:val="-17"/>
          <w:sz w:val="32"/>
          <w:szCs w:val="32"/>
          <w:bdr w:val="none" w:color="auto" w:sz="0" w:space="0"/>
          <w:shd w:val="clear" w:fill="FFFFFF"/>
        </w:rPr>
        <w:t>年度校园招聘事业编制教师计划表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  <w:jc w:val="both"/>
        <w:rPr>
          <w:color w:val="666666"/>
          <w:sz w:val="21"/>
          <w:szCs w:val="21"/>
        </w:rPr>
      </w:pPr>
      <w:r>
        <w:rPr>
          <w:rFonts w:hint="default" w:ascii="Cambria" w:hAnsi="Cambria" w:eastAsia="Cambria" w:cs="Cambria"/>
          <w:i w:val="0"/>
          <w:iCs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      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-17"/>
          <w:sz w:val="32"/>
          <w:szCs w:val="32"/>
          <w:bdr w:val="none" w:color="auto" w:sz="0" w:space="0"/>
          <w:shd w:val="clear" w:fill="FFFFFF"/>
        </w:rPr>
        <w:t>2.</w:t>
      </w:r>
      <w:r>
        <w:rPr>
          <w:rFonts w:hint="default" w:ascii="仿宋_GB2312" w:hAnsi="Cambria" w:eastAsia="仿宋_GB2312" w:cs="仿宋_GB2312"/>
          <w:i w:val="0"/>
          <w:iCs w:val="0"/>
          <w:caps w:val="0"/>
          <w:color w:val="000000"/>
          <w:spacing w:val="-17"/>
          <w:sz w:val="32"/>
          <w:szCs w:val="32"/>
          <w:bdr w:val="none" w:color="auto" w:sz="0" w:space="0"/>
          <w:shd w:val="clear" w:fill="FFFFFF"/>
        </w:rPr>
        <w:t>潍坊高新区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-17"/>
          <w:sz w:val="32"/>
          <w:szCs w:val="32"/>
          <w:bdr w:val="none" w:color="auto" w:sz="0" w:space="0"/>
          <w:shd w:val="clear" w:fill="FFFFFF"/>
        </w:rPr>
        <w:t>2023</w:t>
      </w:r>
      <w:r>
        <w:rPr>
          <w:rFonts w:hint="default" w:ascii="仿宋_GB2312" w:hAnsi="Cambria" w:eastAsia="仿宋_GB2312" w:cs="仿宋_GB2312"/>
          <w:i w:val="0"/>
          <w:iCs w:val="0"/>
          <w:caps w:val="0"/>
          <w:color w:val="000000"/>
          <w:spacing w:val="-17"/>
          <w:sz w:val="32"/>
          <w:szCs w:val="32"/>
          <w:bdr w:val="none" w:color="auto" w:sz="0" w:space="0"/>
          <w:shd w:val="clear" w:fill="FFFFFF"/>
        </w:rPr>
        <w:t>年度校园招聘事业编制教师报名登记表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  <w:jc w:val="both"/>
        <w:rPr>
          <w:color w:val="666666"/>
          <w:sz w:val="21"/>
          <w:szCs w:val="21"/>
        </w:rPr>
      </w:pPr>
      <w:r>
        <w:rPr>
          <w:rFonts w:hint="default" w:ascii="仿宋_GB2312" w:hAnsi="Cambria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      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3.</w:t>
      </w:r>
      <w:r>
        <w:rPr>
          <w:rFonts w:hint="default" w:ascii="仿宋_GB2312" w:hAnsi="Cambria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现场资格审查材料清单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  <w:jc w:val="both"/>
        <w:rPr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  <w:jc w:val="right"/>
        <w:rPr>
          <w:color w:val="666666"/>
          <w:sz w:val="21"/>
          <w:szCs w:val="21"/>
        </w:rPr>
      </w:pPr>
      <w:r>
        <w:rPr>
          <w:rFonts w:hint="default" w:ascii="Cambria" w:hAnsi="Cambria" w:eastAsia="Cambria" w:cs="Cambria"/>
          <w:i w:val="0"/>
          <w:iCs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                             </w:t>
      </w:r>
      <w:r>
        <w:rPr>
          <w:rFonts w:hint="default" w:ascii="仿宋_GB2312" w:hAnsi="Cambria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潍坊市教育局高新分局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  <w:jc w:val="both"/>
        <w:rPr>
          <w:color w:val="666666"/>
          <w:sz w:val="21"/>
          <w:szCs w:val="21"/>
        </w:rPr>
      </w:pPr>
      <w:r>
        <w:rPr>
          <w:rFonts w:hint="default" w:ascii="Cambria" w:hAnsi="Cambria" w:eastAsia="Cambria" w:cs="Cambria"/>
          <w:i w:val="0"/>
          <w:iCs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                                   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2023</w:t>
      </w:r>
      <w:r>
        <w:rPr>
          <w:rFonts w:hint="default" w:ascii="仿宋_GB2312" w:hAnsi="Cambria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年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3</w:t>
      </w:r>
      <w:r>
        <w:rPr>
          <w:rFonts w:hint="default" w:ascii="仿宋_GB2312" w:hAnsi="Cambria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月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27</w:t>
      </w:r>
      <w:r>
        <w:rPr>
          <w:rFonts w:hint="default" w:ascii="仿宋_GB2312" w:hAnsi="Cambria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日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  <w:jc w:val="both"/>
        <w:rPr>
          <w:color w:val="666666"/>
          <w:sz w:val="21"/>
          <w:szCs w:val="21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附件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1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  <w:jc w:val="center"/>
        <w:rPr>
          <w:color w:val="666666"/>
          <w:sz w:val="21"/>
          <w:szCs w:val="21"/>
        </w:rPr>
      </w:pPr>
      <w:r>
        <w:rPr>
          <w:rFonts w:hint="default" w:ascii="文星标宋" w:hAnsi="文星标宋" w:eastAsia="文星标宋" w:cs="文星标宋"/>
          <w:i w:val="0"/>
          <w:iCs w:val="0"/>
          <w:caps w:val="0"/>
          <w:color w:val="000000"/>
          <w:spacing w:val="0"/>
          <w:sz w:val="44"/>
          <w:szCs w:val="44"/>
          <w:bdr w:val="none" w:color="auto" w:sz="0" w:space="0"/>
          <w:shd w:val="clear" w:fill="FFFFFF"/>
        </w:rPr>
        <w:t>潍坊高新区2023年度校园招聘事业编制教师计划表</w:t>
      </w:r>
    </w:p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11"/>
        <w:gridCol w:w="484"/>
        <w:gridCol w:w="850"/>
        <w:gridCol w:w="945"/>
        <w:gridCol w:w="995"/>
        <w:gridCol w:w="2284"/>
        <w:gridCol w:w="176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</w:trPr>
        <w:tc>
          <w:tcPr>
            <w:tcW w:w="1977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24"/>
                <w:szCs w:val="24"/>
                <w:bdr w:val="none" w:color="auto" w:sz="0" w:space="0"/>
              </w:rPr>
              <w:t>招聘岗位</w:t>
            </w:r>
          </w:p>
        </w:tc>
        <w:tc>
          <w:tcPr>
            <w:tcW w:w="896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24"/>
                <w:szCs w:val="24"/>
                <w:bdr w:val="none" w:color="auto" w:sz="0" w:space="0"/>
              </w:rPr>
              <w:t>招聘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24"/>
                <w:szCs w:val="24"/>
                <w:bdr w:val="none" w:color="auto" w:sz="0" w:space="0"/>
              </w:rPr>
              <w:t>计划</w:t>
            </w:r>
          </w:p>
        </w:tc>
        <w:tc>
          <w:tcPr>
            <w:tcW w:w="1044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24"/>
                <w:szCs w:val="24"/>
                <w:bdr w:val="none" w:color="auto" w:sz="0" w:space="0"/>
              </w:rPr>
              <w:t>年 龄</w:t>
            </w:r>
          </w:p>
        </w:tc>
        <w:tc>
          <w:tcPr>
            <w:tcW w:w="1321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24"/>
                <w:szCs w:val="24"/>
                <w:bdr w:val="none" w:color="auto" w:sz="0" w:space="0"/>
              </w:rPr>
              <w:t>学 历</w:t>
            </w:r>
          </w:p>
        </w:tc>
        <w:tc>
          <w:tcPr>
            <w:tcW w:w="1467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24"/>
                <w:szCs w:val="24"/>
                <w:bdr w:val="none" w:color="auto" w:sz="0" w:space="0"/>
              </w:rPr>
              <w:t>学 位</w:t>
            </w:r>
          </w:p>
        </w:tc>
        <w:tc>
          <w:tcPr>
            <w:tcW w:w="3392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24"/>
                <w:szCs w:val="24"/>
                <w:bdr w:val="none" w:color="auto" w:sz="0" w:space="0"/>
              </w:rPr>
              <w:t>专 业 要 求</w:t>
            </w:r>
          </w:p>
        </w:tc>
        <w:tc>
          <w:tcPr>
            <w:tcW w:w="4190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24"/>
                <w:szCs w:val="24"/>
                <w:bdr w:val="none" w:color="auto" w:sz="0" w:space="0"/>
              </w:rPr>
              <w:t>其他资格条件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8" w:hRule="atLeast"/>
        </w:trPr>
        <w:tc>
          <w:tcPr>
            <w:tcW w:w="19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default" w:ascii="仿宋_GB2312" w:hAnsi="Cambria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初中、小学学段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default" w:ascii="仿宋_GB2312" w:hAnsi="Cambria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事业编制教师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70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30</w:t>
            </w:r>
            <w:r>
              <w:rPr>
                <w:rFonts w:hint="default" w:ascii="仿宋_GB2312" w:hAnsi="Cambria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周岁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default" w:ascii="仿宋_GB2312" w:hAnsi="Cambria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及以下</w:t>
            </w:r>
          </w:p>
        </w:tc>
        <w:tc>
          <w:tcPr>
            <w:tcW w:w="1321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default" w:ascii="仿宋_GB2312" w:hAnsi="Cambria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大学及以上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default" w:ascii="仿宋_GB2312" w:hAnsi="Cambria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学历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default" w:ascii="仿宋_GB2312" w:hAnsi="Cambria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学士及以上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default" w:ascii="仿宋_GB2312" w:hAnsi="Cambria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学位</w:t>
            </w:r>
          </w:p>
        </w:tc>
        <w:tc>
          <w:tcPr>
            <w:tcW w:w="33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color w:val="666666"/>
                <w:sz w:val="21"/>
                <w:szCs w:val="21"/>
              </w:rPr>
            </w:pPr>
            <w:r>
              <w:rPr>
                <w:rFonts w:hint="default" w:ascii="仿宋_GB2312" w:hAnsi="Cambria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应聘人员所学课程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50%</w:t>
            </w:r>
            <w:r>
              <w:rPr>
                <w:rFonts w:hint="default" w:ascii="仿宋_GB2312" w:hAnsi="Cambria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以上与报考学科相同或相近。</w:t>
            </w:r>
          </w:p>
        </w:tc>
        <w:tc>
          <w:tcPr>
            <w:tcW w:w="41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color w:val="666666"/>
                <w:sz w:val="21"/>
                <w:szCs w:val="21"/>
              </w:rPr>
            </w:pPr>
            <w:r>
              <w:rPr>
                <w:rFonts w:hint="default" w:ascii="仿宋_GB2312" w:hAnsi="Cambria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    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1.</w:t>
            </w:r>
            <w:r>
              <w:rPr>
                <w:rFonts w:hint="default" w:ascii="仿宋_GB2312" w:hAnsi="Cambria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取得相应层次的教师资格证书；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color w:val="666666"/>
                <w:sz w:val="21"/>
                <w:szCs w:val="21"/>
              </w:rPr>
            </w:pPr>
            <w:r>
              <w:rPr>
                <w:rFonts w:hint="default" w:ascii="仿宋_GB2312" w:hAnsi="Cambria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  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2.</w:t>
            </w:r>
            <w:r>
              <w:rPr>
                <w:rFonts w:hint="default" w:ascii="仿宋_GB2312" w:hAnsi="Cambria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语文学科普通话水平须达到二级甲等及以上，其他学科须达到二级乙等及以上。</w:t>
            </w:r>
          </w:p>
        </w:tc>
      </w:tr>
    </w:tbl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  <w:jc w:val="both"/>
        <w:rPr>
          <w:color w:val="666666"/>
          <w:sz w:val="21"/>
          <w:szCs w:val="21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注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: 30</w:t>
      </w:r>
      <w:r>
        <w:rPr>
          <w:rFonts w:hint="default" w:ascii="楷体_GB2312" w:hAnsi="Cambria" w:eastAsia="楷体_GB2312" w:cs="楷体_GB2312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周岁及以下指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1992</w:t>
      </w:r>
      <w:r>
        <w:rPr>
          <w:rFonts w:hint="default" w:ascii="楷体_GB2312" w:hAnsi="Cambria" w:eastAsia="楷体_GB2312" w:cs="楷体_GB2312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年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3</w:t>
      </w:r>
      <w:r>
        <w:rPr>
          <w:rFonts w:hint="default" w:ascii="楷体_GB2312" w:hAnsi="Cambria" w:eastAsia="楷体_GB2312" w:cs="楷体_GB2312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月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1</w:t>
      </w:r>
      <w:r>
        <w:rPr>
          <w:rFonts w:hint="default" w:ascii="楷体_GB2312" w:hAnsi="Cambria" w:eastAsia="楷体_GB2312" w:cs="楷体_GB2312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日以后出生。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附件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bdr w:val="none" w:color="auto" w:sz="0" w:space="0"/>
          <w:shd w:val="clear" w:fill="FFFFFF"/>
        </w:rPr>
        <w:t> 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default" w:ascii="文星标宋" w:hAnsi="文星标宋" w:eastAsia="文星标宋" w:cs="文星标宋"/>
          <w:i w:val="0"/>
          <w:iCs w:val="0"/>
          <w:caps w:val="0"/>
          <w:color w:val="000000"/>
          <w:spacing w:val="0"/>
          <w:sz w:val="44"/>
          <w:szCs w:val="44"/>
          <w:bdr w:val="none" w:color="auto" w:sz="0" w:space="0"/>
          <w:shd w:val="clear" w:fill="FFFFFF"/>
        </w:rPr>
        <w:t>潍坊高新区2023年度校园招聘事业编制教师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default" w:ascii="文星标宋" w:hAnsi="文星标宋" w:eastAsia="文星标宋" w:cs="文星标宋"/>
          <w:i w:val="0"/>
          <w:iCs w:val="0"/>
          <w:caps w:val="0"/>
          <w:color w:val="000000"/>
          <w:spacing w:val="0"/>
          <w:sz w:val="44"/>
          <w:szCs w:val="44"/>
          <w:bdr w:val="none" w:color="auto" w:sz="0" w:space="0"/>
          <w:shd w:val="clear" w:fill="FFFFFF"/>
        </w:rPr>
        <w:t>报名登记表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报考学科：           </w:t>
      </w:r>
    </w:p>
    <w:tbl>
      <w:tblPr>
        <w:tblW w:w="0" w:type="auto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16"/>
        <w:gridCol w:w="826"/>
        <w:gridCol w:w="207"/>
        <w:gridCol w:w="670"/>
        <w:gridCol w:w="746"/>
        <w:gridCol w:w="378"/>
        <w:gridCol w:w="200"/>
        <w:gridCol w:w="35"/>
        <w:gridCol w:w="529"/>
        <w:gridCol w:w="576"/>
        <w:gridCol w:w="1133"/>
        <w:gridCol w:w="180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220" w:type="dxa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姓   名</w:t>
            </w:r>
          </w:p>
        </w:tc>
        <w:tc>
          <w:tcPr>
            <w:tcW w:w="1313" w:type="dxa"/>
            <w:gridSpan w:val="2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165" w:type="dxa"/>
            <w:gridSpan w:val="2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性    别</w:t>
            </w:r>
          </w:p>
        </w:tc>
        <w:tc>
          <w:tcPr>
            <w:tcW w:w="1323" w:type="dxa"/>
            <w:gridSpan w:val="2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218" w:type="dxa"/>
            <w:gridSpan w:val="3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出生年月</w:t>
            </w:r>
          </w:p>
        </w:tc>
        <w:tc>
          <w:tcPr>
            <w:tcW w:w="1443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946" w:type="dxa"/>
            <w:vMerge w:val="restart"/>
            <w:tcBorders>
              <w:top w:val="single" w:color="auto" w:sz="12" w:space="0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（2寸照片）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220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民   族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政治面貌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入党时间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946" w:type="dxa"/>
            <w:vMerge w:val="continue"/>
            <w:tcBorders>
              <w:top w:val="single" w:color="auto" w:sz="12" w:space="0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220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籍   贯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出 生 地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现居住地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946" w:type="dxa"/>
            <w:vMerge w:val="continue"/>
            <w:tcBorders>
              <w:top w:val="single" w:color="auto" w:sz="12" w:space="0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220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教师资格证学科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教师资格证层次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普通话水平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946" w:type="dxa"/>
            <w:vMerge w:val="continue"/>
            <w:tcBorders>
              <w:top w:val="single" w:color="auto" w:sz="12" w:space="0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220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全日制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学历学位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default" w:ascii="Cambria" w:hAnsi="Cambria" w:eastAsia="Cambria" w:cs="Cambria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      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毕业院校及专业</w:t>
            </w:r>
          </w:p>
        </w:tc>
        <w:tc>
          <w:tcPr>
            <w:tcW w:w="3984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946" w:type="dxa"/>
            <w:vMerge w:val="continue"/>
            <w:tcBorders>
              <w:top w:val="single" w:color="auto" w:sz="12" w:space="0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220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身份证号</w:t>
            </w:r>
          </w:p>
        </w:tc>
        <w:tc>
          <w:tcPr>
            <w:tcW w:w="247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38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联系方式</w:t>
            </w:r>
          </w:p>
        </w:tc>
        <w:tc>
          <w:tcPr>
            <w:tcW w:w="4543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1、                2、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4" w:hRule="atLeast"/>
        </w:trPr>
        <w:tc>
          <w:tcPr>
            <w:tcW w:w="1220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学习经历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（从高中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填起）</w:t>
            </w:r>
          </w:p>
        </w:tc>
        <w:tc>
          <w:tcPr>
            <w:tcW w:w="8408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1220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所学主要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课程名称</w:t>
            </w:r>
          </w:p>
        </w:tc>
        <w:tc>
          <w:tcPr>
            <w:tcW w:w="8408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1220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在校期间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荣誉奖励</w:t>
            </w:r>
          </w:p>
        </w:tc>
        <w:tc>
          <w:tcPr>
            <w:tcW w:w="8408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1220" w:type="dxa"/>
            <w:vMerge w:val="restart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家庭成员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及</w:t>
            </w:r>
            <w:r>
              <w:rPr>
                <w:rFonts w:hint="default" w:ascii="Cambria" w:hAnsi="Cambria" w:eastAsia="Cambria" w:cs="Cambria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主</w:t>
            </w:r>
            <w:r>
              <w:rPr>
                <w:rFonts w:hint="default" w:ascii="Cambria" w:hAnsi="Cambria" w:eastAsia="Cambria" w:cs="Cambria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要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社会关系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称 谓</w:t>
            </w:r>
          </w:p>
        </w:tc>
        <w:tc>
          <w:tcPr>
            <w:tcW w:w="100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姓 名</w:t>
            </w:r>
          </w:p>
        </w:tc>
        <w:tc>
          <w:tcPr>
            <w:tcW w:w="141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出生年月</w:t>
            </w:r>
          </w:p>
        </w:tc>
        <w:tc>
          <w:tcPr>
            <w:tcW w:w="1134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政治面貌</w:t>
            </w:r>
          </w:p>
        </w:tc>
        <w:tc>
          <w:tcPr>
            <w:tcW w:w="3991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工作单位及职务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220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399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220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399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220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399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220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399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220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399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220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399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4" w:hRule="atLeast"/>
        </w:trPr>
        <w:tc>
          <w:tcPr>
            <w:tcW w:w="12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本人诚信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承    诺</w:t>
            </w:r>
          </w:p>
        </w:tc>
        <w:tc>
          <w:tcPr>
            <w:tcW w:w="8408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color w:val="666666"/>
                <w:sz w:val="21"/>
                <w:szCs w:val="21"/>
              </w:rPr>
            </w:pPr>
            <w:r>
              <w:rPr>
                <w:rFonts w:hint="default" w:ascii="楷体_GB2312" w:hAnsi="Cambria" w:eastAsia="楷体_GB2312" w:cs="楷体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本人郑重承诺：以上所填写的信息及证明材料完全属实，对因提供有关信息、证件不实造成的后果，本人自愿承担相应的责任。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color w:val="666666"/>
                <w:sz w:val="21"/>
                <w:szCs w:val="21"/>
              </w:rPr>
            </w:pPr>
            <w:r>
              <w:rPr>
                <w:rFonts w:hint="default" w:ascii="仿宋_GB2312" w:hAnsi="Cambria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  承诺人签字：                                  </w:t>
            </w:r>
            <w:r>
              <w:rPr>
                <w:rFonts w:hint="default" w:ascii="Cambria" w:hAnsi="Cambria" w:eastAsia="Cambria" w:cs="Cambria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 </w:t>
            </w:r>
            <w:r>
              <w:rPr>
                <w:rFonts w:hint="default" w:ascii="仿宋_GB2312" w:hAnsi="Cambria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年 </w:t>
            </w:r>
            <w:r>
              <w:rPr>
                <w:rFonts w:hint="default" w:ascii="Cambria" w:hAnsi="Cambria" w:eastAsia="Cambria" w:cs="Cambria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 </w:t>
            </w:r>
            <w:r>
              <w:rPr>
                <w:rFonts w:hint="default" w:ascii="仿宋_GB2312" w:hAnsi="Cambria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月 </w:t>
            </w:r>
            <w:r>
              <w:rPr>
                <w:rFonts w:hint="default" w:ascii="Cambria" w:hAnsi="Cambria" w:eastAsia="Cambria" w:cs="Cambria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 </w:t>
            </w:r>
            <w:r>
              <w:rPr>
                <w:rFonts w:hint="default" w:ascii="仿宋_GB2312" w:hAnsi="Cambria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日</w:t>
            </w:r>
          </w:p>
        </w:tc>
      </w:tr>
    </w:tbl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附件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3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  <w:bdr w:val="none" w:color="auto" w:sz="0" w:space="0"/>
          <w:shd w:val="clear" w:fill="FFFFFF"/>
        </w:rPr>
        <w:t>现场资格审查材料清单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default" w:ascii="仿宋_GB2312" w:hAnsi="Cambria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应聘人员须携带以下材料及证件进行现场资格审查：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1.</w:t>
      </w:r>
      <w:r>
        <w:rPr>
          <w:rFonts w:hint="default" w:ascii="仿宋_GB2312" w:hAnsi="Cambria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《报名登记表》一式两份。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2.</w:t>
      </w:r>
      <w:r>
        <w:rPr>
          <w:rFonts w:hint="default" w:ascii="仿宋_GB2312" w:hAnsi="Cambria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身份证、普通话证、教师资格证原件和复印件。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3.</w:t>
      </w:r>
      <w:r>
        <w:rPr>
          <w:rFonts w:hint="default" w:ascii="仿宋_GB2312" w:hAnsi="Cambria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在校期间考试成绩单、就业推荐表原件和复印件（须在规定时间前取得毕业证书和学位证书，本科生、硕士研究生须在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2023</w:t>
      </w:r>
      <w:r>
        <w:rPr>
          <w:rFonts w:hint="default" w:ascii="仿宋_GB2312" w:hAnsi="Cambria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年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7</w:t>
      </w:r>
      <w:r>
        <w:rPr>
          <w:rFonts w:hint="default" w:ascii="仿宋_GB2312" w:hAnsi="Cambria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月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31</w:t>
      </w:r>
      <w:r>
        <w:rPr>
          <w:rFonts w:hint="default" w:ascii="仿宋_GB2312" w:hAnsi="Cambria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日前，博士研究生须在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2023</w:t>
      </w:r>
      <w:r>
        <w:rPr>
          <w:rFonts w:hint="default" w:ascii="仿宋_GB2312" w:hAnsi="Cambria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年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12</w:t>
      </w:r>
      <w:r>
        <w:rPr>
          <w:rFonts w:hint="default" w:ascii="仿宋_GB2312" w:hAnsi="Cambria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月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31</w:t>
      </w:r>
      <w:r>
        <w:rPr>
          <w:rFonts w:hint="default" w:ascii="仿宋_GB2312" w:hAnsi="Cambria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日前）。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default" w:ascii="仿宋_GB2312" w:hAnsi="Cambria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逾期未取得报考要求相关证件的，取消聘用。资格审查贯穿招聘工作全过程，发现不符合招聘条件或弄虚作假等行为的，取消聘用资格。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文星标宋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Q0NjAxYzAxMTNkNmYxZjJlNTJiMzdkNDMzNzA0YzMifQ=="/>
  </w:docVars>
  <w:rsids>
    <w:rsidRoot w:val="43A31045"/>
    <w:rsid w:val="43A31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paragraph" w:styleId="4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4"/>
      <w:szCs w:val="24"/>
      <w:lang w:val="en-US" w:eastAsia="zh-CN" w:bidi="ar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Emphasis"/>
    <w:basedOn w:val="7"/>
    <w:qFormat/>
    <w:uiPriority w:val="0"/>
    <w:rPr>
      <w:i/>
    </w:rPr>
  </w:style>
  <w:style w:type="character" w:styleId="10">
    <w:name w:val="Hyperlink"/>
    <w:basedOn w:val="7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23</Pages>
  <Words>8126</Words>
  <Characters>71957</Characters>
  <Lines>0</Lines>
  <Paragraphs>0</Paragraphs>
  <TotalTime>250</TotalTime>
  <ScaleCrop>false</ScaleCrop>
  <LinksUpToDate>false</LinksUpToDate>
  <CharactersWithSpaces>73407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2023-03-29T02:43:00Z</dcterms:created>
  <dc:creator>Administrator</dc:creator>
  <cp:lastModifiedBy>Administrator</cp:lastModifiedBy>
  <dcterms:modified xsi:type="dcterms:W3CDTF">2023-03-29T06:56:39Z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3C1FC1C2368D4E39A327521335565E62</vt:lpwstr>
  </property>
</Properties>
</file>