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80" w:tblpY="3085"/>
        <w:tblOverlap w:val="never"/>
        <w:tblW w:w="10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185"/>
        <w:gridCol w:w="1672"/>
        <w:gridCol w:w="2670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招聘时间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招聘城市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招聘高校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招聘地点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4月22日</w:t>
            </w:r>
            <w:r>
              <w:rPr>
                <w:rFonts w:hint="eastAsia" w:asciiTheme="minorEastAsia" w:hAnsi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</w:rPr>
              <w:t>（星期六）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10：00-16：30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广州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华南师范大学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石牌校园就业广场(马克思主义学院门口)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广东北江中学</w:t>
            </w:r>
            <w:r>
              <w:rPr>
                <w:rFonts w:hint="eastAsia" w:cs="宋体" w:asciiTheme="minorEastAsia" w:hAnsiTheme="minorEastAsia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sz w:val="24"/>
              </w:rPr>
              <w:t>韶关市田家炳中学</w:t>
            </w:r>
          </w:p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韶州中学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4月22日</w:t>
            </w:r>
            <w:r>
              <w:rPr>
                <w:rFonts w:hint="eastAsia" w:asciiTheme="minorEastAsia" w:hAnsi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</w:rPr>
              <w:t>（星期六）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9：00-16：30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长沙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湖南师范大学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湖南师大二里半校区至善楼308</w:t>
            </w:r>
          </w:p>
        </w:tc>
        <w:tc>
          <w:tcPr>
            <w:tcW w:w="2772" w:type="dxa"/>
            <w:vMerge w:val="continue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4月24日</w:t>
            </w:r>
            <w:r>
              <w:rPr>
                <w:rFonts w:hint="eastAsia" w:asciiTheme="minorEastAsia" w:hAnsi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</w:rPr>
              <w:t>（星期一）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9：00-17：00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哈尔滨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哈尔滨师范大学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哈尔滨师范大学松北校区崇师楼B区一楼招聘服务大厅</w:t>
            </w:r>
          </w:p>
        </w:tc>
        <w:tc>
          <w:tcPr>
            <w:tcW w:w="2772" w:type="dxa"/>
            <w:vMerge w:val="restart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市直单位：</w:t>
            </w:r>
          </w:p>
          <w:p>
            <w:pPr>
              <w:spacing w:line="600" w:lineRule="exact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广东北江中学</w:t>
            </w:r>
            <w:r>
              <w:rPr>
                <w:rFonts w:hint="eastAsia" w:cs="宋体" w:asciiTheme="minorEastAsia" w:hAnsiTheme="minorEastAsia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sz w:val="24"/>
              </w:rPr>
              <w:t>韶关市田家炳中学</w:t>
            </w:r>
          </w:p>
          <w:p>
            <w:pPr>
              <w:spacing w:line="600" w:lineRule="exact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韶关市第五中学</w:t>
            </w:r>
            <w:r>
              <w:rPr>
                <w:rFonts w:hint="eastAsia" w:cs="宋体" w:asciiTheme="minorEastAsia" w:hAnsiTheme="minorEastAsia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sz w:val="24"/>
              </w:rPr>
              <w:t>韶关市张九龄纪念中学</w:t>
            </w:r>
            <w:r>
              <w:rPr>
                <w:rFonts w:hint="eastAsia" w:cs="宋体" w:asciiTheme="minor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sz w:val="24"/>
              </w:rPr>
              <w:t>韶州中学</w:t>
            </w:r>
            <w:r>
              <w:rPr>
                <w:rFonts w:hint="eastAsia" w:cs="宋体" w:asciiTheme="minorEastAsia" w:hAnsiTheme="minorEastAsia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sz w:val="24"/>
              </w:rPr>
              <w:t>韶关市启航学校</w:t>
            </w:r>
            <w:r>
              <w:rPr>
                <w:rFonts w:hint="eastAsia" w:cs="宋体" w:asciiTheme="minorEastAsia" w:hAnsiTheme="minorEastAsia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sz w:val="24"/>
              </w:rPr>
              <w:t>韶关市特殊教育学校</w:t>
            </w:r>
          </w:p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韶关开放大学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4月25日</w:t>
            </w:r>
            <w:r>
              <w:rPr>
                <w:rFonts w:hint="eastAsia" w:asciiTheme="minorEastAsia" w:hAnsi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</w:rPr>
              <w:t>（星期二）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9：00-17：00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吉林市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北华大学</w:t>
            </w:r>
          </w:p>
        </w:tc>
        <w:tc>
          <w:tcPr>
            <w:tcW w:w="267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北华大学东校区就业服务大厅（吉林省吉林市丰满区滨江东路3999号）</w:t>
            </w:r>
          </w:p>
        </w:tc>
        <w:tc>
          <w:tcPr>
            <w:tcW w:w="2772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4月27日</w:t>
            </w:r>
            <w:r>
              <w:rPr>
                <w:rFonts w:hint="eastAsia" w:asciiTheme="minorEastAsia" w:hAnsi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</w:rPr>
              <w:t>（星期四）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9：00-17：00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南昌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江西师范大学</w:t>
            </w:r>
          </w:p>
        </w:tc>
        <w:tc>
          <w:tcPr>
            <w:tcW w:w="2670" w:type="dxa"/>
          </w:tcPr>
          <w:p>
            <w:pPr>
              <w:jc w:val="center"/>
            </w:pPr>
            <w:bookmarkStart w:id="0" w:name="_GoBack"/>
            <w:bookmarkEnd w:id="0"/>
          </w:p>
          <w:p>
            <w:pPr>
              <w:tabs>
                <w:tab w:val="left" w:pos="748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748"/>
              </w:tabs>
              <w:jc w:val="center"/>
            </w:pPr>
            <w:r>
              <w:rPr>
                <w:rFonts w:ascii="宋体" w:hAnsi="宋体" w:eastAsia="宋体" w:cs="宋体"/>
                <w:sz w:val="24"/>
              </w:rPr>
              <w:t>江西师范大学</w:t>
            </w:r>
            <w:r>
              <w:rPr>
                <w:rFonts w:hint="eastAsia" w:ascii="宋体" w:hAnsi="宋体" w:eastAsia="宋体" w:cs="宋体"/>
                <w:sz w:val="24"/>
              </w:rPr>
              <w:t>瑶湖校区</w:t>
            </w:r>
            <w:r>
              <w:rPr>
                <w:rFonts w:ascii="宋体" w:hAnsi="宋体" w:eastAsia="宋体" w:cs="宋体"/>
                <w:sz w:val="24"/>
              </w:rPr>
              <w:t>研究生院</w:t>
            </w:r>
          </w:p>
        </w:tc>
        <w:tc>
          <w:tcPr>
            <w:tcW w:w="2772" w:type="dxa"/>
            <w:vMerge w:val="continue"/>
          </w:tcPr>
          <w:p>
            <w:pPr>
              <w:jc w:val="center"/>
            </w:pPr>
          </w:p>
        </w:tc>
      </w:tr>
    </w:tbl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赴高校招聘时间及地点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hiNWFhMmE1YThkODYyZjg1ZmQ1MzIxNDcxMDRlYTYifQ=="/>
  </w:docVars>
  <w:rsids>
    <w:rsidRoot w:val="00007761"/>
    <w:rsid w:val="00007761"/>
    <w:rsid w:val="0069022B"/>
    <w:rsid w:val="00CE1A86"/>
    <w:rsid w:val="00CF0D24"/>
    <w:rsid w:val="00E130CD"/>
    <w:rsid w:val="04202778"/>
    <w:rsid w:val="064731C2"/>
    <w:rsid w:val="079E74DC"/>
    <w:rsid w:val="2C6147E4"/>
    <w:rsid w:val="37D072FF"/>
    <w:rsid w:val="454F7A25"/>
    <w:rsid w:val="47BA1538"/>
    <w:rsid w:val="4B891844"/>
    <w:rsid w:val="4F644016"/>
    <w:rsid w:val="4F867E7C"/>
    <w:rsid w:val="545B3AE3"/>
    <w:rsid w:val="5B7402E7"/>
    <w:rsid w:val="68366223"/>
    <w:rsid w:val="6F5A5ABC"/>
    <w:rsid w:val="753C2439"/>
    <w:rsid w:val="759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uiPriority w:val="0"/>
    <w:rPr>
      <w:rFonts w:ascii="Times New Roman" w:hAnsi="Times New Roman" w:eastAsia="宋体" w:cs="Times New Roman"/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377</Characters>
  <Lines>3</Lines>
  <Paragraphs>1</Paragraphs>
  <TotalTime>14</TotalTime>
  <ScaleCrop>false</ScaleCrop>
  <LinksUpToDate>false</LinksUpToDate>
  <CharactersWithSpaces>442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vip</dc:creator>
  <cp:lastModifiedBy>cl</cp:lastModifiedBy>
  <dcterms:modified xsi:type="dcterms:W3CDTF">2023-04-07T09:56:56Z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2C0920C054114065861955B158CADDB3_12</vt:lpwstr>
  </property>
  <property fmtid="{D5CDD505-2E9C-101B-9397-08002B2CF9AE}" pid="4" name="ribbonExt">
    <vt:lpwstr>{"WPSExtOfficeTab":{"OnGetEnabled":false,"OnGetVisible":false}}</vt:lpwstr>
  </property>
</Properties>
</file>