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A7" w:rsidRDefault="00AE48A7" w:rsidP="00AE48A7">
      <w:pPr>
        <w:spacing w:line="56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ascii="黑体" w:eastAsia="黑体" w:hAnsi="黑体"/>
          <w:color w:val="000000"/>
          <w:kern w:val="0"/>
          <w:sz w:val="28"/>
          <w:szCs w:val="28"/>
        </w:rPr>
        <w:t>附件</w:t>
      </w:r>
      <w:r>
        <w:rPr>
          <w:rFonts w:eastAsia="黑体"/>
          <w:color w:val="000000"/>
          <w:kern w:val="0"/>
          <w:sz w:val="28"/>
          <w:szCs w:val="28"/>
        </w:rPr>
        <w:t>2</w:t>
      </w:r>
    </w:p>
    <w:p w:rsidR="00AE48A7" w:rsidRDefault="00AE48A7" w:rsidP="00AE48A7"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江苏省幼儿园教师资格申请人员体检表</w:t>
      </w:r>
    </w:p>
    <w:p w:rsidR="00AE48A7" w:rsidRDefault="00AE48A7" w:rsidP="00AE48A7">
      <w:pPr>
        <w:pStyle w:val="a3"/>
        <w:spacing w:line="560" w:lineRule="exact"/>
        <w:jc w:val="center"/>
        <w:rPr>
          <w:rFonts w:ascii="Times New Roman" w:eastAsia="仿宋_GB2312" w:hAnsi="Times New Roman"/>
          <w:color w:val="000000"/>
          <w:sz w:val="24"/>
          <w:szCs w:val="24"/>
          <w:u w:val="single"/>
        </w:rPr>
      </w:pPr>
      <w:r>
        <w:rPr>
          <w:rFonts w:ascii="Times New Roman" w:eastAsia="华文中宋" w:hAnsi="Times New Roman"/>
          <w:color w:val="000000"/>
          <w:sz w:val="24"/>
          <w:szCs w:val="24"/>
        </w:rPr>
        <w:t xml:space="preserve">                                        </w:t>
      </w:r>
      <w:r>
        <w:rPr>
          <w:rFonts w:hAnsi="宋体" w:cs="宋体" w:hint="eastAsia"/>
          <w:color w:val="000000"/>
          <w:sz w:val="24"/>
          <w:szCs w:val="24"/>
        </w:rPr>
        <w:t>体检号</w:t>
      </w:r>
      <w:r>
        <w:rPr>
          <w:rFonts w:ascii="Times New Roman" w:eastAsia="仿宋_GB2312" w:hAnsi="Times New Roman"/>
          <w:color w:val="000000"/>
          <w:sz w:val="24"/>
          <w:szCs w:val="24"/>
          <w:u w:val="single"/>
        </w:rPr>
        <w:t xml:space="preserve">             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 w:rsidR="00AE48A7" w:rsidTr="00AE48A7">
        <w:trPr>
          <w:cantSplit/>
          <w:trHeight w:val="6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照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片</w:t>
            </w:r>
          </w:p>
        </w:tc>
      </w:tr>
      <w:tr w:rsidR="00AE48A7" w:rsidTr="00AE48A7">
        <w:trPr>
          <w:cantSplit/>
          <w:trHeight w:val="6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婚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pacing w:val="-20"/>
                <w:sz w:val="24"/>
                <w:szCs w:val="24"/>
              </w:rPr>
              <w:t>现住所</w:t>
            </w:r>
          </w:p>
        </w:tc>
        <w:tc>
          <w:tcPr>
            <w:tcW w:w="4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联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系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1020"/>
          <w:jc w:val="center"/>
        </w:trPr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既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往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病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史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（本人如实填写）</w:t>
            </w:r>
          </w:p>
        </w:tc>
        <w:tc>
          <w:tcPr>
            <w:tcW w:w="70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7" w:rsidRDefault="00AE48A7">
            <w:pPr>
              <w:pStyle w:val="a3"/>
              <w:spacing w:line="3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肝炎</w:t>
            </w:r>
            <w:r>
              <w:rPr>
                <w:rFonts w:ascii="仿宋_GB2312" w:eastAsia="仿宋_GB2312" w:hAnsi="仿宋_GB2312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结核</w:t>
            </w:r>
            <w:r>
              <w:rPr>
                <w:rFonts w:ascii="仿宋_GB2312" w:eastAsia="仿宋_GB2312" w:hAnsi="仿宋_GB2312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皮肤病</w:t>
            </w:r>
            <w:r>
              <w:rPr>
                <w:rFonts w:ascii="仿宋_GB2312" w:eastAsia="仿宋_GB2312" w:hAnsi="仿宋_GB2312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性传播性疾病</w:t>
            </w:r>
          </w:p>
          <w:p w:rsidR="00AE48A7" w:rsidRDefault="00AE48A7">
            <w:pPr>
              <w:pStyle w:val="a3"/>
              <w:spacing w:line="3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精神病</w:t>
            </w:r>
            <w:r>
              <w:rPr>
                <w:rFonts w:ascii="仿宋_GB2312" w:eastAsia="仿宋_GB2312" w:hAnsi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其他（请注明）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AE48A7" w:rsidRDefault="00AE48A7">
            <w:pPr>
              <w:pStyle w:val="a3"/>
              <w:spacing w:line="36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受检者确认签字：</w:t>
            </w: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五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官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科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裸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眼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视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力</w:t>
            </w: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正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视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力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正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度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左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医师意见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和签名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眼科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耳鼻喉科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口腔科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右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右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右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辨色力</w:t>
            </w: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眼病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听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力</w:t>
            </w:r>
          </w:p>
        </w:tc>
        <w:tc>
          <w:tcPr>
            <w:tcW w:w="1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左耳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米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右耳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米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嗅觉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鼻及鼻窦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面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部</w:t>
            </w: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咽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喉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pacing w:val="-12"/>
                <w:sz w:val="24"/>
                <w:szCs w:val="24"/>
              </w:rPr>
              <w:t>口腔唇</w:t>
            </w:r>
            <w:proofErr w:type="gramStart"/>
            <w:r>
              <w:rPr>
                <w:rFonts w:hAnsi="宋体" w:cs="宋体" w:hint="eastAsia"/>
                <w:bCs/>
                <w:color w:val="000000"/>
                <w:spacing w:val="-12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齿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其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他</w:t>
            </w:r>
          </w:p>
        </w:tc>
        <w:tc>
          <w:tcPr>
            <w:tcW w:w="60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585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科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血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压</w:t>
            </w: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ind w:firstLineChars="300" w:firstLine="720"/>
              <w:jc w:val="righ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毫米汞柱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心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率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righ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次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医师意见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签名</w:t>
            </w: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神经及精神</w:t>
            </w:r>
          </w:p>
        </w:tc>
        <w:tc>
          <w:tcPr>
            <w:tcW w:w="5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pacing w:val="-4"/>
                <w:sz w:val="24"/>
                <w:szCs w:val="24"/>
              </w:rPr>
              <w:t>发育及营养状况</w:t>
            </w:r>
          </w:p>
        </w:tc>
        <w:tc>
          <w:tcPr>
            <w:tcW w:w="5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肺及呼吸道</w:t>
            </w:r>
          </w:p>
        </w:tc>
        <w:tc>
          <w:tcPr>
            <w:tcW w:w="5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心脏及心血管</w:t>
            </w:r>
          </w:p>
        </w:tc>
        <w:tc>
          <w:tcPr>
            <w:tcW w:w="5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腹部器官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肝</w:t>
            </w:r>
          </w:p>
        </w:tc>
        <w:tc>
          <w:tcPr>
            <w:tcW w:w="4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72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脾</w:t>
            </w:r>
          </w:p>
        </w:tc>
        <w:tc>
          <w:tcPr>
            <w:tcW w:w="42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111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其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他</w:t>
            </w:r>
          </w:p>
        </w:tc>
        <w:tc>
          <w:tcPr>
            <w:tcW w:w="5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lastRenderedPageBreak/>
              <w:t>外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科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高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righ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厘米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体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重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righ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千克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医师意见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签名</w:t>
            </w: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淋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巴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脊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柱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肢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关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节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皮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肤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颈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部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其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他</w:t>
            </w:r>
          </w:p>
        </w:tc>
        <w:tc>
          <w:tcPr>
            <w:tcW w:w="5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胸片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或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胸透</w:t>
            </w:r>
          </w:p>
        </w:tc>
        <w:tc>
          <w:tcPr>
            <w:tcW w:w="7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pacing w:val="-12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pacing w:val="-12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（注：对出现呼吸系统疑似症状者须进行胸片项目检查）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7" w:rsidRDefault="00AE48A7">
            <w:pPr>
              <w:widowControl/>
              <w:spacing w:line="28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医师签名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心电图</w:t>
            </w:r>
          </w:p>
        </w:tc>
        <w:tc>
          <w:tcPr>
            <w:tcW w:w="72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医师签名</w:t>
            </w: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化验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检查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附化验单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淋</w:t>
            </w:r>
            <w:proofErr w:type="gramEnd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球菌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梅毒螺旋体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7" w:rsidRDefault="00AE48A7">
            <w:pPr>
              <w:widowControl/>
              <w:spacing w:line="28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医师签名</w:t>
            </w: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ALT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pacing w:val="-10"/>
                <w:sz w:val="24"/>
                <w:szCs w:val="24"/>
              </w:rPr>
              <w:t>其他项目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妇科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检查</w:t>
            </w:r>
          </w:p>
        </w:tc>
        <w:tc>
          <w:tcPr>
            <w:tcW w:w="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滴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虫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7" w:rsidRDefault="00AE48A7">
            <w:pPr>
              <w:widowControl/>
              <w:spacing w:line="28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医师签名</w:t>
            </w:r>
          </w:p>
          <w:p w:rsidR="00AE48A7" w:rsidRDefault="00AE48A7">
            <w:pPr>
              <w:widowControl/>
              <w:spacing w:line="28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widowControl/>
              <w:spacing w:line="280" w:lineRule="exac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6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外阴阴道假丝酵母菌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AE48A7" w:rsidTr="00AE48A7">
        <w:trPr>
          <w:cantSplit/>
          <w:trHeight w:val="153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体检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结论</w:t>
            </w:r>
          </w:p>
        </w:tc>
        <w:tc>
          <w:tcPr>
            <w:tcW w:w="8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ind w:firstLineChars="1642" w:firstLine="3941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负责医师签名：</w:t>
            </w:r>
          </w:p>
          <w:p w:rsidR="00AE48A7" w:rsidRDefault="00AE48A7">
            <w:pPr>
              <w:pStyle w:val="a3"/>
              <w:spacing w:line="280" w:lineRule="exact"/>
              <w:ind w:firstLine="3225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E48A7" w:rsidTr="00AE48A7">
        <w:trPr>
          <w:cantSplit/>
          <w:trHeight w:val="181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体检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医院</w:t>
            </w:r>
          </w:p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A7" w:rsidRDefault="00AE48A7">
            <w:pPr>
              <w:pStyle w:val="a3"/>
              <w:spacing w:line="280" w:lineRule="exact"/>
              <w:ind w:firstLine="48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（请体检医院根据《江苏省教师资格认定体检标准》明确</w:t>
            </w:r>
            <w:proofErr w:type="gramStart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作出</w:t>
            </w:r>
            <w:proofErr w:type="gramEnd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合格或不合格结论，不合格的需注明原因。）</w:t>
            </w:r>
          </w:p>
          <w:p w:rsidR="00AE48A7" w:rsidRDefault="00AE48A7">
            <w:pPr>
              <w:pStyle w:val="a3"/>
              <w:spacing w:line="280" w:lineRule="exact"/>
              <w:ind w:firstLine="4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ind w:firstLine="48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ind w:firstLineChars="300" w:firstLine="72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（体检医院盖章）</w:t>
            </w:r>
          </w:p>
          <w:p w:rsidR="00AE48A7" w:rsidRDefault="00AE48A7">
            <w:pPr>
              <w:pStyle w:val="a3"/>
              <w:spacing w:line="280" w:lineRule="exact"/>
              <w:ind w:firstLine="3915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E48A7" w:rsidTr="00AE48A7">
        <w:trPr>
          <w:cantSplit/>
          <w:trHeight w:val="170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A7" w:rsidRDefault="00AE48A7">
            <w:pPr>
              <w:pStyle w:val="a3"/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7" w:rsidRDefault="00AE48A7">
            <w:pPr>
              <w:pStyle w:val="a3"/>
              <w:spacing w:line="280" w:lineRule="exact"/>
              <w:ind w:firstLineChars="200" w:firstLine="48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（进行复检人员需在此注明复检项目和结果，体检医院据此</w:t>
            </w:r>
            <w:proofErr w:type="gramStart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作出</w:t>
            </w:r>
            <w:proofErr w:type="gramEnd"/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是否合格结论，并加盖医院章。）</w:t>
            </w:r>
          </w:p>
          <w:p w:rsidR="00AE48A7" w:rsidRDefault="00AE48A7">
            <w:pPr>
              <w:pStyle w:val="a3"/>
              <w:spacing w:line="280" w:lineRule="exact"/>
              <w:ind w:firstLineChars="200" w:firstLine="48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  <w:p w:rsidR="00AE48A7" w:rsidRDefault="00AE48A7">
            <w:pPr>
              <w:pStyle w:val="a3"/>
              <w:spacing w:line="280" w:lineRule="exact"/>
              <w:ind w:firstLineChars="200" w:firstLine="480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51613" w:rsidRDefault="00951613"/>
    <w:sectPr w:rsidR="00951613" w:rsidSect="005E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8A7"/>
    <w:rsid w:val="00236EA6"/>
    <w:rsid w:val="005523BE"/>
    <w:rsid w:val="005E1FB5"/>
    <w:rsid w:val="00951613"/>
    <w:rsid w:val="00AE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A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E48A7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AE48A7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>P R C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2023-04-19T08:49:00Z</dcterms:created>
  <dcterms:modified xsi:type="dcterms:W3CDTF">2023-04-19T08:51:00Z</dcterms:modified>
</cp:coreProperties>
</file>