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Chars="0"/>
        <w:textAlignment w:val="auto"/>
        <w:rPr>
          <w:b/>
          <w:color w:val="000000" w:themeColor="text1"/>
          <w:kern w:val="0"/>
          <w:sz w:val="32"/>
          <w:szCs w:val="32"/>
        </w:rPr>
      </w:pPr>
      <w:r>
        <w:rPr>
          <w:rFonts w:hint="eastAsia" w:ascii="黑体" w:hAnsi="黑体" w:eastAsia="黑体" w:cs="黑体"/>
          <w:bCs/>
          <w:color w:val="000000" w:themeColor="text1"/>
          <w:kern w:val="0"/>
          <w:sz w:val="32"/>
          <w:szCs w:val="32"/>
        </w:rPr>
        <w:t>附件</w:t>
      </w:r>
      <w:r>
        <w:rPr>
          <w:rFonts w:hint="eastAsia" w:ascii="黑体" w:hAnsi="黑体" w:eastAsia="黑体" w:cs="黑体"/>
          <w:bCs/>
          <w:color w:val="000000" w:themeColor="text1"/>
          <w:kern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hint="eastAsia" w:ascii="方正小标宋简体" w:eastAsia="方正小标宋简体"/>
          <w:bCs/>
          <w:color w:val="000000" w:themeColor="text1"/>
          <w:kern w:val="0"/>
          <w:sz w:val="44"/>
          <w:szCs w:val="44"/>
          <w:lang w:eastAsia="zh-CN"/>
        </w:rPr>
      </w:pPr>
      <w:r>
        <w:rPr>
          <w:rFonts w:hint="eastAsia" w:ascii="方正小标宋简体" w:eastAsia="方正小标宋简体"/>
          <w:bCs/>
          <w:color w:val="000000" w:themeColor="text1"/>
          <w:kern w:val="0"/>
          <w:sz w:val="44"/>
          <w:szCs w:val="44"/>
          <w:lang w:val="en-US" w:eastAsia="zh-CN"/>
        </w:rPr>
        <w:t>2023</w:t>
      </w:r>
      <w:r>
        <w:rPr>
          <w:rFonts w:hint="eastAsia" w:ascii="方正小标宋简体" w:eastAsia="方正小标宋简体"/>
          <w:bCs/>
          <w:color w:val="000000" w:themeColor="text1"/>
          <w:kern w:val="0"/>
          <w:sz w:val="44"/>
          <w:szCs w:val="44"/>
        </w:rPr>
        <w:t>年</w:t>
      </w:r>
      <w:r>
        <w:rPr>
          <w:rFonts w:hint="eastAsia" w:ascii="方正小标宋简体" w:eastAsia="方正小标宋简体"/>
          <w:bCs/>
          <w:color w:val="000000" w:themeColor="text1"/>
          <w:kern w:val="0"/>
          <w:sz w:val="44"/>
          <w:szCs w:val="44"/>
          <w:lang w:eastAsia="zh-CN"/>
        </w:rPr>
        <w:t>招远市教育类</w:t>
      </w:r>
    </w:p>
    <w:p>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eastAsia="方正小标宋简体"/>
          <w:bCs/>
          <w:color w:val="000000" w:themeColor="text1"/>
          <w:kern w:val="0"/>
          <w:sz w:val="44"/>
          <w:szCs w:val="44"/>
        </w:rPr>
      </w:pPr>
      <w:r>
        <w:rPr>
          <w:rFonts w:hint="eastAsia" w:ascii="方正小标宋简体" w:eastAsia="方正小标宋简体"/>
          <w:bCs/>
          <w:color w:val="000000" w:themeColor="text1"/>
          <w:kern w:val="0"/>
          <w:sz w:val="44"/>
          <w:szCs w:val="44"/>
          <w:lang w:eastAsia="zh-CN"/>
        </w:rPr>
        <w:t>事业单位</w:t>
      </w:r>
      <w:r>
        <w:rPr>
          <w:rFonts w:hint="eastAsia" w:ascii="方正小标宋简体" w:eastAsia="方正小标宋简体"/>
          <w:bCs/>
          <w:color w:val="000000" w:themeColor="text1"/>
          <w:kern w:val="0"/>
          <w:sz w:val="44"/>
          <w:szCs w:val="44"/>
        </w:rPr>
        <w:t>公开招聘</w:t>
      </w:r>
      <w:r>
        <w:rPr>
          <w:rFonts w:hint="eastAsia" w:ascii="方正小标宋简体" w:eastAsia="方正小标宋简体"/>
          <w:bCs/>
          <w:color w:val="000000" w:themeColor="text1"/>
          <w:kern w:val="0"/>
          <w:sz w:val="44"/>
          <w:szCs w:val="44"/>
          <w:lang w:val="en-US" w:eastAsia="zh-CN"/>
        </w:rPr>
        <w:t>幼儿</w:t>
      </w:r>
      <w:r>
        <w:rPr>
          <w:rFonts w:hint="eastAsia" w:eastAsia="方正小标宋简体"/>
          <w:bCs/>
          <w:color w:val="000000" w:themeColor="text1"/>
          <w:kern w:val="0"/>
          <w:sz w:val="44"/>
          <w:szCs w:val="44"/>
          <w:lang w:eastAsia="zh-CN"/>
        </w:rPr>
        <w:t>教师</w:t>
      </w:r>
      <w:r>
        <w:rPr>
          <w:rFonts w:eastAsia="方正小标宋简体"/>
          <w:bCs/>
          <w:color w:val="000000" w:themeColor="text1"/>
          <w:kern w:val="0"/>
          <w:sz w:val="44"/>
          <w:szCs w:val="44"/>
        </w:rPr>
        <w:t>应聘须知</w:t>
      </w:r>
    </w:p>
    <w:p>
      <w:pPr>
        <w:keepNext w:val="0"/>
        <w:keepLines w:val="0"/>
        <w:pageBreakBefore w:val="0"/>
        <w:widowControl w:val="0"/>
        <w:kinsoku/>
        <w:wordWrap/>
        <w:overflowPunct/>
        <w:topLinePunct w:val="0"/>
        <w:autoSpaceDE/>
        <w:autoSpaceDN/>
        <w:bidi w:val="0"/>
        <w:adjustRightInd w:val="0"/>
        <w:snapToGrid w:val="0"/>
        <w:spacing w:line="580" w:lineRule="exact"/>
        <w:ind w:leftChars="0"/>
        <w:jc w:val="center"/>
        <w:textAlignment w:val="auto"/>
        <w:rPr>
          <w:rFonts w:eastAsia="方正小标宋简体"/>
          <w:color w:val="000000" w:themeColor="text1"/>
          <w:kern w:val="0"/>
          <w:sz w:val="24"/>
        </w:rPr>
      </w:pP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sz w:val="32"/>
          <w:szCs w:val="32"/>
        </w:rPr>
        <w:t>1.哪些人员可以应聘？</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按照事业单位公开招聘的相关规定，凡符合《</w:t>
      </w:r>
      <w:r>
        <w:rPr>
          <w:rFonts w:hint="eastAsia" w:ascii="仿宋_GB2312" w:hAnsi="仿宋_GB2312" w:eastAsia="仿宋_GB2312" w:cs="仿宋_GB2312"/>
          <w:color w:val="000000" w:themeColor="text1"/>
          <w:sz w:val="32"/>
          <w:szCs w:val="32"/>
          <w:lang w:val="en-US" w:eastAsia="zh-CN"/>
        </w:rPr>
        <w:t>2023年招远市教育类事业单位</w:t>
      </w:r>
      <w:r>
        <w:rPr>
          <w:rFonts w:hint="eastAsia" w:ascii="仿宋_GB2312" w:hAnsi="仿宋_GB2312" w:eastAsia="仿宋_GB2312" w:cs="仿宋_GB2312"/>
          <w:color w:val="000000" w:themeColor="text1"/>
          <w:sz w:val="32"/>
          <w:szCs w:val="32"/>
        </w:rPr>
        <w:t>公开招聘</w:t>
      </w:r>
      <w:r>
        <w:rPr>
          <w:rFonts w:hint="eastAsia" w:ascii="仿宋_GB2312" w:hAnsi="仿宋_GB2312" w:eastAsia="仿宋_GB2312" w:cs="仿宋_GB2312"/>
          <w:color w:val="000000" w:themeColor="text1"/>
          <w:sz w:val="32"/>
          <w:szCs w:val="32"/>
          <w:lang w:eastAsia="zh-CN"/>
        </w:rPr>
        <w:t>幼儿教师</w:t>
      </w:r>
      <w:r>
        <w:rPr>
          <w:rFonts w:hint="eastAsia" w:ascii="仿宋_GB2312" w:hAnsi="仿宋_GB2312" w:eastAsia="仿宋_GB2312" w:cs="仿宋_GB2312"/>
          <w:color w:val="000000" w:themeColor="text1"/>
          <w:sz w:val="32"/>
          <w:szCs w:val="32"/>
        </w:rPr>
        <w:t>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2.对应聘人员的年龄有何限制？</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color w:val="000000" w:themeColor="text1"/>
          <w:sz w:val="32"/>
          <w:szCs w:val="32"/>
        </w:rPr>
      </w:pPr>
      <w:r>
        <w:rPr>
          <w:rFonts w:eastAsia="仿宋_GB2312"/>
          <w:color w:val="000000" w:themeColor="text1"/>
          <w:sz w:val="32"/>
          <w:szCs w:val="32"/>
        </w:rPr>
        <w:t>应聘人员须为</w:t>
      </w:r>
      <w:r>
        <w:rPr>
          <w:rFonts w:hint="eastAsia" w:ascii="仿宋_GB2312" w:eastAsia="仿宋_GB2312"/>
          <w:color w:val="000000" w:themeColor="text1"/>
          <w:sz w:val="32"/>
          <w:szCs w:val="32"/>
          <w:highlight w:val="none"/>
        </w:rPr>
        <w:t>198</w:t>
      </w:r>
      <w:r>
        <w:rPr>
          <w:rFonts w:hint="eastAsia" w:ascii="仿宋_GB2312" w:eastAsia="仿宋_GB2312"/>
          <w:color w:val="000000" w:themeColor="text1"/>
          <w:sz w:val="32"/>
          <w:szCs w:val="32"/>
          <w:highlight w:val="none"/>
          <w:lang w:val="en-US" w:eastAsia="zh-CN"/>
        </w:rPr>
        <w:t>2</w:t>
      </w:r>
      <w:r>
        <w:rPr>
          <w:rFonts w:hint="eastAsia" w:ascii="仿宋_GB2312" w:eastAsia="仿宋_GB2312"/>
          <w:color w:val="000000" w:themeColor="text1"/>
          <w:sz w:val="32"/>
          <w:szCs w:val="32"/>
          <w:highlight w:val="none"/>
        </w:rPr>
        <w:t>年</w:t>
      </w:r>
      <w:r>
        <w:rPr>
          <w:rFonts w:hint="eastAsia" w:ascii="仿宋_GB2312" w:eastAsia="仿宋_GB2312"/>
          <w:color w:val="000000" w:themeColor="text1"/>
          <w:sz w:val="32"/>
          <w:szCs w:val="32"/>
          <w:highlight w:val="none"/>
          <w:lang w:val="en-US" w:eastAsia="zh-CN"/>
        </w:rPr>
        <w:t>5</w:t>
      </w:r>
      <w:r>
        <w:rPr>
          <w:rFonts w:hint="eastAsia" w:ascii="仿宋_GB2312" w:eastAsia="仿宋_GB2312"/>
          <w:color w:val="000000" w:themeColor="text1"/>
          <w:sz w:val="32"/>
          <w:szCs w:val="32"/>
          <w:highlight w:val="none"/>
        </w:rPr>
        <w:t>月</w:t>
      </w:r>
      <w:r>
        <w:rPr>
          <w:rFonts w:hint="eastAsia" w:ascii="仿宋_GB2312" w:eastAsia="仿宋_GB2312"/>
          <w:color w:val="000000" w:themeColor="text1"/>
          <w:sz w:val="32"/>
          <w:szCs w:val="32"/>
          <w:highlight w:val="none"/>
          <w:lang w:val="en-US" w:eastAsia="zh-CN"/>
        </w:rPr>
        <w:t>10</w:t>
      </w:r>
      <w:r>
        <w:rPr>
          <w:rFonts w:hint="eastAsia" w:ascii="仿宋_GB2312" w:eastAsia="仿宋_GB2312"/>
          <w:color w:val="000000" w:themeColor="text1"/>
          <w:sz w:val="32"/>
          <w:szCs w:val="32"/>
          <w:highlight w:val="none"/>
        </w:rPr>
        <w:t>日（含）</w:t>
      </w:r>
      <w:r>
        <w:rPr>
          <w:rFonts w:eastAsia="仿宋_GB2312"/>
          <w:color w:val="000000" w:themeColor="text1"/>
          <w:sz w:val="32"/>
          <w:szCs w:val="32"/>
        </w:rPr>
        <w:t>以后出生。</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具有多个学历层次的应聘人员以其低层次学历报考的，其学历性质</w:t>
      </w:r>
      <w:r>
        <w:rPr>
          <w:rFonts w:hint="eastAsia" w:ascii="仿宋_GB2312" w:hAnsi="仿宋_GB2312" w:eastAsia="仿宋_GB2312" w:cs="仿宋_GB2312"/>
          <w:color w:val="000000" w:themeColor="text1"/>
          <w:kern w:val="0"/>
          <w:sz w:val="32"/>
          <w:szCs w:val="32"/>
          <w:lang w:eastAsia="zh-CN"/>
        </w:rPr>
        <w:t>、专业</w:t>
      </w:r>
      <w:r>
        <w:rPr>
          <w:rFonts w:hint="eastAsia" w:ascii="仿宋_GB2312" w:hAnsi="仿宋_GB2312" w:eastAsia="仿宋_GB2312" w:cs="仿宋_GB2312"/>
          <w:color w:val="000000" w:themeColor="text1"/>
          <w:kern w:val="0"/>
          <w:sz w:val="32"/>
          <w:szCs w:val="32"/>
        </w:rPr>
        <w:t>等应聘条件，均按其低层次学历的要求进行审核。</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4.</w:t>
      </w:r>
      <w:r>
        <w:rPr>
          <w:rFonts w:hint="eastAsia" w:ascii="黑体" w:hAnsi="黑体" w:eastAsia="黑体" w:cs="黑体"/>
          <w:color w:val="000000" w:themeColor="text1"/>
          <w:kern w:val="0"/>
          <w:sz w:val="32"/>
          <w:szCs w:val="32"/>
        </w:rPr>
        <w:t>对报考所需的资格资质证书取得时间、时效有何要求？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 w:eastAsia="仿宋_GB2312"/>
          <w:color w:val="000000" w:themeColor="text1"/>
          <w:sz w:val="32"/>
          <w:szCs w:val="32"/>
          <w:highlight w:val="none"/>
        </w:rPr>
      </w:pPr>
      <w:r>
        <w:rPr>
          <w:rFonts w:hint="eastAsia" w:ascii="仿宋_GB2312" w:hAnsi="仿宋" w:eastAsia="仿宋_GB2312"/>
          <w:color w:val="000000" w:themeColor="text1"/>
          <w:sz w:val="32"/>
          <w:szCs w:val="32"/>
          <w:highlight w:val="none"/>
          <w:lang w:val="en-US" w:eastAsia="zh-CN"/>
        </w:rPr>
        <w:t>除应聘人员的幼儿教师资格证书和2023年普通高校应届毕业生以及与国（境）内普通高校应届毕业生同期毕业的留学回国人员的学历、学位证书，须在2023年7月31日以前取得外，</w:t>
      </w:r>
      <w:r>
        <w:rPr>
          <w:rFonts w:hint="eastAsia" w:ascii="仿宋_GB2312" w:hAnsi="宋体" w:eastAsia="仿宋_GB2312" w:cs="仿宋_GB2312"/>
          <w:color w:val="000000" w:themeColor="text1"/>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eastAsia" w:ascii="仿宋_GB2312" w:hAnsi="仿宋" w:eastAsia="仿宋_GB2312"/>
          <w:color w:val="000000" w:themeColor="text1"/>
          <w:sz w:val="32"/>
          <w:szCs w:val="32"/>
          <w:highlight w:val="none"/>
          <w:lang w:val="en-US" w:eastAsia="zh-CN"/>
        </w:rPr>
        <w:t>其他人员应聘的，须在2023年</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月</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rPr>
        <w:t>9</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rPr>
        <w:t>日（含）之前取得</w:t>
      </w:r>
      <w:r>
        <w:rPr>
          <w:rFonts w:hint="eastAsia" w:ascii="仿宋_GB2312" w:hAnsi="仿宋" w:eastAsia="仿宋_GB2312"/>
          <w:color w:val="000000" w:themeColor="text1"/>
          <w:sz w:val="32"/>
          <w:szCs w:val="32"/>
          <w:highlight w:val="none"/>
          <w:lang w:val="en-US" w:eastAsia="zh-CN"/>
        </w:rPr>
        <w:t>国家承认的学历、学位及</w:t>
      </w:r>
      <w:r>
        <w:rPr>
          <w:rFonts w:hint="eastAsia" w:ascii="仿宋_GB2312" w:hAnsi="仿宋_GB2312" w:eastAsia="仿宋_GB2312" w:cs="仿宋_GB2312"/>
          <w:b w:val="0"/>
          <w:bCs w:val="0"/>
          <w:color w:val="000000" w:themeColor="text1"/>
          <w:sz w:val="32"/>
          <w:szCs w:val="32"/>
          <w:lang w:val="en-US" w:eastAsia="zh-CN"/>
        </w:rPr>
        <w:t>相关</w:t>
      </w:r>
      <w:r>
        <w:rPr>
          <w:rFonts w:hint="eastAsia" w:ascii="仿宋_GB2312" w:hAnsi="仿宋" w:eastAsia="仿宋_GB2312"/>
          <w:color w:val="000000" w:themeColor="text1"/>
          <w:sz w:val="32"/>
          <w:szCs w:val="32"/>
          <w:highlight w:val="none"/>
          <w:lang w:val="en-US" w:eastAsia="zh-CN"/>
        </w:rPr>
        <w:t>证书，</w:t>
      </w:r>
      <w:r>
        <w:rPr>
          <w:rFonts w:hint="eastAsia" w:ascii="仿宋_GB2312" w:hAnsi="仿宋" w:eastAsia="仿宋_GB2312"/>
          <w:color w:val="000000" w:themeColor="text1"/>
          <w:sz w:val="32"/>
          <w:szCs w:val="32"/>
          <w:highlight w:val="none"/>
        </w:rPr>
        <w:t>且在现场资格审查、考察、办理聘用手续等期间</w:t>
      </w:r>
      <w:r>
        <w:rPr>
          <w:rFonts w:hint="eastAsia" w:ascii="仿宋_GB2312" w:hAnsi="仿宋" w:eastAsia="仿宋_GB2312"/>
          <w:color w:val="000000" w:themeColor="text1"/>
          <w:sz w:val="32"/>
          <w:szCs w:val="32"/>
          <w:highlight w:val="none"/>
          <w:lang w:val="en-US" w:eastAsia="zh-CN"/>
        </w:rPr>
        <w:t>所需</w:t>
      </w:r>
      <w:r>
        <w:rPr>
          <w:rFonts w:hint="eastAsia" w:ascii="仿宋_GB2312" w:hAnsi="仿宋" w:eastAsia="仿宋_GB2312"/>
          <w:color w:val="000000" w:themeColor="text1"/>
          <w:sz w:val="32"/>
          <w:szCs w:val="32"/>
          <w:highlight w:val="none"/>
        </w:rPr>
        <w:t>证件均有效。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highlight w:val="none"/>
          <w:lang w:val="en-US" w:eastAsia="zh-CN" w:bidi="ar-SA"/>
        </w:rPr>
        <w:t>5</w:t>
      </w:r>
      <w:r>
        <w:rPr>
          <w:rFonts w:hint="default" w:ascii="黑体" w:hAnsi="黑体" w:eastAsia="黑体" w:cs="黑体"/>
          <w:color w:val="000000" w:themeColor="text1"/>
          <w:kern w:val="0"/>
          <w:sz w:val="32"/>
          <w:szCs w:val="32"/>
          <w:highlight w:val="none"/>
          <w:lang w:val="en-US" w:eastAsia="zh-CN" w:bidi="ar-SA"/>
        </w:rPr>
        <w:t>.</w:t>
      </w:r>
      <w:r>
        <w:rPr>
          <w:rFonts w:hint="eastAsia" w:ascii="黑体" w:hAnsi="黑体" w:eastAsia="黑体" w:cs="黑体"/>
          <w:color w:val="000000" w:themeColor="text1"/>
          <w:kern w:val="0"/>
          <w:sz w:val="32"/>
          <w:szCs w:val="32"/>
        </w:rPr>
        <w:t>网上报名信息表中的“现工作单位”栏如何填写？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kern w:val="0"/>
          <w:sz w:val="32"/>
          <w:szCs w:val="32"/>
          <w:highlight w:val="none"/>
        </w:rPr>
      </w:pPr>
      <w:r>
        <w:rPr>
          <w:rFonts w:hint="eastAsia" w:ascii="仿宋_GB2312" w:hAnsi="仿宋_GB2312" w:eastAsia="仿宋_GB2312" w:cs="仿宋_GB2312"/>
          <w:color w:val="000000" w:themeColor="text1"/>
          <w:kern w:val="0"/>
          <w:sz w:val="32"/>
          <w:szCs w:val="32"/>
          <w:highlight w:val="none"/>
        </w:rPr>
        <w:t>工作单位信息为重要报名信息，应聘人员不得瞒报。工作单位为劳动人事关系所在单位。如无工作单位，填写“无”。工作单位信息应与工作经历信息一致。应聘人员无论</w:t>
      </w:r>
      <w:r>
        <w:rPr>
          <w:rFonts w:hint="eastAsia" w:ascii="仿宋_GB2312" w:hAnsi="仿宋_GB2312" w:eastAsia="仿宋_GB2312" w:cs="仿宋_GB2312"/>
          <w:b w:val="0"/>
          <w:bCs w:val="0"/>
          <w:color w:val="000000" w:themeColor="text1"/>
          <w:kern w:val="0"/>
          <w:sz w:val="32"/>
          <w:szCs w:val="32"/>
          <w:highlight w:val="none"/>
        </w:rPr>
        <w:t>是正式工作人员，还是非正式工作人员都应如实填写工作单位。劳务派遣人员应聘的，工作单位填写劳务派遣单位，并在括号内注明用工单位。</w:t>
      </w:r>
      <w:r>
        <w:rPr>
          <w:rFonts w:hint="eastAsia" w:ascii="仿宋_GB2312" w:hAnsi="仿宋_GB2312" w:eastAsia="仿宋_GB2312" w:cs="仿宋_GB2312"/>
          <w:color w:val="000000" w:themeColor="text1"/>
          <w:kern w:val="0"/>
          <w:sz w:val="32"/>
          <w:szCs w:val="32"/>
          <w:highlight w:val="none"/>
        </w:rPr>
        <w:t>工作单位、工作经历信息主要通过劳动（聘用）合同签订、社会保险缴费、劳动报酬等情况确定。现工作单位信息填报是否真实，将在</w:t>
      </w:r>
      <w:r>
        <w:rPr>
          <w:rFonts w:hint="eastAsia" w:ascii="仿宋_GB2312" w:hAnsi="仿宋_GB2312" w:eastAsia="仿宋_GB2312" w:cs="仿宋_GB2312"/>
          <w:color w:val="000000" w:themeColor="text1"/>
          <w:kern w:val="0"/>
          <w:sz w:val="32"/>
          <w:szCs w:val="32"/>
          <w:highlight w:val="none"/>
          <w:lang w:eastAsia="zh-CN"/>
        </w:rPr>
        <w:t>现场资格审查和考察</w:t>
      </w:r>
      <w:r>
        <w:rPr>
          <w:rFonts w:hint="eastAsia" w:ascii="仿宋_GB2312" w:hAnsi="仿宋_GB2312" w:eastAsia="仿宋_GB2312" w:cs="仿宋_GB2312"/>
          <w:color w:val="000000" w:themeColor="text1"/>
          <w:kern w:val="0"/>
          <w:sz w:val="32"/>
          <w:szCs w:val="32"/>
          <w:highlight w:val="none"/>
        </w:rPr>
        <w:t>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kern w:val="0"/>
          <w:sz w:val="32"/>
          <w:szCs w:val="32"/>
          <w:highlight w:val="none"/>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7</w:t>
      </w:r>
      <w:r>
        <w:rPr>
          <w:rFonts w:hint="eastAsia" w:ascii="黑体" w:hAnsi="黑体" w:eastAsia="黑体" w:cs="黑体"/>
          <w:color w:val="000000" w:themeColor="text1"/>
          <w:sz w:val="32"/>
          <w:szCs w:val="32"/>
        </w:rPr>
        <w:t>.应聘人员在报名时符合应聘条件，但在招聘过程中，自身的资格条件发生变化，不再符合应聘条件，应如何处理？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应聘人员一旦发生成为在读的非应届毕业生、被取消学历学位及其他失去应聘资格条件等情形，应如实报告情况，并停止应聘行为，招聘</w:t>
      </w:r>
      <w:r>
        <w:rPr>
          <w:rFonts w:hint="eastAsia" w:ascii="仿宋_GB2312" w:hAnsi="仿宋_GB2312" w:eastAsia="仿宋_GB2312" w:cs="仿宋_GB2312"/>
          <w:color w:val="000000" w:themeColor="text1"/>
          <w:sz w:val="32"/>
          <w:szCs w:val="32"/>
          <w:lang w:eastAsia="zh-CN"/>
        </w:rPr>
        <w:t>单位主管部门</w:t>
      </w:r>
      <w:r>
        <w:rPr>
          <w:rFonts w:hint="eastAsia" w:ascii="仿宋_GB2312" w:hAnsi="仿宋_GB2312" w:eastAsia="仿宋_GB2312" w:cs="仿宋_GB2312"/>
          <w:color w:val="000000" w:themeColor="text1"/>
          <w:sz w:val="32"/>
          <w:szCs w:val="32"/>
        </w:rPr>
        <w:t>不再将其列为面试、体检、考察和拟聘用人选。</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8</w:t>
      </w:r>
      <w:r>
        <w:rPr>
          <w:rFonts w:hint="eastAsia" w:ascii="黑体" w:hAnsi="黑体" w:eastAsia="黑体" w:cs="黑体"/>
          <w:color w:val="000000" w:themeColor="text1"/>
          <w:kern w:val="0"/>
          <w:sz w:val="32"/>
          <w:szCs w:val="32"/>
        </w:rPr>
        <w:t>.符合定向招聘岗位报考条件的人员是否可以报考非定向招聘岗位？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9</w:t>
      </w:r>
      <w:r>
        <w:rPr>
          <w:rFonts w:hint="eastAsia" w:ascii="黑体" w:hAnsi="黑体" w:eastAsia="黑体" w:cs="黑体"/>
          <w:color w:val="000000" w:themeColor="text1"/>
          <w:kern w:val="0"/>
          <w:sz w:val="32"/>
          <w:szCs w:val="32"/>
        </w:rPr>
        <w:t>.海归留学取得的研究生学历、学位证书已经教育部认证，其海归留学取得的本科学历、学位是否也需要认证？</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10.</w:t>
      </w:r>
      <w:r>
        <w:rPr>
          <w:rFonts w:hint="eastAsia" w:ascii="黑体" w:hAnsi="黑体" w:eastAsia="黑体" w:cs="黑体"/>
          <w:color w:val="000000" w:themeColor="text1"/>
          <w:kern w:val="0"/>
          <w:sz w:val="32"/>
          <w:szCs w:val="32"/>
        </w:rPr>
        <w:t>海归留学人员如何填报所学专业？</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color w:val="000000" w:themeColor="text1"/>
          <w:sz w:val="32"/>
          <w:szCs w:val="32"/>
        </w:rPr>
      </w:pPr>
      <w:r>
        <w:rPr>
          <w:rFonts w:eastAsia="仿宋_GB2312"/>
          <w:color w:val="000000" w:themeColor="text1"/>
          <w:sz w:val="32"/>
          <w:szCs w:val="32"/>
        </w:rPr>
        <w:t>海归留学人员</w:t>
      </w:r>
      <w:r>
        <w:rPr>
          <w:rFonts w:eastAsia="仿宋_GB2312"/>
          <w:color w:val="000000" w:themeColor="text1"/>
          <w:kern w:val="0"/>
          <w:sz w:val="32"/>
          <w:szCs w:val="32"/>
        </w:rPr>
        <w:t>报考，提交的专业名称须与教育部留学服务中心</w:t>
      </w:r>
      <w:r>
        <w:rPr>
          <w:rFonts w:eastAsia="仿宋_GB2312"/>
          <w:color w:val="000000" w:themeColor="text1"/>
          <w:sz w:val="32"/>
          <w:szCs w:val="32"/>
        </w:rPr>
        <w:t>出具的国（境）外学历学位认证书所载专业</w:t>
      </w:r>
      <w:r>
        <w:rPr>
          <w:rFonts w:eastAsia="仿宋_GB2312"/>
          <w:color w:val="000000" w:themeColor="text1"/>
          <w:kern w:val="0"/>
          <w:sz w:val="32"/>
          <w:szCs w:val="32"/>
        </w:rPr>
        <w:t>名称相一致</w:t>
      </w:r>
      <w:r>
        <w:rPr>
          <w:rFonts w:eastAsia="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11</w:t>
      </w:r>
      <w:r>
        <w:rPr>
          <w:rFonts w:hint="eastAsia" w:ascii="黑体" w:hAnsi="黑体" w:eastAsia="黑体" w:cs="黑体"/>
          <w:color w:val="000000" w:themeColor="text1"/>
          <w:kern w:val="0"/>
          <w:sz w:val="32"/>
          <w:szCs w:val="32"/>
        </w:rPr>
        <w:t>.应聘人员报名时间是如何确定的？</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bCs/>
          <w:color w:val="000000" w:themeColor="text1"/>
          <w:kern w:val="0"/>
          <w:sz w:val="32"/>
          <w:szCs w:val="32"/>
          <w:highlight w:val="yellow"/>
        </w:rPr>
      </w:pPr>
      <w:r>
        <w:rPr>
          <w:rFonts w:hint="eastAsia" w:ascii="仿宋_GB2312" w:hAnsi="仿宋_GB2312" w:eastAsia="仿宋_GB2312" w:cs="仿宋_GB2312"/>
          <w:bCs/>
          <w:color w:val="000000" w:themeColor="text1"/>
          <w:kern w:val="0"/>
          <w:sz w:val="32"/>
          <w:szCs w:val="32"/>
        </w:rPr>
        <w:t>应聘人员报名时间以最后一次登录报名系统点击“保存”的时间为准。</w:t>
      </w:r>
      <w:r>
        <w:rPr>
          <w:rFonts w:hint="eastAsia" w:ascii="仿宋_GB2312" w:hAnsi="仿宋_GB2312" w:eastAsia="仿宋_GB2312" w:cs="仿宋_GB2312"/>
          <w:bCs/>
          <w:color w:val="000000" w:themeColor="text1"/>
          <w:kern w:val="0"/>
          <w:sz w:val="32"/>
          <w:szCs w:val="32"/>
          <w:lang w:eastAsia="zh-CN"/>
        </w:rPr>
        <w:t>初审</w:t>
      </w:r>
      <w:r>
        <w:rPr>
          <w:rFonts w:hint="eastAsia" w:ascii="仿宋_GB2312" w:hAnsi="仿宋_GB2312" w:eastAsia="仿宋_GB2312" w:cs="仿宋_GB2312"/>
          <w:bCs/>
          <w:color w:val="000000" w:themeColor="text1"/>
          <w:kern w:val="0"/>
          <w:sz w:val="32"/>
          <w:szCs w:val="32"/>
          <w:highlight w:val="none"/>
        </w:rPr>
        <w:t>通过后要及时缴费，逾期未缴费</w:t>
      </w:r>
      <w:r>
        <w:rPr>
          <w:rFonts w:hint="eastAsia" w:ascii="仿宋_GB2312" w:hAnsi="仿宋_GB2312" w:eastAsia="仿宋_GB2312" w:cs="仿宋_GB2312"/>
          <w:bCs/>
          <w:color w:val="000000" w:themeColor="text1"/>
          <w:kern w:val="0"/>
          <w:sz w:val="32"/>
          <w:szCs w:val="32"/>
          <w:highlight w:val="none"/>
          <w:lang w:eastAsia="zh-CN"/>
        </w:rPr>
        <w:t>的</w:t>
      </w:r>
      <w:r>
        <w:rPr>
          <w:rFonts w:hint="eastAsia" w:ascii="仿宋_GB2312" w:hAnsi="仿宋_GB2312" w:eastAsia="仿宋_GB2312" w:cs="仿宋_GB2312"/>
          <w:bCs/>
          <w:color w:val="000000" w:themeColor="text1"/>
          <w:kern w:val="0"/>
          <w:sz w:val="32"/>
          <w:szCs w:val="32"/>
          <w:highlight w:val="none"/>
        </w:rPr>
        <w:t>视为无效报名。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1</w:t>
      </w:r>
      <w:r>
        <w:rPr>
          <w:rFonts w:hint="eastAsia" w:ascii="黑体" w:hAnsi="黑体" w:eastAsia="黑体" w:cs="黑体"/>
          <w:color w:val="000000" w:themeColor="text1"/>
          <w:kern w:val="0"/>
          <w:sz w:val="32"/>
          <w:szCs w:val="32"/>
          <w:lang w:val="en-US" w:eastAsia="zh-CN"/>
        </w:rPr>
        <w:t>2</w:t>
      </w:r>
      <w:r>
        <w:rPr>
          <w:rFonts w:hint="eastAsia" w:ascii="黑体" w:hAnsi="黑体" w:eastAsia="黑体" w:cs="黑体"/>
          <w:color w:val="000000" w:themeColor="text1"/>
          <w:kern w:val="0"/>
          <w:sz w:val="32"/>
          <w:szCs w:val="32"/>
        </w:rPr>
        <w:t>.报名对浏览器有何要求？报名时提示“保存错误”如何处理？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为保证报名顺畅，</w:t>
      </w:r>
      <w:r>
        <w:rPr>
          <w:rFonts w:hint="eastAsia" w:ascii="黑体" w:hAnsi="黑体" w:eastAsia="黑体" w:cs="黑体"/>
          <w:b/>
          <w:bCs/>
          <w:color w:val="000000" w:themeColor="text1"/>
          <w:sz w:val="32"/>
          <w:szCs w:val="32"/>
        </w:rPr>
        <w:t>建议使用</w:t>
      </w:r>
      <w:r>
        <w:rPr>
          <w:rFonts w:hint="eastAsia" w:ascii="黑体" w:hAnsi="黑体" w:eastAsia="黑体" w:cs="黑体"/>
          <w:b/>
          <w:bCs/>
          <w:color w:val="000000" w:themeColor="text1"/>
          <w:sz w:val="32"/>
          <w:szCs w:val="32"/>
          <w:lang w:val="en-US" w:eastAsia="zh-CN"/>
        </w:rPr>
        <w:t>360</w:t>
      </w:r>
      <w:r>
        <w:rPr>
          <w:rFonts w:hint="eastAsia" w:ascii="黑体" w:hAnsi="黑体" w:eastAsia="黑体" w:cs="黑体"/>
          <w:b/>
          <w:bCs/>
          <w:color w:val="000000" w:themeColor="text1"/>
          <w:sz w:val="32"/>
          <w:szCs w:val="32"/>
        </w:rPr>
        <w:t>浏览器</w:t>
      </w:r>
      <w:r>
        <w:rPr>
          <w:rFonts w:hint="eastAsia" w:ascii="黑体" w:hAnsi="黑体" w:eastAsia="黑体" w:cs="黑体"/>
          <w:b/>
          <w:bCs/>
          <w:color w:val="000000" w:themeColor="text1"/>
          <w:sz w:val="32"/>
          <w:szCs w:val="32"/>
          <w:lang w:eastAsia="zh-CN"/>
        </w:rPr>
        <w:t>极速模式</w:t>
      </w:r>
      <w:r>
        <w:rPr>
          <w:rFonts w:hint="eastAsia" w:ascii="仿宋_GB2312" w:hAnsi="仿宋_GB2312" w:eastAsia="仿宋_GB2312" w:cs="仿宋_GB2312"/>
          <w:color w:val="000000" w:themeColor="text1"/>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27" w:firstLineChars="196"/>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13</w:t>
      </w:r>
      <w:r>
        <w:rPr>
          <w:rFonts w:hint="eastAsia" w:ascii="黑体" w:hAnsi="黑体" w:eastAsia="黑体" w:cs="黑体"/>
          <w:color w:val="000000" w:themeColor="text1"/>
          <w:sz w:val="32"/>
          <w:szCs w:val="32"/>
        </w:rPr>
        <w:t>.填报相关表格、信息时需注意什么？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b w:val="0"/>
          <w:bCs/>
          <w:color w:val="000000" w:themeColor="text1"/>
          <w:sz w:val="32"/>
          <w:szCs w:val="32"/>
        </w:rPr>
      </w:pPr>
      <w:r>
        <w:rPr>
          <w:rFonts w:eastAsia="仿宋_GB2312"/>
          <w:color w:val="000000" w:themeColor="text1"/>
          <w:sz w:val="32"/>
          <w:szCs w:val="32"/>
        </w:rPr>
        <w:t>应聘人员要仔细阅读《简章》及本须知内容，填报的相关表格、信息等必须真实、全面、准确，主要信息填报不实的，按弄虚作假处理。</w:t>
      </w:r>
      <w:r>
        <w:rPr>
          <w:rFonts w:eastAsia="仿宋_GB2312"/>
          <w:b w:val="0"/>
          <w:bCs/>
          <w:color w:val="000000" w:themeColor="text1"/>
          <w:sz w:val="32"/>
          <w:szCs w:val="32"/>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color w:val="000000" w:themeColor="text1"/>
          <w:sz w:val="32"/>
          <w:szCs w:val="32"/>
        </w:rPr>
        <w:t>网上报名系统的表项中未能涵盖报考岗位所要求资格条件的，务必在“备注栏”中如实填写。</w:t>
      </w:r>
      <w:r>
        <w:rPr>
          <w:rFonts w:hint="eastAsia" w:ascii="仿宋_GB2312" w:hAnsi="仿宋_GB2312" w:eastAsia="仿宋_GB2312" w:cs="仿宋_GB2312"/>
          <w:b w:val="0"/>
          <w:bCs w:val="0"/>
          <w:color w:val="000000" w:themeColor="text1"/>
          <w:sz w:val="32"/>
          <w:szCs w:val="32"/>
        </w:rPr>
        <w:t>家庭成员及其主要社会关系，必须填写姓名、工作单位及职务。学习</w:t>
      </w:r>
      <w:r>
        <w:rPr>
          <w:rFonts w:hint="eastAsia" w:ascii="仿宋_GB2312" w:hAnsi="仿宋_GB2312" w:eastAsia="仿宋_GB2312" w:cs="仿宋_GB2312"/>
          <w:b w:val="0"/>
          <w:bCs w:val="0"/>
          <w:color w:val="000000" w:themeColor="text1"/>
          <w:sz w:val="32"/>
          <w:szCs w:val="32"/>
          <w:lang w:eastAsia="zh-CN"/>
        </w:rPr>
        <w:t>或工作</w:t>
      </w:r>
      <w:r>
        <w:rPr>
          <w:rFonts w:hint="eastAsia" w:ascii="仿宋_GB2312" w:hAnsi="仿宋_GB2312" w:eastAsia="仿宋_GB2312" w:cs="仿宋_GB2312"/>
          <w:b w:val="0"/>
          <w:bCs w:val="0"/>
          <w:color w:val="000000" w:themeColor="text1"/>
          <w:sz w:val="32"/>
          <w:szCs w:val="32"/>
        </w:rPr>
        <w:t>经历必须从高中</w:t>
      </w:r>
      <w:r>
        <w:rPr>
          <w:rFonts w:hint="eastAsia" w:ascii="仿宋_GB2312" w:hAnsi="仿宋_GB2312" w:eastAsia="仿宋_GB2312" w:cs="仿宋_GB2312"/>
          <w:b w:val="0"/>
          <w:bCs w:val="0"/>
          <w:color w:val="000000" w:themeColor="text1"/>
          <w:sz w:val="32"/>
          <w:szCs w:val="32"/>
          <w:lang w:eastAsia="zh-CN"/>
        </w:rPr>
        <w:t>（或中专）</w:t>
      </w:r>
      <w:r>
        <w:rPr>
          <w:rFonts w:hint="eastAsia" w:ascii="仿宋_GB2312" w:hAnsi="仿宋_GB2312" w:eastAsia="仿宋_GB2312" w:cs="仿宋_GB2312"/>
          <w:b w:val="0"/>
          <w:bCs w:val="0"/>
          <w:color w:val="000000" w:themeColor="text1"/>
          <w:sz w:val="32"/>
          <w:szCs w:val="32"/>
        </w:rPr>
        <w:t>阶段开始填写。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sz w:val="32"/>
          <w:szCs w:val="32"/>
          <w:lang w:val="en-US" w:eastAsia="zh-CN"/>
        </w:rPr>
        <w:t>14</w:t>
      </w:r>
      <w:r>
        <w:rPr>
          <w:rFonts w:hint="eastAsia" w:ascii="黑体" w:hAnsi="黑体" w:eastAsia="黑体" w:cs="黑体"/>
          <w:color w:val="000000" w:themeColor="text1"/>
          <w:sz w:val="32"/>
          <w:szCs w:val="32"/>
        </w:rPr>
        <w:t>.</w:t>
      </w:r>
      <w:r>
        <w:rPr>
          <w:rFonts w:hint="eastAsia" w:ascii="黑体" w:hAnsi="黑体" w:eastAsia="黑体" w:cs="黑体"/>
          <w:color w:val="000000" w:themeColor="text1"/>
          <w:kern w:val="0"/>
          <w:sz w:val="32"/>
          <w:szCs w:val="32"/>
        </w:rPr>
        <w:t>应聘人员是否可以报考多个岗位？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color w:val="000000" w:themeColor="text1"/>
          <w:kern w:val="0"/>
          <w:sz w:val="32"/>
          <w:szCs w:val="32"/>
        </w:rPr>
      </w:pPr>
      <w:r>
        <w:rPr>
          <w:rFonts w:eastAsia="仿宋_GB2312"/>
          <w:color w:val="000000" w:themeColor="text1"/>
          <w:kern w:val="0"/>
          <w:sz w:val="32"/>
          <w:szCs w:val="32"/>
        </w:rPr>
        <w:t>应聘人员只能报考一个岗位。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1</w:t>
      </w:r>
      <w:r>
        <w:rPr>
          <w:rFonts w:hint="eastAsia" w:ascii="黑体" w:hAnsi="黑体" w:eastAsia="黑体" w:cs="黑体"/>
          <w:color w:val="000000" w:themeColor="text1"/>
          <w:kern w:val="0"/>
          <w:sz w:val="32"/>
          <w:szCs w:val="32"/>
          <w:lang w:val="en-US" w:eastAsia="zh-CN"/>
        </w:rPr>
        <w:t>5</w:t>
      </w:r>
      <w:r>
        <w:rPr>
          <w:rFonts w:hint="eastAsia" w:ascii="黑体" w:hAnsi="黑体" w:eastAsia="黑体" w:cs="黑体"/>
          <w:color w:val="000000" w:themeColor="text1"/>
          <w:kern w:val="0"/>
          <w:sz w:val="32"/>
          <w:szCs w:val="32"/>
        </w:rPr>
        <w:t>.应聘人员是否可以更改报考岗位？</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b/>
          <w:color w:val="000000" w:themeColor="text1"/>
          <w:sz w:val="32"/>
          <w:szCs w:val="32"/>
        </w:rPr>
      </w:pPr>
      <w:r>
        <w:rPr>
          <w:rFonts w:hint="eastAsia" w:eastAsia="仿宋_GB2312"/>
          <w:color w:val="000000" w:themeColor="text1"/>
          <w:kern w:val="0"/>
          <w:sz w:val="32"/>
          <w:szCs w:val="32"/>
          <w:lang w:eastAsia="zh-CN"/>
        </w:rPr>
        <w:t>招聘主管</w:t>
      </w:r>
      <w:r>
        <w:rPr>
          <w:rFonts w:eastAsia="仿宋_GB2312"/>
          <w:color w:val="000000" w:themeColor="text1"/>
          <w:kern w:val="0"/>
          <w:sz w:val="32"/>
          <w:szCs w:val="32"/>
        </w:rPr>
        <w:t>部门对应聘人员的报考信息进行审查之前，应聘人员可以更改报考岗位。审核通过的应聘人员，系统自动</w:t>
      </w:r>
      <w:r>
        <w:rPr>
          <w:rFonts w:eastAsia="仿宋_GB2312"/>
          <w:b/>
          <w:color w:val="000000" w:themeColor="text1"/>
          <w:kern w:val="0"/>
          <w:sz w:val="32"/>
          <w:szCs w:val="32"/>
        </w:rPr>
        <w:t>禁止该应聘人员改报其他岗位</w:t>
      </w:r>
      <w:r>
        <w:rPr>
          <w:rFonts w:eastAsia="仿宋_GB2312"/>
          <w:color w:val="000000" w:themeColor="text1"/>
          <w:kern w:val="0"/>
          <w:sz w:val="32"/>
          <w:szCs w:val="32"/>
        </w:rPr>
        <w:t>；审核未通过的应聘人员，在报名时间内，也可以更改报考岗位。</w:t>
      </w:r>
      <w:r>
        <w:rPr>
          <w:rFonts w:eastAsia="仿宋_GB2312"/>
          <w:b/>
          <w:color w:val="000000" w:themeColor="text1"/>
          <w:kern w:val="0"/>
          <w:sz w:val="32"/>
          <w:szCs w:val="32"/>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1</w:t>
      </w:r>
      <w:r>
        <w:rPr>
          <w:rFonts w:hint="eastAsia" w:ascii="黑体" w:hAnsi="黑体" w:eastAsia="黑体" w:cs="黑体"/>
          <w:color w:val="000000" w:themeColor="text1"/>
          <w:kern w:val="0"/>
          <w:sz w:val="32"/>
          <w:szCs w:val="32"/>
          <w:lang w:val="en-US" w:eastAsia="zh-CN"/>
        </w:rPr>
        <w:t>6</w:t>
      </w:r>
      <w:r>
        <w:rPr>
          <w:rFonts w:hint="eastAsia" w:ascii="黑体" w:hAnsi="黑体" w:eastAsia="黑体" w:cs="黑体"/>
          <w:color w:val="000000" w:themeColor="text1"/>
          <w:kern w:val="0"/>
          <w:sz w:val="32"/>
          <w:szCs w:val="32"/>
        </w:rPr>
        <w:t>.为什么应聘人员在提交报名信息</w:t>
      </w:r>
      <w:r>
        <w:rPr>
          <w:rFonts w:hint="eastAsia" w:ascii="黑体" w:hAnsi="黑体" w:eastAsia="黑体" w:cs="黑体"/>
          <w:color w:val="000000" w:themeColor="text1"/>
          <w:kern w:val="0"/>
          <w:sz w:val="32"/>
          <w:szCs w:val="32"/>
          <w:lang w:val="en-US" w:eastAsia="zh-CN"/>
        </w:rPr>
        <w:t>3</w:t>
      </w:r>
      <w:r>
        <w:rPr>
          <w:rFonts w:hint="eastAsia" w:ascii="黑体" w:hAnsi="黑体" w:eastAsia="黑体" w:cs="黑体"/>
          <w:color w:val="000000" w:themeColor="text1"/>
          <w:kern w:val="0"/>
          <w:sz w:val="32"/>
          <w:szCs w:val="32"/>
          <w:lang w:eastAsia="zh-CN"/>
        </w:rPr>
        <w:t>小时</w:t>
      </w:r>
      <w:r>
        <w:rPr>
          <w:rFonts w:hint="eastAsia" w:ascii="黑体" w:hAnsi="黑体" w:eastAsia="黑体" w:cs="黑体"/>
          <w:color w:val="000000" w:themeColor="text1"/>
          <w:kern w:val="0"/>
          <w:sz w:val="32"/>
          <w:szCs w:val="32"/>
        </w:rPr>
        <w:t>后报名信息仍为“未审核”状态？</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原因一般有三：</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b/>
          <w:color w:val="000000" w:themeColor="text1"/>
          <w:kern w:val="0"/>
          <w:sz w:val="32"/>
          <w:szCs w:val="32"/>
        </w:rPr>
      </w:pPr>
      <w:r>
        <w:rPr>
          <w:rFonts w:hint="eastAsia" w:ascii="仿宋_GB2312" w:hAnsi="仿宋_GB2312" w:eastAsia="仿宋_GB2312" w:cs="仿宋_GB2312"/>
          <w:color w:val="000000" w:themeColor="text1"/>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color w:val="000000" w:themeColor="text1"/>
          <w:kern w:val="0"/>
          <w:sz w:val="32"/>
          <w:szCs w:val="32"/>
          <w:lang w:val="en-US" w:eastAsia="zh-CN"/>
        </w:rPr>
        <w:t>3小时</w:t>
      </w:r>
      <w:r>
        <w:rPr>
          <w:rFonts w:hint="eastAsia" w:ascii="仿宋_GB2312" w:hAnsi="仿宋_GB2312" w:eastAsia="仿宋_GB2312" w:cs="仿宋_GB2312"/>
          <w:color w:val="000000" w:themeColor="text1"/>
          <w:kern w:val="0"/>
          <w:sz w:val="32"/>
          <w:szCs w:val="32"/>
        </w:rPr>
        <w:t>后审核人员才能进行初审，若应聘人员在报名后的</w:t>
      </w:r>
      <w:r>
        <w:rPr>
          <w:rFonts w:hint="eastAsia" w:ascii="仿宋_GB2312" w:hAnsi="仿宋_GB2312" w:eastAsia="仿宋_GB2312" w:cs="仿宋_GB2312"/>
          <w:color w:val="000000" w:themeColor="text1"/>
          <w:kern w:val="0"/>
          <w:sz w:val="32"/>
          <w:szCs w:val="32"/>
          <w:lang w:val="en-US" w:eastAsia="zh-CN"/>
        </w:rPr>
        <w:t>3小时</w:t>
      </w:r>
      <w:r>
        <w:rPr>
          <w:rFonts w:hint="eastAsia" w:ascii="仿宋_GB2312" w:hAnsi="仿宋_GB2312" w:eastAsia="仿宋_GB2312" w:cs="仿宋_GB2312"/>
          <w:color w:val="000000" w:themeColor="text1"/>
          <w:kern w:val="0"/>
          <w:sz w:val="32"/>
          <w:szCs w:val="32"/>
        </w:rPr>
        <w:t>内上网修改、补充了报名信息，或仅是登录系统未</w:t>
      </w:r>
      <w:r>
        <w:rPr>
          <w:rFonts w:hint="eastAsia" w:ascii="仿宋_GB2312" w:hAnsi="仿宋_GB2312" w:eastAsia="仿宋_GB2312" w:cs="仿宋_GB2312"/>
          <w:color w:val="000000" w:themeColor="text1"/>
          <w:kern w:val="0"/>
          <w:sz w:val="32"/>
          <w:szCs w:val="32"/>
          <w:lang w:eastAsia="zh-CN"/>
        </w:rPr>
        <w:t>更改</w:t>
      </w:r>
      <w:r>
        <w:rPr>
          <w:rFonts w:hint="eastAsia" w:ascii="仿宋_GB2312" w:hAnsi="仿宋_GB2312" w:eastAsia="仿宋_GB2312" w:cs="仿宋_GB2312"/>
          <w:color w:val="000000" w:themeColor="text1"/>
          <w:kern w:val="0"/>
          <w:sz w:val="32"/>
          <w:szCs w:val="32"/>
        </w:rPr>
        <w:t>信息但点击了“保存”，</w:t>
      </w:r>
      <w:r>
        <w:rPr>
          <w:rFonts w:eastAsia="仿宋_GB2312"/>
          <w:b/>
          <w:color w:val="000000" w:themeColor="text1"/>
          <w:kern w:val="0"/>
          <w:sz w:val="32"/>
          <w:szCs w:val="32"/>
        </w:rPr>
        <w:t>系统将自动从应聘人员登录报名系统、点击“保存”的时间起推迟</w:t>
      </w:r>
      <w:r>
        <w:rPr>
          <w:rFonts w:hint="eastAsia" w:eastAsia="仿宋_GB2312"/>
          <w:b/>
          <w:color w:val="000000" w:themeColor="text1"/>
          <w:kern w:val="0"/>
          <w:sz w:val="32"/>
          <w:szCs w:val="32"/>
          <w:lang w:val="en-US" w:eastAsia="zh-CN"/>
        </w:rPr>
        <w:t>3</w:t>
      </w:r>
      <w:r>
        <w:rPr>
          <w:rFonts w:hint="eastAsia" w:eastAsia="仿宋_GB2312"/>
          <w:b/>
          <w:color w:val="000000" w:themeColor="text1"/>
          <w:kern w:val="0"/>
          <w:sz w:val="32"/>
          <w:szCs w:val="32"/>
          <w:lang w:eastAsia="zh-CN"/>
        </w:rPr>
        <w:t>小时</w:t>
      </w:r>
      <w:r>
        <w:rPr>
          <w:rFonts w:eastAsia="仿宋_GB2312"/>
          <w:b/>
          <w:color w:val="000000" w:themeColor="text1"/>
          <w:kern w:val="0"/>
          <w:sz w:val="32"/>
          <w:szCs w:val="32"/>
        </w:rPr>
        <w:t>进入审核状态。因此应聘人员如果只是上网查看审核状态而不修改报名信息，退出系统时一定不要点击“保存”，否则系统自动认定应聘人员修改了报名信息。</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（3）应聘人员提交报名信息</w:t>
      </w:r>
      <w:r>
        <w:rPr>
          <w:rFonts w:hint="eastAsia" w:ascii="仿宋_GB2312" w:hAnsi="仿宋_GB2312" w:eastAsia="仿宋_GB2312" w:cs="仿宋_GB2312"/>
          <w:color w:val="000000" w:themeColor="text1"/>
          <w:kern w:val="0"/>
          <w:sz w:val="32"/>
          <w:szCs w:val="32"/>
          <w:lang w:val="en-US" w:eastAsia="zh-CN"/>
        </w:rPr>
        <w:t>3小时</w:t>
      </w:r>
      <w:r>
        <w:rPr>
          <w:rFonts w:hint="eastAsia" w:ascii="仿宋_GB2312" w:hAnsi="仿宋_GB2312" w:eastAsia="仿宋_GB2312" w:cs="仿宋_GB2312"/>
          <w:color w:val="000000" w:themeColor="text1"/>
          <w:kern w:val="0"/>
          <w:sz w:val="32"/>
          <w:szCs w:val="32"/>
        </w:rPr>
        <w:t>后的时间不在工作时间内（如张三报名信息在下午1</w:t>
      </w:r>
      <w:r>
        <w:rPr>
          <w:rFonts w:hint="eastAsia" w:ascii="仿宋_GB2312" w:hAnsi="仿宋_GB2312" w:eastAsia="仿宋_GB2312" w:cs="仿宋_GB2312"/>
          <w:color w:val="000000" w:themeColor="text1"/>
          <w:kern w:val="0"/>
          <w:sz w:val="32"/>
          <w:szCs w:val="32"/>
          <w:lang w:val="en-US" w:eastAsia="zh-CN"/>
        </w:rPr>
        <w:t>6</w:t>
      </w:r>
      <w:r>
        <w:rPr>
          <w:rFonts w:hint="eastAsia" w:ascii="仿宋_GB2312" w:hAnsi="仿宋_GB2312" w:eastAsia="仿宋_GB2312" w:cs="仿宋_GB2312"/>
          <w:color w:val="000000" w:themeColor="text1"/>
          <w:kern w:val="0"/>
          <w:sz w:val="32"/>
          <w:szCs w:val="32"/>
        </w:rPr>
        <w:t>时提交成功，审核人员只有在当天19时后才可审核）。</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以上情况，均需应聘人员耐心等待。</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17</w:t>
      </w:r>
      <w:r>
        <w:rPr>
          <w:rFonts w:hint="eastAsia" w:ascii="黑体" w:hAnsi="黑体" w:eastAsia="黑体" w:cs="黑体"/>
          <w:color w:val="000000" w:themeColor="text1"/>
          <w:kern w:val="0"/>
          <w:sz w:val="32"/>
          <w:szCs w:val="32"/>
        </w:rPr>
        <w:t>.已经</w:t>
      </w:r>
      <w:r>
        <w:rPr>
          <w:rFonts w:hint="eastAsia" w:ascii="黑体" w:hAnsi="黑体" w:eastAsia="黑体" w:cs="黑体"/>
          <w:color w:val="000000" w:themeColor="text1"/>
          <w:kern w:val="0"/>
          <w:sz w:val="32"/>
          <w:szCs w:val="32"/>
          <w:lang w:eastAsia="zh-CN"/>
        </w:rPr>
        <w:t>就业或</w:t>
      </w:r>
      <w:r>
        <w:rPr>
          <w:rFonts w:hint="eastAsia" w:ascii="黑体" w:hAnsi="黑体" w:eastAsia="黑体" w:cs="黑体"/>
          <w:color w:val="000000" w:themeColor="text1"/>
          <w:kern w:val="0"/>
          <w:sz w:val="32"/>
          <w:szCs w:val="32"/>
        </w:rPr>
        <w:t>签订就业协议书</w:t>
      </w:r>
      <w:r>
        <w:rPr>
          <w:rFonts w:hint="eastAsia" w:ascii="黑体" w:hAnsi="黑体" w:eastAsia="黑体" w:cs="黑体"/>
          <w:color w:val="000000" w:themeColor="text1"/>
          <w:kern w:val="0"/>
          <w:sz w:val="32"/>
          <w:szCs w:val="32"/>
          <w:highlight w:val="none"/>
        </w:rPr>
        <w:t>的202</w:t>
      </w:r>
      <w:r>
        <w:rPr>
          <w:rFonts w:hint="eastAsia" w:ascii="黑体" w:hAnsi="黑体" w:eastAsia="黑体" w:cs="黑体"/>
          <w:color w:val="000000" w:themeColor="text1"/>
          <w:kern w:val="0"/>
          <w:sz w:val="32"/>
          <w:szCs w:val="32"/>
          <w:highlight w:val="none"/>
          <w:lang w:val="en-US" w:eastAsia="zh-CN"/>
        </w:rPr>
        <w:t>3</w:t>
      </w:r>
      <w:r>
        <w:rPr>
          <w:rFonts w:hint="eastAsia" w:ascii="黑体" w:hAnsi="黑体" w:eastAsia="黑体" w:cs="黑体"/>
          <w:color w:val="000000" w:themeColor="text1"/>
          <w:kern w:val="0"/>
          <w:sz w:val="32"/>
          <w:szCs w:val="32"/>
        </w:rPr>
        <w:t>年全日制普通高等院校毕业生，报考时应注意什么？</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已经</w:t>
      </w:r>
      <w:r>
        <w:rPr>
          <w:rFonts w:hint="eastAsia" w:ascii="仿宋_GB2312" w:hAnsi="仿宋_GB2312" w:eastAsia="仿宋_GB2312" w:cs="仿宋_GB2312"/>
          <w:color w:val="000000" w:themeColor="text1"/>
          <w:kern w:val="0"/>
          <w:sz w:val="32"/>
          <w:szCs w:val="32"/>
          <w:lang w:eastAsia="zh-CN"/>
        </w:rPr>
        <w:t>就业或</w:t>
      </w:r>
      <w:r>
        <w:rPr>
          <w:rFonts w:hint="eastAsia" w:ascii="仿宋_GB2312" w:hAnsi="仿宋_GB2312" w:eastAsia="仿宋_GB2312" w:cs="仿宋_GB2312"/>
          <w:color w:val="000000" w:themeColor="text1"/>
          <w:kern w:val="0"/>
          <w:sz w:val="32"/>
          <w:szCs w:val="32"/>
        </w:rPr>
        <w:t>签订就业协议书的</w:t>
      </w:r>
      <w:r>
        <w:rPr>
          <w:rFonts w:hint="eastAsia" w:ascii="仿宋_GB2312" w:hAnsi="仿宋_GB2312" w:eastAsia="仿宋_GB2312" w:cs="仿宋_GB2312"/>
          <w:color w:val="000000" w:themeColor="text1"/>
          <w:kern w:val="0"/>
          <w:sz w:val="32"/>
          <w:szCs w:val="32"/>
          <w:highlight w:val="none"/>
        </w:rPr>
        <w:t>202</w:t>
      </w:r>
      <w:r>
        <w:rPr>
          <w:rFonts w:hint="eastAsia" w:ascii="仿宋_GB2312" w:hAnsi="仿宋_GB2312" w:eastAsia="仿宋_GB2312" w:cs="仿宋_GB2312"/>
          <w:color w:val="000000" w:themeColor="text1"/>
          <w:kern w:val="0"/>
          <w:sz w:val="32"/>
          <w:szCs w:val="32"/>
          <w:highlight w:val="none"/>
          <w:lang w:val="en-US" w:eastAsia="zh-CN"/>
        </w:rPr>
        <w:t>3</w:t>
      </w:r>
      <w:r>
        <w:rPr>
          <w:rFonts w:hint="eastAsia" w:ascii="仿宋_GB2312" w:hAnsi="仿宋_GB2312" w:eastAsia="仿宋_GB2312" w:cs="仿宋_GB2312"/>
          <w:color w:val="000000" w:themeColor="text1"/>
          <w:kern w:val="0"/>
          <w:sz w:val="32"/>
          <w:szCs w:val="32"/>
        </w:rPr>
        <w:t>年全日制普通高等院校毕业生，在登录报名系统填写报名信息时，应在“现工作单位”栏填写签约单位名称。在现场资格审查时还需要签约单位出具单位同意报考证明</w:t>
      </w:r>
      <w:r>
        <w:rPr>
          <w:rFonts w:hint="eastAsia" w:ascii="仿宋_GB2312" w:hAnsi="仿宋_GB2312" w:eastAsia="仿宋_GB2312" w:cs="仿宋_GB2312"/>
          <w:color w:val="000000" w:themeColor="text1"/>
          <w:kern w:val="0"/>
          <w:sz w:val="32"/>
          <w:szCs w:val="32"/>
          <w:highlight w:val="none"/>
        </w:rPr>
        <w:t>（采用《简章》附件</w:t>
      </w:r>
      <w:r>
        <w:rPr>
          <w:rFonts w:hint="eastAsia" w:ascii="仿宋_GB2312" w:hAnsi="仿宋_GB2312" w:eastAsia="仿宋_GB2312" w:cs="仿宋_GB2312"/>
          <w:color w:val="000000" w:themeColor="text1"/>
          <w:kern w:val="0"/>
          <w:sz w:val="32"/>
          <w:szCs w:val="32"/>
          <w:highlight w:val="none"/>
          <w:lang w:val="en-US" w:eastAsia="zh-CN"/>
        </w:rPr>
        <w:t>3</w:t>
      </w:r>
      <w:r>
        <w:rPr>
          <w:rFonts w:hint="eastAsia" w:ascii="仿宋_GB2312" w:hAnsi="仿宋_GB2312" w:eastAsia="仿宋_GB2312" w:cs="仿宋_GB2312"/>
          <w:color w:val="000000" w:themeColor="text1"/>
          <w:kern w:val="0"/>
          <w:sz w:val="32"/>
          <w:szCs w:val="32"/>
          <w:highlight w:val="none"/>
        </w:rPr>
        <w:t>样式）</w:t>
      </w:r>
      <w:r>
        <w:rPr>
          <w:rFonts w:hint="eastAsia" w:ascii="仿宋_GB2312" w:hAnsi="仿宋_GB2312" w:eastAsia="仿宋_GB2312" w:cs="仿宋_GB2312"/>
          <w:color w:val="000000" w:themeColor="text1"/>
          <w:kern w:val="0"/>
          <w:sz w:val="32"/>
          <w:szCs w:val="32"/>
        </w:rPr>
        <w:t>或解约函。</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1</w:t>
      </w:r>
      <w:r>
        <w:rPr>
          <w:rFonts w:hint="eastAsia" w:ascii="黑体" w:hAnsi="黑体" w:eastAsia="黑体" w:cs="黑体"/>
          <w:color w:val="000000" w:themeColor="text1"/>
          <w:kern w:val="0"/>
          <w:sz w:val="32"/>
          <w:szCs w:val="32"/>
          <w:lang w:val="en-US" w:eastAsia="zh-CN"/>
        </w:rPr>
        <w:t>8</w:t>
      </w:r>
      <w:r>
        <w:rPr>
          <w:rFonts w:hint="eastAsia" w:ascii="黑体" w:hAnsi="黑体" w:eastAsia="黑体" w:cs="黑体"/>
          <w:color w:val="000000" w:themeColor="text1"/>
          <w:kern w:val="0"/>
          <w:sz w:val="32"/>
          <w:szCs w:val="32"/>
        </w:rPr>
        <w:t>.考试费用是如何收取的？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19</w:t>
      </w:r>
      <w:r>
        <w:rPr>
          <w:rFonts w:hint="eastAsia" w:ascii="黑体" w:hAnsi="黑体" w:eastAsia="黑体" w:cs="黑体"/>
          <w:color w:val="000000" w:themeColor="text1"/>
          <w:kern w:val="0"/>
          <w:sz w:val="32"/>
          <w:szCs w:val="32"/>
        </w:rPr>
        <w:t>.享受减免考务费用的应聘人员如何办理减免考务费手续？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eastAsia="zh-CN"/>
        </w:rPr>
      </w:pPr>
      <w:r>
        <w:rPr>
          <w:rFonts w:hint="default" w:ascii="Times New Roman" w:hAnsi="Times New Roman" w:eastAsia="仿宋_GB2312" w:cs="Times New Roman"/>
          <w:b w:val="0"/>
          <w:bCs w:val="0"/>
          <w:color w:val="000000" w:themeColor="text1"/>
          <w:sz w:val="32"/>
          <w:szCs w:val="32"/>
          <w:highlight w:val="none"/>
        </w:rPr>
        <w:t>拟享受减免考务费用的最低生活保障家庭人员、脱贫享受政策人口和防返贫监测帮扶对象，</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eastAsia="zh-CN"/>
        </w:rPr>
        <w:t>须</w:t>
      </w:r>
      <w:r>
        <w:rPr>
          <w:rFonts w:hint="eastAsia" w:ascii="仿宋_GB2312" w:hAnsi="仿宋_GB2312" w:eastAsia="仿宋_GB2312" w:cs="仿宋_GB2312"/>
          <w:color w:val="000000" w:themeColor="text1"/>
          <w:kern w:val="0"/>
          <w:sz w:val="32"/>
          <w:szCs w:val="32"/>
        </w:rPr>
        <w:t>将</w:t>
      </w:r>
      <w:r>
        <w:rPr>
          <w:rFonts w:hint="eastAsia" w:ascii="仿宋_GB2312" w:hAnsi="仿宋_GB2312" w:eastAsia="仿宋_GB2312" w:cs="仿宋_GB2312"/>
          <w:color w:val="000000" w:themeColor="text1"/>
          <w:kern w:val="0"/>
          <w:sz w:val="32"/>
          <w:szCs w:val="32"/>
          <w:lang w:eastAsia="zh-CN"/>
        </w:rPr>
        <w:t>相关材料拍照后，将照片</w:t>
      </w:r>
      <w:r>
        <w:rPr>
          <w:rFonts w:hint="eastAsia" w:ascii="仿宋_GB2312" w:hAnsi="仿宋_GB2312" w:eastAsia="仿宋_GB2312" w:cs="仿宋_GB2312"/>
          <w:color w:val="000000" w:themeColor="text1"/>
          <w:kern w:val="0"/>
          <w:sz w:val="32"/>
          <w:szCs w:val="32"/>
        </w:rPr>
        <w:t>以电子邮件附件形式发送至邮箱：</w:t>
      </w:r>
      <w:r>
        <w:rPr>
          <w:rFonts w:hint="eastAsia" w:ascii="仿宋_GB2312" w:eastAsia="仿宋_GB2312"/>
          <w:color w:val="000000" w:themeColor="text1"/>
          <w:sz w:val="32"/>
          <w:szCs w:val="32"/>
          <w:highlight w:val="none"/>
        </w:rPr>
        <w:t>zyjszkbgs@yt.shandong.cn</w:t>
      </w:r>
      <w:r>
        <w:rPr>
          <w:rFonts w:hint="eastAsia" w:ascii="仿宋_GB2312" w:hAnsi="仿宋_GB2312" w:eastAsia="仿宋_GB2312" w:cs="仿宋_GB2312"/>
          <w:color w:val="000000" w:themeColor="text1"/>
          <w:kern w:val="0"/>
          <w:sz w:val="32"/>
          <w:szCs w:val="32"/>
        </w:rPr>
        <w:t>，邮件主题须为：“</w:t>
      </w:r>
      <w:r>
        <w:rPr>
          <w:rFonts w:hint="eastAsia" w:ascii="仿宋_GB2312" w:hAnsi="仿宋_GB2312" w:eastAsia="仿宋_GB2312" w:cs="仿宋_GB2312"/>
          <w:color w:val="000000" w:themeColor="text1"/>
          <w:kern w:val="0"/>
          <w:sz w:val="32"/>
          <w:szCs w:val="32"/>
          <w:lang w:eastAsia="zh-CN"/>
        </w:rPr>
        <w:t>笔试</w:t>
      </w:r>
      <w:r>
        <w:rPr>
          <w:rFonts w:hint="eastAsia" w:ascii="仿宋_GB2312" w:hAnsi="仿宋_GB2312" w:eastAsia="仿宋_GB2312" w:cs="仿宋_GB2312"/>
          <w:color w:val="000000" w:themeColor="text1"/>
          <w:kern w:val="0"/>
          <w:sz w:val="32"/>
          <w:szCs w:val="32"/>
        </w:rPr>
        <w:t>费用减免+考生姓名+身份证号”。发送材料包括：</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rPr>
      </w:pPr>
      <w:r>
        <w:rPr>
          <w:rFonts w:hint="eastAsia" w:ascii="仿宋_GB2312" w:hAnsi="仿宋_GB2312" w:eastAsia="仿宋_GB2312" w:cs="仿宋_GB2312"/>
          <w:b w:val="0"/>
          <w:bCs w:val="0"/>
          <w:color w:val="000000" w:themeColor="text1"/>
          <w:sz w:val="32"/>
          <w:szCs w:val="32"/>
          <w:highlight w:val="none"/>
        </w:rPr>
        <w:t>（1）</w:t>
      </w:r>
      <w:r>
        <w:rPr>
          <w:rFonts w:hint="default" w:ascii="Times New Roman" w:hAnsi="Times New Roman" w:eastAsia="仿宋_GB2312" w:cs="Times New Roman"/>
          <w:b w:val="0"/>
          <w:bCs w:val="0"/>
          <w:color w:val="000000" w:themeColor="text1"/>
          <w:sz w:val="32"/>
          <w:szCs w:val="32"/>
          <w:highlight w:val="none"/>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rPr>
      </w:pPr>
      <w:r>
        <w:rPr>
          <w:rFonts w:hint="default" w:ascii="Times New Roman" w:hAnsi="Times New Roman" w:eastAsia="仿宋_GB2312" w:cs="Times New Roman"/>
          <w:b w:val="0"/>
          <w:bCs w:val="0"/>
          <w:color w:val="000000" w:themeColor="text1"/>
          <w:sz w:val="32"/>
          <w:szCs w:val="32"/>
          <w:highlight w:val="none"/>
        </w:rPr>
        <w:t>（2）本人身份证</w:t>
      </w:r>
      <w:r>
        <w:rPr>
          <w:rFonts w:hint="eastAsia" w:eastAsia="仿宋_GB2312" w:cs="Times New Roman"/>
          <w:b w:val="0"/>
          <w:bCs w:val="0"/>
          <w:color w:val="000000" w:themeColor="text1"/>
          <w:sz w:val="32"/>
          <w:szCs w:val="32"/>
          <w:highlight w:val="none"/>
          <w:lang w:eastAsia="zh-CN"/>
        </w:rPr>
        <w:t>（正反面）</w:t>
      </w:r>
      <w:r>
        <w:rPr>
          <w:rFonts w:hint="default" w:ascii="Times New Roman" w:hAnsi="Times New Roman" w:eastAsia="仿宋_GB2312" w:cs="Times New Roman"/>
          <w:b w:val="0"/>
          <w:bCs w:val="0"/>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ascii="仿宋_GB2312" w:hAnsi="仿宋_GB2312" w:eastAsia="仿宋_GB2312" w:cs="仿宋_GB2312"/>
          <w:color w:val="000000" w:themeColor="text1"/>
          <w:kern w:val="0"/>
          <w:sz w:val="32"/>
          <w:szCs w:val="32"/>
          <w:highlight w:val="none"/>
        </w:rPr>
      </w:pPr>
      <w:r>
        <w:rPr>
          <w:rFonts w:hint="eastAsia" w:ascii="仿宋_GB2312" w:eastAsia="仿宋_GB2312"/>
          <w:color w:val="000000" w:themeColor="text1"/>
          <w:sz w:val="32"/>
          <w:szCs w:val="32"/>
        </w:rPr>
        <w:t>电子邮件须在</w:t>
      </w:r>
      <w:r>
        <w:rPr>
          <w:rFonts w:hint="eastAsia" w:ascii="仿宋_GB2312" w:eastAsia="仿宋_GB2312"/>
          <w:color w:val="000000" w:themeColor="text1"/>
          <w:sz w:val="32"/>
          <w:szCs w:val="32"/>
          <w:lang w:val="en-US" w:eastAsia="zh-CN"/>
        </w:rPr>
        <w:t>5</w:t>
      </w:r>
      <w:r>
        <w:rPr>
          <w:rFonts w:hint="eastAsia" w:ascii="仿宋_GB2312" w:hAnsi="仿宋" w:eastAsia="仿宋_GB2312"/>
          <w:color w:val="000000" w:themeColor="text1"/>
          <w:sz w:val="32"/>
          <w:szCs w:val="32"/>
        </w:rPr>
        <w:t>月</w:t>
      </w:r>
      <w:r>
        <w:rPr>
          <w:rFonts w:hint="eastAsia" w:ascii="仿宋_GB2312" w:hAnsi="仿宋" w:eastAsia="仿宋_GB2312"/>
          <w:color w:val="000000" w:themeColor="text1"/>
          <w:sz w:val="32"/>
          <w:szCs w:val="32"/>
          <w:lang w:val="en-US" w:eastAsia="zh-CN"/>
        </w:rPr>
        <w:t>16</w:t>
      </w:r>
      <w:r>
        <w:rPr>
          <w:rFonts w:hint="eastAsia" w:ascii="仿宋_GB2312" w:hAnsi="仿宋" w:eastAsia="仿宋_GB2312"/>
          <w:color w:val="000000" w:themeColor="text1"/>
          <w:sz w:val="32"/>
          <w:szCs w:val="32"/>
        </w:rPr>
        <w:t>日16:00</w:t>
      </w:r>
      <w:r>
        <w:rPr>
          <w:rFonts w:hint="eastAsia" w:ascii="仿宋_GB2312" w:eastAsia="仿宋_GB2312"/>
          <w:color w:val="000000" w:themeColor="text1"/>
          <w:sz w:val="32"/>
          <w:szCs w:val="32"/>
        </w:rPr>
        <w:t>前</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以邮箱显示接收时间为准</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发送。邮件发送成功后</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请尽快于工作时间内致电0535-</w:t>
      </w:r>
      <w:r>
        <w:rPr>
          <w:rFonts w:hint="eastAsia" w:ascii="仿宋_GB2312" w:eastAsia="仿宋_GB2312"/>
          <w:color w:val="000000" w:themeColor="text1"/>
          <w:sz w:val="32"/>
          <w:szCs w:val="32"/>
          <w:lang w:val="en-US" w:eastAsia="zh-CN"/>
        </w:rPr>
        <w:t>8246383</w:t>
      </w:r>
      <w:r>
        <w:rPr>
          <w:rFonts w:hint="eastAsia" w:ascii="仿宋_GB2312" w:eastAsia="仿宋_GB2312"/>
          <w:color w:val="000000" w:themeColor="text1"/>
          <w:sz w:val="32"/>
          <w:szCs w:val="32"/>
        </w:rPr>
        <w:t>确认邮件收到情况。免</w:t>
      </w:r>
      <w:r>
        <w:rPr>
          <w:rFonts w:hint="eastAsia" w:ascii="仿宋_GB2312" w:eastAsia="仿宋_GB2312"/>
          <w:color w:val="000000" w:themeColor="text1"/>
          <w:sz w:val="32"/>
          <w:szCs w:val="32"/>
          <w:lang w:eastAsia="zh-CN"/>
        </w:rPr>
        <w:t>笔试</w:t>
      </w:r>
      <w:r>
        <w:rPr>
          <w:rFonts w:hint="eastAsia" w:ascii="仿宋_GB2312" w:eastAsia="仿宋_GB2312"/>
          <w:color w:val="000000" w:themeColor="text1"/>
          <w:sz w:val="32"/>
          <w:szCs w:val="32"/>
        </w:rPr>
        <w:t>考务费认定结果以电子邮件反馈。</w:t>
      </w:r>
      <w:r>
        <w:rPr>
          <w:rFonts w:hint="eastAsia" w:eastAsia="仿宋_GB2312" w:cs="Times New Roman"/>
          <w:b w:val="0"/>
          <w:bCs w:val="0"/>
          <w:color w:val="000000" w:themeColor="text1"/>
          <w:sz w:val="32"/>
          <w:szCs w:val="32"/>
          <w:highlight w:val="none"/>
          <w:lang w:eastAsia="zh-CN"/>
        </w:rPr>
        <w:t>拟</w:t>
      </w:r>
      <w:r>
        <w:rPr>
          <w:rFonts w:hint="default" w:ascii="Times New Roman" w:hAnsi="Times New Roman" w:eastAsia="仿宋_GB2312" w:cs="Times New Roman"/>
          <w:b w:val="0"/>
          <w:bCs w:val="0"/>
          <w:color w:val="000000" w:themeColor="text1"/>
          <w:sz w:val="32"/>
          <w:szCs w:val="32"/>
          <w:highlight w:val="none"/>
        </w:rPr>
        <w:t>享受减免考务费用的最低生活保障家庭人员、脱贫享受政策人口和防返贫监测帮扶对象</w:t>
      </w:r>
      <w:r>
        <w:rPr>
          <w:rFonts w:hint="eastAsia" w:ascii="仿宋_GB2312" w:hAnsi="仿宋_GB2312" w:eastAsia="仿宋_GB2312" w:cs="仿宋_GB2312"/>
          <w:color w:val="000000" w:themeColor="text1"/>
          <w:kern w:val="0"/>
          <w:sz w:val="32"/>
          <w:szCs w:val="32"/>
        </w:rPr>
        <w:t>如进入</w:t>
      </w:r>
      <w:r>
        <w:rPr>
          <w:rFonts w:hint="eastAsia" w:ascii="仿宋_GB2312" w:hAnsi="仿宋_GB2312" w:eastAsia="仿宋_GB2312" w:cs="仿宋_GB2312"/>
          <w:color w:val="000000" w:themeColor="text1"/>
          <w:kern w:val="0"/>
          <w:sz w:val="32"/>
          <w:szCs w:val="32"/>
          <w:lang w:eastAsia="zh-CN"/>
        </w:rPr>
        <w:t>面</w:t>
      </w:r>
      <w:r>
        <w:rPr>
          <w:rFonts w:hint="eastAsia" w:ascii="仿宋_GB2312" w:hAnsi="仿宋_GB2312" w:eastAsia="仿宋_GB2312" w:cs="仿宋_GB2312"/>
          <w:color w:val="000000" w:themeColor="text1"/>
          <w:kern w:val="0"/>
          <w:sz w:val="32"/>
          <w:szCs w:val="32"/>
        </w:rPr>
        <w:t>试范围，在现场资格审查时</w:t>
      </w:r>
      <w:r>
        <w:rPr>
          <w:rFonts w:hint="eastAsia" w:ascii="仿宋_GB2312" w:hAnsi="仿宋_GB2312" w:eastAsia="仿宋_GB2312" w:cs="仿宋_GB2312"/>
          <w:color w:val="000000" w:themeColor="text1"/>
          <w:kern w:val="0"/>
          <w:sz w:val="32"/>
          <w:szCs w:val="32"/>
          <w:lang w:eastAsia="zh-CN"/>
        </w:rPr>
        <w:t>，经本人申请，</w:t>
      </w:r>
      <w:r>
        <w:rPr>
          <w:rFonts w:hint="eastAsia" w:ascii="仿宋_GB2312" w:hAnsi="仿宋_GB2312" w:eastAsia="仿宋_GB2312" w:cs="仿宋_GB2312"/>
          <w:color w:val="000000" w:themeColor="text1"/>
          <w:kern w:val="0"/>
          <w:sz w:val="32"/>
          <w:szCs w:val="32"/>
        </w:rPr>
        <w:t>可免缴</w:t>
      </w:r>
      <w:r>
        <w:rPr>
          <w:rFonts w:hint="eastAsia" w:ascii="仿宋_GB2312" w:hAnsi="仿宋_GB2312" w:eastAsia="仿宋_GB2312" w:cs="仿宋_GB2312"/>
          <w:color w:val="000000" w:themeColor="text1"/>
          <w:kern w:val="0"/>
          <w:sz w:val="32"/>
          <w:szCs w:val="32"/>
          <w:lang w:eastAsia="zh-CN"/>
        </w:rPr>
        <w:t>面</w:t>
      </w:r>
      <w:r>
        <w:rPr>
          <w:rFonts w:hint="eastAsia" w:ascii="仿宋_GB2312" w:hAnsi="仿宋_GB2312" w:eastAsia="仿宋_GB2312" w:cs="仿宋_GB2312"/>
          <w:color w:val="000000" w:themeColor="text1"/>
          <w:kern w:val="0"/>
          <w:sz w:val="32"/>
          <w:szCs w:val="32"/>
        </w:rPr>
        <w:t>试考务费。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s="黑体"/>
          <w:color w:val="000000" w:themeColor="text1"/>
          <w:kern w:val="0"/>
          <w:sz w:val="32"/>
          <w:szCs w:val="32"/>
          <w:highlight w:val="none"/>
        </w:rPr>
      </w:pPr>
      <w:r>
        <w:rPr>
          <w:rFonts w:hint="eastAsia" w:ascii="黑体" w:hAnsi="黑体" w:eastAsia="黑体" w:cs="黑体"/>
          <w:color w:val="000000" w:themeColor="text1"/>
          <w:kern w:val="0"/>
          <w:sz w:val="32"/>
          <w:szCs w:val="32"/>
          <w:highlight w:val="none"/>
        </w:rPr>
        <w:t>2</w:t>
      </w:r>
      <w:r>
        <w:rPr>
          <w:rFonts w:hint="eastAsia" w:ascii="黑体" w:hAnsi="黑体" w:eastAsia="黑体" w:cs="黑体"/>
          <w:color w:val="000000" w:themeColor="text1"/>
          <w:kern w:val="0"/>
          <w:sz w:val="32"/>
          <w:szCs w:val="32"/>
          <w:highlight w:val="none"/>
          <w:lang w:val="en-US" w:eastAsia="zh-CN"/>
        </w:rPr>
        <w:t>0</w:t>
      </w:r>
      <w:r>
        <w:rPr>
          <w:rFonts w:hint="eastAsia" w:ascii="黑体" w:hAnsi="黑体" w:eastAsia="黑体" w:cs="黑体"/>
          <w:color w:val="000000" w:themeColor="text1"/>
          <w:kern w:val="0"/>
          <w:sz w:val="32"/>
          <w:szCs w:val="32"/>
          <w:highlight w:val="none"/>
        </w:rPr>
        <w:t>.如果银行端支付成功，查询报名网站缴费状态仍然是“未缴费”怎么办？</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w:t>
      </w:r>
      <w:r>
        <w:rPr>
          <w:rFonts w:hint="eastAsia" w:ascii="仿宋_GB2312" w:hAnsi="仿宋_GB2312" w:eastAsia="仿宋_GB2312" w:cs="仿宋_GB2312"/>
          <w:color w:val="000000" w:themeColor="text1"/>
          <w:kern w:val="0"/>
          <w:sz w:val="32"/>
          <w:szCs w:val="32"/>
          <w:highlight w:val="none"/>
          <w:lang w:eastAsia="zh-CN"/>
        </w:rPr>
        <w:t>拨打咨询电话</w:t>
      </w:r>
      <w:r>
        <w:rPr>
          <w:rFonts w:hint="eastAsia" w:ascii="仿宋_GB2312" w:hAnsi="仿宋_GB2312" w:eastAsia="仿宋_GB2312" w:cs="仿宋_GB2312"/>
          <w:color w:val="000000" w:themeColor="text1"/>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21.</w:t>
      </w:r>
      <w:r>
        <w:rPr>
          <w:rFonts w:hint="eastAsia" w:ascii="黑体" w:hAnsi="黑体" w:eastAsia="黑体" w:cs="黑体"/>
          <w:color w:val="000000" w:themeColor="text1"/>
          <w:kern w:val="0"/>
          <w:sz w:val="32"/>
          <w:szCs w:val="32"/>
        </w:rPr>
        <w:t>现场资格审查是否必须本人到场？</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eastAsia="仿宋_GB2312"/>
          <w:color w:val="000000" w:themeColor="text1"/>
          <w:sz w:val="32"/>
          <w:szCs w:val="32"/>
        </w:rPr>
      </w:pPr>
      <w:r>
        <w:rPr>
          <w:rFonts w:eastAsia="仿宋_GB2312"/>
          <w:color w:val="000000" w:themeColor="text1"/>
          <w:kern w:val="0"/>
          <w:sz w:val="32"/>
          <w:szCs w:val="32"/>
        </w:rPr>
        <w:t>现场资格审查</w:t>
      </w:r>
      <w:r>
        <w:rPr>
          <w:rFonts w:eastAsia="仿宋_GB2312"/>
          <w:b/>
          <w:color w:val="000000" w:themeColor="text1"/>
          <w:kern w:val="0"/>
          <w:sz w:val="32"/>
          <w:szCs w:val="32"/>
        </w:rPr>
        <w:t>必须本人在指定时间内亲自到场</w:t>
      </w:r>
      <w:r>
        <w:rPr>
          <w:rFonts w:eastAsia="仿宋_GB2312"/>
          <w:color w:val="000000" w:themeColor="text1"/>
          <w:kern w:val="0"/>
          <w:sz w:val="32"/>
          <w:szCs w:val="32"/>
        </w:rPr>
        <w:t>，</w:t>
      </w:r>
      <w:r>
        <w:rPr>
          <w:rFonts w:eastAsia="仿宋_GB2312"/>
          <w:b/>
          <w:color w:val="000000" w:themeColor="text1"/>
          <w:kern w:val="0"/>
          <w:sz w:val="32"/>
          <w:szCs w:val="32"/>
        </w:rPr>
        <w:t>不允许委托他人替代</w:t>
      </w:r>
      <w:r>
        <w:rPr>
          <w:rFonts w:eastAsia="仿宋_GB2312"/>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22</w:t>
      </w:r>
      <w:r>
        <w:rPr>
          <w:rFonts w:hint="eastAsia" w:ascii="黑体" w:hAnsi="黑体" w:eastAsia="黑体" w:cs="黑体"/>
          <w:color w:val="000000" w:themeColor="text1"/>
          <w:kern w:val="0"/>
          <w:sz w:val="32"/>
          <w:szCs w:val="32"/>
        </w:rPr>
        <w:t>.现场资格审查需要携带什么材料？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color w:val="000000"/>
          <w:sz w:val="32"/>
          <w:szCs w:val="32"/>
        </w:rPr>
        <w:t>现场资格审查需要提交</w:t>
      </w:r>
      <w:r>
        <w:rPr>
          <w:rFonts w:hint="eastAsia" w:ascii="仿宋_GB2312" w:hAnsi="仿宋" w:eastAsia="仿宋_GB2312"/>
          <w:color w:val="000000"/>
          <w:sz w:val="32"/>
          <w:szCs w:val="32"/>
          <w:lang w:eastAsia="zh-CN"/>
        </w:rPr>
        <w:t>下列</w:t>
      </w:r>
      <w:r>
        <w:rPr>
          <w:rFonts w:hint="eastAsia" w:ascii="仿宋_GB2312" w:hAnsi="仿宋" w:eastAsia="仿宋_GB2312"/>
          <w:color w:val="000000"/>
          <w:sz w:val="32"/>
          <w:szCs w:val="32"/>
        </w:rPr>
        <w:t>材料</w:t>
      </w:r>
      <w:r>
        <w:rPr>
          <w:rFonts w:hint="eastAsia" w:ascii="仿宋_GB2312" w:hAnsi="仿宋" w:eastAsia="仿宋_GB2312"/>
          <w:color w:val="000000"/>
          <w:sz w:val="32"/>
          <w:szCs w:val="32"/>
          <w:lang w:eastAsia="zh-CN"/>
        </w:rPr>
        <w:t>的原件及复印件，</w:t>
      </w:r>
      <w:r>
        <w:rPr>
          <w:rFonts w:hint="eastAsia" w:ascii="仿宋_GB2312" w:hAnsi="仿宋" w:eastAsia="仿宋_GB2312"/>
          <w:sz w:val="32"/>
          <w:szCs w:val="32"/>
        </w:rPr>
        <w:t>考生须提前按下列顺序装订好，</w:t>
      </w:r>
      <w:r>
        <w:rPr>
          <w:rFonts w:hint="eastAsia" w:ascii="仿宋_GB2312" w:hAnsi="仿宋" w:eastAsia="仿宋_GB2312"/>
          <w:sz w:val="32"/>
          <w:szCs w:val="32"/>
          <w:lang w:eastAsia="zh-CN"/>
        </w:rPr>
        <w:t>身份证、学历学位证书、教师资格证书和</w:t>
      </w:r>
      <w:r>
        <w:rPr>
          <w:rFonts w:hint="eastAsia" w:ascii="仿宋_GB2312" w:hAnsi="仿宋_GB2312" w:eastAsia="仿宋_GB2312" w:cs="仿宋_GB2312"/>
          <w:b w:val="0"/>
          <w:bCs w:val="0"/>
          <w:color w:val="000000"/>
          <w:sz w:val="32"/>
          <w:szCs w:val="32"/>
        </w:rPr>
        <w:t>普通话</w:t>
      </w:r>
      <w:r>
        <w:rPr>
          <w:rFonts w:hint="eastAsia" w:ascii="仿宋_GB2312" w:hAnsi="仿宋_GB2312" w:eastAsia="仿宋_GB2312" w:cs="仿宋_GB2312"/>
          <w:b w:val="0"/>
          <w:bCs w:val="0"/>
          <w:color w:val="000000"/>
          <w:sz w:val="32"/>
          <w:szCs w:val="32"/>
          <w:lang w:eastAsia="zh-CN"/>
        </w:rPr>
        <w:t>水平测试等级</w:t>
      </w:r>
      <w:r>
        <w:rPr>
          <w:rFonts w:hint="eastAsia" w:ascii="仿宋_GB2312" w:hAnsi="仿宋_GB2312" w:eastAsia="仿宋_GB2312" w:cs="仿宋_GB2312"/>
          <w:b w:val="0"/>
          <w:bCs w:val="0"/>
          <w:color w:val="000000"/>
          <w:sz w:val="32"/>
          <w:szCs w:val="32"/>
        </w:rPr>
        <w:t>证书</w:t>
      </w:r>
      <w:r>
        <w:rPr>
          <w:rFonts w:hint="eastAsia" w:ascii="仿宋_GB2312" w:hAnsi="仿宋" w:eastAsia="仿宋_GB2312"/>
          <w:sz w:val="32"/>
          <w:szCs w:val="32"/>
          <w:lang w:eastAsia="zh-CN"/>
        </w:rPr>
        <w:t>等</w:t>
      </w:r>
      <w:r>
        <w:rPr>
          <w:rFonts w:hint="eastAsia" w:ascii="仿宋_GB2312" w:hAnsi="仿宋" w:eastAsia="仿宋_GB2312"/>
          <w:sz w:val="32"/>
          <w:szCs w:val="32"/>
        </w:rPr>
        <w:t>原件核对后归还</w:t>
      </w:r>
      <w:r>
        <w:rPr>
          <w:rFonts w:hint="eastAsia" w:ascii="仿宋_GB2312" w:hAnsi="仿宋" w:eastAsia="仿宋_GB2312"/>
          <w:sz w:val="32"/>
          <w:szCs w:val="32"/>
          <w:lang w:eastAsia="zh-CN"/>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FFFFFF"/>
        </w:rPr>
        <w:t>事业单位公开招聘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工作人员</w:t>
      </w:r>
      <w:r>
        <w:rPr>
          <w:rFonts w:hint="eastAsia" w:ascii="仿宋_GB2312" w:hAnsi="仿宋_GB2312" w:eastAsia="仿宋_GB2312" w:cs="仿宋_GB2312"/>
          <w:i w:val="0"/>
          <w:iCs w:val="0"/>
          <w:caps w:val="0"/>
          <w:color w:val="000000"/>
          <w:spacing w:val="0"/>
          <w:sz w:val="32"/>
          <w:szCs w:val="32"/>
          <w:highlight w:val="none"/>
          <w:shd w:val="clear" w:color="auto" w:fill="FFFFFF"/>
        </w:rPr>
        <w:t>报名登记表》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bCs/>
          <w:i w:val="0"/>
          <w:iCs w:val="0"/>
          <w:caps w:val="0"/>
          <w:color w:val="000000"/>
          <w:spacing w:val="0"/>
          <w:sz w:val="32"/>
          <w:szCs w:val="32"/>
          <w:highlight w:val="yellow"/>
        </w:rPr>
      </w:pPr>
      <w:r>
        <w:rPr>
          <w:rFonts w:hint="eastAsia" w:ascii="仿宋_GB2312" w:hAnsi="仿宋" w:eastAsia="仿宋_GB2312"/>
          <w:sz w:val="32"/>
          <w:szCs w:val="32"/>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《应聘事业单位工作人员诚信承诺书》。</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_GB2312" w:eastAsia="仿宋_GB2312" w:cs="仿宋_GB2312"/>
          <w:b w:val="0"/>
          <w:bCs w:val="0"/>
          <w:color w:val="000000"/>
          <w:sz w:val="32"/>
          <w:szCs w:val="32"/>
        </w:rPr>
        <w:t>普通话</w:t>
      </w:r>
      <w:r>
        <w:rPr>
          <w:rFonts w:hint="eastAsia" w:ascii="仿宋_GB2312" w:hAnsi="仿宋_GB2312" w:eastAsia="仿宋_GB2312" w:cs="仿宋_GB2312"/>
          <w:b w:val="0"/>
          <w:bCs w:val="0"/>
          <w:color w:val="000000"/>
          <w:sz w:val="32"/>
          <w:szCs w:val="32"/>
          <w:lang w:eastAsia="zh-CN"/>
        </w:rPr>
        <w:t>水平测试等级</w:t>
      </w:r>
      <w:r>
        <w:rPr>
          <w:rFonts w:hint="eastAsia" w:ascii="仿宋_GB2312" w:hAnsi="仿宋_GB2312" w:eastAsia="仿宋_GB2312" w:cs="仿宋_GB2312"/>
          <w:b w:val="0"/>
          <w:bCs w:val="0"/>
          <w:color w:val="000000"/>
          <w:sz w:val="32"/>
          <w:szCs w:val="32"/>
        </w:rPr>
        <w:t>证书</w:t>
      </w:r>
      <w:r>
        <w:rPr>
          <w:rFonts w:hint="eastAsia" w:ascii="仿宋_GB2312" w:hAnsi="仿宋" w:eastAsia="仿宋_GB2312"/>
          <w:sz w:val="32"/>
          <w:szCs w:val="32"/>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w:t>
      </w:r>
      <w:r>
        <w:rPr>
          <w:rFonts w:hint="eastAsia" w:ascii="仿宋_GB2312" w:hAnsi="仿宋" w:eastAsia="仿宋_GB2312"/>
          <w:sz w:val="32"/>
          <w:szCs w:val="32"/>
          <w:lang w:eastAsia="zh-CN"/>
        </w:rPr>
        <w:t>（</w:t>
      </w:r>
      <w:r>
        <w:rPr>
          <w:rFonts w:hint="eastAsia" w:ascii="仿宋_GB2312" w:hAnsi="仿宋" w:eastAsia="仿宋_GB2312"/>
          <w:sz w:val="32"/>
          <w:szCs w:val="32"/>
        </w:rPr>
        <w:t>或学校相关部门出具的学历学位证明或教育部学籍在线验证报告</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外学历学位认证书〔未取得国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外学历学位认证书的须提交国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外学历学位证书、有资质的翻译机构出具的翻译资料和能够按时取得国</w:t>
      </w:r>
      <w:r>
        <w:rPr>
          <w:rFonts w:hint="eastAsia" w:ascii="仿宋_GB2312" w:hAnsi="仿宋" w:eastAsia="仿宋_GB2312"/>
          <w:sz w:val="32"/>
          <w:szCs w:val="32"/>
          <w:lang w:eastAsia="zh-CN"/>
        </w:rPr>
        <w:t>（</w:t>
      </w:r>
      <w:r>
        <w:rPr>
          <w:rFonts w:hint="eastAsia" w:ascii="仿宋_GB2312" w:hAnsi="仿宋" w:eastAsia="仿宋_GB2312"/>
          <w:sz w:val="32"/>
          <w:szCs w:val="32"/>
        </w:rPr>
        <w:t>境</w:t>
      </w:r>
      <w:r>
        <w:rPr>
          <w:rFonts w:hint="eastAsia" w:ascii="仿宋_GB2312" w:hAnsi="仿宋" w:eastAsia="仿宋_GB2312"/>
          <w:sz w:val="32"/>
          <w:szCs w:val="32"/>
          <w:lang w:eastAsia="zh-CN"/>
        </w:rPr>
        <w:t>）</w:t>
      </w:r>
      <w:r>
        <w:rPr>
          <w:rFonts w:hint="eastAsia" w:ascii="仿宋_GB2312" w:hAnsi="仿宋" w:eastAsia="仿宋_GB2312"/>
          <w:sz w:val="32"/>
          <w:szCs w:val="32"/>
        </w:rPr>
        <w:t>外学历学位认证的个人书面承诺〕</w:t>
      </w:r>
      <w:r>
        <w:rPr>
          <w:rFonts w:hint="eastAsia" w:ascii="仿宋_GB2312" w:hAnsi="仿宋" w:eastAsia="仿宋_GB2312"/>
          <w:sz w:val="32"/>
          <w:szCs w:val="32"/>
          <w:lang w:eastAsia="zh-CN"/>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附件4）</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与主管部门签订的聘用合同、生源地证明材料（全国</w:t>
      </w:r>
      <w:r>
        <w:rPr>
          <w:rFonts w:hint="eastAsia" w:ascii="仿宋_GB2312" w:hAnsi="仿宋" w:eastAsia="仿宋_GB2312"/>
          <w:sz w:val="32"/>
          <w:szCs w:val="32"/>
          <w:lang w:eastAsia="zh-CN"/>
        </w:rPr>
        <w:t>和地方</w:t>
      </w:r>
      <w:r>
        <w:rPr>
          <w:rFonts w:hint="eastAsia" w:ascii="仿宋_GB2312" w:hAnsi="仿宋" w:eastAsia="仿宋_GB2312"/>
          <w:sz w:val="32"/>
          <w:szCs w:val="32"/>
        </w:rPr>
        <w:t>项目山东生源的需要提供）；</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附件3）或解除合同（协议）证明</w:t>
      </w:r>
      <w:r>
        <w:rPr>
          <w:rFonts w:hint="eastAsia" w:ascii="仿宋_GB2312" w:hAnsi="仿宋" w:eastAsia="仿宋_GB2312"/>
          <w:sz w:val="32"/>
          <w:szCs w:val="32"/>
          <w:highlight w:val="none"/>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（8）幼儿</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。暂未取得的需提供如期取得教师资格承诺书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附件5）</w:t>
      </w:r>
      <w:r>
        <w:rPr>
          <w:rFonts w:hint="eastAsia" w:ascii="仿宋_GB2312" w:hAnsi="仿宋" w:eastAsia="仿宋_GB2312"/>
          <w:sz w:val="32"/>
          <w:szCs w:val="32"/>
        </w:rPr>
        <w:t>。</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_GB2312" w:eastAsia="仿宋_GB2312" w:cs="仿宋_GB2312"/>
          <w:b w:val="0"/>
          <w:bCs w:val="0"/>
          <w:color w:val="000000"/>
          <w:sz w:val="32"/>
          <w:szCs w:val="32"/>
        </w:rPr>
        <w:t>普通话</w:t>
      </w:r>
      <w:r>
        <w:rPr>
          <w:rFonts w:hint="eastAsia" w:ascii="仿宋_GB2312" w:hAnsi="仿宋_GB2312" w:eastAsia="仿宋_GB2312" w:cs="仿宋_GB2312"/>
          <w:b w:val="0"/>
          <w:bCs w:val="0"/>
          <w:color w:val="000000"/>
          <w:sz w:val="32"/>
          <w:szCs w:val="32"/>
          <w:lang w:eastAsia="zh-CN"/>
        </w:rPr>
        <w:t>水平测试等级</w:t>
      </w:r>
      <w:r>
        <w:rPr>
          <w:rFonts w:hint="eastAsia" w:ascii="仿宋_GB2312" w:hAnsi="仿宋_GB2312" w:eastAsia="仿宋_GB2312" w:cs="仿宋_GB2312"/>
          <w:b w:val="0"/>
          <w:bCs w:val="0"/>
          <w:color w:val="000000"/>
          <w:sz w:val="32"/>
          <w:szCs w:val="32"/>
        </w:rPr>
        <w:t>证书</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lang w:val="en-US" w:eastAsia="zh-CN"/>
        </w:rPr>
        <w:t>（10）</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keepNext w:val="0"/>
        <w:keepLines w:val="0"/>
        <w:pageBreakBefore w:val="0"/>
        <w:widowControl w:val="0"/>
        <w:tabs>
          <w:tab w:val="left" w:pos="2865"/>
        </w:tabs>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b/>
          <w:bCs/>
          <w:color w:val="000000" w:themeColor="text1"/>
          <w:kern w:val="0"/>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本人近期彩色正面免冠2寸照片2张。</w:t>
      </w:r>
      <w:r>
        <w:rPr>
          <w:rFonts w:hint="eastAsia" w:ascii="仿宋_GB2312" w:hAnsi="仿宋_GB2312" w:eastAsia="仿宋_GB2312" w:cs="仿宋_GB2312"/>
          <w:color w:val="000000" w:themeColor="text1"/>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23</w:t>
      </w:r>
      <w:r>
        <w:rPr>
          <w:rFonts w:hint="eastAsia" w:ascii="黑体" w:hAnsi="黑体" w:eastAsia="黑体" w:cs="黑体"/>
          <w:color w:val="000000" w:themeColor="text1"/>
          <w:kern w:val="0"/>
          <w:sz w:val="32"/>
          <w:szCs w:val="32"/>
        </w:rPr>
        <w:t>.现场资格审查时，未能在规定时间内提交齐全指定材料，可否延期补交有关材料？</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现场资格审查提交材料不全的，须在</w:t>
      </w:r>
      <w:r>
        <w:rPr>
          <w:rFonts w:hint="eastAsia" w:ascii="仿宋_GB2312" w:hAnsi="仿宋_GB2312" w:eastAsia="仿宋_GB2312" w:cs="仿宋_GB2312"/>
          <w:color w:val="000000" w:themeColor="text1"/>
          <w:sz w:val="32"/>
          <w:szCs w:val="32"/>
          <w:lang w:eastAsia="zh-CN"/>
        </w:rPr>
        <w:t>资格审查日次日</w:t>
      </w:r>
      <w:r>
        <w:rPr>
          <w:rFonts w:hint="eastAsia" w:ascii="仿宋_GB2312" w:hAnsi="仿宋_GB2312" w:eastAsia="仿宋_GB2312" w:cs="仿宋_GB2312"/>
          <w:color w:val="000000" w:themeColor="text1"/>
          <w:sz w:val="32"/>
          <w:szCs w:val="32"/>
        </w:rPr>
        <w:t>17:00前提交。单位同意报考证明信因故不能在现场资格审查时提供的，可在</w:t>
      </w:r>
      <w:r>
        <w:rPr>
          <w:rFonts w:hint="eastAsia" w:ascii="仿宋_GB2312" w:hAnsi="仿宋_GB2312" w:eastAsia="仿宋_GB2312" w:cs="仿宋_GB2312"/>
          <w:color w:val="000000" w:themeColor="text1"/>
          <w:sz w:val="32"/>
          <w:szCs w:val="32"/>
          <w:lang w:val="en-US" w:eastAsia="zh-CN"/>
        </w:rPr>
        <w:t>面</w:t>
      </w:r>
      <w:r>
        <w:rPr>
          <w:rFonts w:hint="eastAsia" w:ascii="仿宋_GB2312" w:hAnsi="仿宋_GB2312" w:eastAsia="仿宋_GB2312" w:cs="仿宋_GB2312"/>
          <w:color w:val="000000" w:themeColor="text1"/>
          <w:sz w:val="32"/>
          <w:szCs w:val="32"/>
          <w:lang w:eastAsia="zh-CN"/>
        </w:rPr>
        <w:t>试</w:t>
      </w:r>
      <w:r>
        <w:rPr>
          <w:rFonts w:hint="eastAsia" w:ascii="仿宋_GB2312" w:hAnsi="仿宋_GB2312" w:eastAsia="仿宋_GB2312" w:cs="仿宋_GB2312"/>
          <w:color w:val="000000" w:themeColor="text1"/>
          <w:sz w:val="32"/>
          <w:szCs w:val="32"/>
        </w:rPr>
        <w:t>成绩公布后第</w:t>
      </w:r>
      <w:r>
        <w:rPr>
          <w:rFonts w:hint="eastAsia" w:ascii="仿宋_GB2312" w:hAnsi="仿宋_GB2312" w:eastAsia="仿宋_GB2312" w:cs="仿宋_GB2312"/>
          <w:color w:val="000000" w:themeColor="text1"/>
          <w:sz w:val="32"/>
          <w:szCs w:val="32"/>
          <w:lang w:eastAsia="zh-CN"/>
        </w:rPr>
        <w:t>五</w:t>
      </w:r>
      <w:r>
        <w:rPr>
          <w:rFonts w:hint="eastAsia" w:ascii="仿宋_GB2312" w:hAnsi="仿宋_GB2312" w:eastAsia="仿宋_GB2312" w:cs="仿宋_GB2312"/>
          <w:color w:val="000000" w:themeColor="text1"/>
          <w:sz w:val="32"/>
          <w:szCs w:val="32"/>
        </w:rPr>
        <w:t>个工作日17:00前提供，未在规定时间内提交有关材料、证明的，视为弃权。经审查不具备报考条件的，取消其考试资格。</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24.</w:t>
      </w:r>
      <w:r>
        <w:rPr>
          <w:rFonts w:hint="eastAsia" w:ascii="黑体" w:hAnsi="黑体" w:eastAsia="黑体" w:cs="黑体"/>
          <w:color w:val="000000" w:themeColor="text1"/>
          <w:kern w:val="0"/>
          <w:sz w:val="32"/>
          <w:szCs w:val="32"/>
        </w:rPr>
        <w:t>违纪违规应聘人员如何处理？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lang w:val="en-US" w:eastAsia="zh-CN"/>
        </w:rPr>
        <w:t>25</w:t>
      </w:r>
      <w:r>
        <w:rPr>
          <w:rFonts w:hint="eastAsia" w:ascii="黑体" w:hAnsi="黑体" w:eastAsia="黑体" w:cs="黑体"/>
          <w:color w:val="000000" w:themeColor="text1"/>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000000" w:themeColor="text1"/>
          <w:kern w:val="0"/>
          <w:sz w:val="32"/>
          <w:szCs w:val="32"/>
          <w:lang w:eastAsia="zh-CN"/>
        </w:rPr>
        <w:t>招聘单位主管部门</w:t>
      </w:r>
      <w:r>
        <w:rPr>
          <w:rFonts w:hint="eastAsia" w:ascii="仿宋_GB2312" w:hAnsi="仿宋_GB2312" w:eastAsia="仿宋_GB2312" w:cs="仿宋_GB2312"/>
          <w:color w:val="000000" w:themeColor="text1"/>
          <w:kern w:val="0"/>
          <w:sz w:val="32"/>
          <w:szCs w:val="32"/>
        </w:rPr>
        <w:t>无关。</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2</w:t>
      </w:r>
      <w:r>
        <w:rPr>
          <w:rFonts w:hint="eastAsia" w:ascii="黑体" w:hAnsi="黑体" w:eastAsia="黑体" w:cs="黑体"/>
          <w:color w:val="000000" w:themeColor="text1"/>
          <w:kern w:val="0"/>
          <w:sz w:val="32"/>
          <w:szCs w:val="32"/>
          <w:lang w:val="en-US" w:eastAsia="zh-CN"/>
        </w:rPr>
        <w:t>6</w:t>
      </w:r>
      <w:r>
        <w:rPr>
          <w:rFonts w:hint="eastAsia" w:ascii="黑体" w:hAnsi="黑体" w:eastAsia="黑体" w:cs="黑体"/>
          <w:color w:val="000000" w:themeColor="text1"/>
          <w:kern w:val="0"/>
          <w:sz w:val="32"/>
          <w:szCs w:val="32"/>
        </w:rPr>
        <w:t>.公开招聘期间有哪些联系方式？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80" w:lineRule="exact"/>
        <w:ind w:leftChars="0" w:right="0" w:firstLine="640" w:firstLineChars="200"/>
        <w:textAlignment w:val="auto"/>
        <w:rPr>
          <w:rFonts w:hint="eastAsia" w:ascii="仿宋_GB2312" w:hAnsi="仿宋_GB2312" w:eastAsia="仿宋_GB2312" w:cs="仿宋_GB2312"/>
          <w:color w:val="000000" w:themeColor="text1"/>
          <w:kern w:val="0"/>
          <w:sz w:val="32"/>
          <w:szCs w:val="32"/>
          <w:lang w:val="en-US" w:eastAsia="zh-CN"/>
        </w:rPr>
      </w:pPr>
      <w:r>
        <w:rPr>
          <w:rFonts w:hint="eastAsia" w:ascii="仿宋_GB2312" w:hAnsi="仿宋_GB2312" w:eastAsia="仿宋_GB2312" w:cs="仿宋_GB2312"/>
          <w:color w:val="000000" w:themeColor="text1"/>
          <w:kern w:val="0"/>
          <w:sz w:val="32"/>
          <w:szCs w:val="32"/>
        </w:rPr>
        <w:t>咨询招聘简章、报考岗位有关问题，请联系电话：0535-</w:t>
      </w:r>
      <w:r>
        <w:rPr>
          <w:rFonts w:hint="eastAsia" w:ascii="仿宋_GB2312" w:hAnsi="仿宋_GB2312" w:eastAsia="仿宋_GB2312" w:cs="仿宋_GB2312"/>
          <w:color w:val="000000" w:themeColor="text1"/>
          <w:kern w:val="0"/>
          <w:sz w:val="32"/>
          <w:szCs w:val="32"/>
          <w:lang w:val="en-US" w:eastAsia="zh-CN"/>
        </w:rPr>
        <w:t>8246383</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监督电话：0535-</w:t>
      </w:r>
      <w:r>
        <w:rPr>
          <w:rFonts w:hint="eastAsia" w:ascii="仿宋_GB2312" w:hAnsi="仿宋_GB2312" w:eastAsia="仿宋_GB2312" w:cs="仿宋_GB2312"/>
          <w:color w:val="000000" w:themeColor="text1"/>
          <w:kern w:val="0"/>
          <w:sz w:val="32"/>
          <w:szCs w:val="32"/>
          <w:lang w:val="en-US" w:eastAsia="zh-CN"/>
        </w:rPr>
        <w:t>824</w:t>
      </w:r>
      <w:bookmarkStart w:id="0" w:name="_GoBack"/>
      <w:bookmarkEnd w:id="0"/>
      <w:r>
        <w:rPr>
          <w:rFonts w:hint="eastAsia" w:ascii="仿宋_GB2312" w:hAnsi="仿宋_GB2312" w:eastAsia="仿宋_GB2312" w:cs="仿宋_GB2312"/>
          <w:color w:val="000000" w:themeColor="text1"/>
          <w:kern w:val="0"/>
          <w:sz w:val="32"/>
          <w:szCs w:val="32"/>
          <w:lang w:val="en-US" w:eastAsia="zh-CN"/>
        </w:rPr>
        <w:t>6676</w:t>
      </w:r>
      <w:r>
        <w:rPr>
          <w:rFonts w:hint="eastAsia" w:ascii="仿宋_GB2312" w:hAnsi="仿宋_GB2312" w:eastAsia="仿宋_GB2312" w:cs="仿宋_GB2312"/>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2</w:t>
      </w:r>
      <w:r>
        <w:rPr>
          <w:rFonts w:hint="eastAsia" w:ascii="黑体" w:hAnsi="黑体" w:eastAsia="黑体" w:cs="黑体"/>
          <w:color w:val="000000" w:themeColor="text1"/>
          <w:kern w:val="0"/>
          <w:sz w:val="32"/>
          <w:szCs w:val="32"/>
          <w:lang w:val="en-US" w:eastAsia="zh-CN"/>
        </w:rPr>
        <w:t>7</w:t>
      </w:r>
      <w:r>
        <w:rPr>
          <w:rFonts w:hint="eastAsia" w:ascii="黑体" w:hAnsi="黑体" w:eastAsia="黑体" w:cs="黑体"/>
          <w:color w:val="000000" w:themeColor="text1"/>
          <w:kern w:val="0"/>
          <w:sz w:val="32"/>
          <w:szCs w:val="32"/>
        </w:rPr>
        <w:t>.应聘人员还需注意哪些问题？</w:t>
      </w:r>
    </w:p>
    <w:p>
      <w:pPr>
        <w:keepNext w:val="0"/>
        <w:keepLines w:val="0"/>
        <w:pageBreakBefore w:val="0"/>
        <w:widowControl w:val="0"/>
        <w:kinsoku/>
        <w:wordWrap/>
        <w:overflowPunct/>
        <w:topLinePunct w:val="0"/>
        <w:autoSpaceDE/>
        <w:autoSpaceDN/>
        <w:bidi w:val="0"/>
        <w:adjustRightInd w:val="0"/>
        <w:snapToGrid w:val="0"/>
        <w:spacing w:line="580" w:lineRule="exact"/>
        <w:ind w:leftChars="0" w:firstLine="640" w:firstLineChars="200"/>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U3OWEwNjI1N2ZjNTUyMzgyYTUzODZiMDQ5MDI3MTkifQ=="/>
  </w:docVars>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EF551A"/>
    <w:rsid w:val="00F16C2F"/>
    <w:rsid w:val="00F91EB9"/>
    <w:rsid w:val="00F91F46"/>
    <w:rsid w:val="00F934B8"/>
    <w:rsid w:val="00FA34F7"/>
    <w:rsid w:val="00FB0DC3"/>
    <w:rsid w:val="00FB596D"/>
    <w:rsid w:val="00FD6242"/>
    <w:rsid w:val="00FE025E"/>
    <w:rsid w:val="00FF57AB"/>
    <w:rsid w:val="010E405A"/>
    <w:rsid w:val="012E34F8"/>
    <w:rsid w:val="015E680C"/>
    <w:rsid w:val="01C13426"/>
    <w:rsid w:val="01F9019B"/>
    <w:rsid w:val="02FB1CF4"/>
    <w:rsid w:val="03BC22CF"/>
    <w:rsid w:val="03CE7FD8"/>
    <w:rsid w:val="03D704F8"/>
    <w:rsid w:val="03E414A3"/>
    <w:rsid w:val="03F66F33"/>
    <w:rsid w:val="04596F89"/>
    <w:rsid w:val="045D19FC"/>
    <w:rsid w:val="049A0462"/>
    <w:rsid w:val="04B36A22"/>
    <w:rsid w:val="057A2803"/>
    <w:rsid w:val="058614B9"/>
    <w:rsid w:val="059C1DD2"/>
    <w:rsid w:val="05F7611A"/>
    <w:rsid w:val="06752BEF"/>
    <w:rsid w:val="069A14F1"/>
    <w:rsid w:val="06C25434"/>
    <w:rsid w:val="06DB1D60"/>
    <w:rsid w:val="06F673EC"/>
    <w:rsid w:val="075D0BD8"/>
    <w:rsid w:val="07BC6B9B"/>
    <w:rsid w:val="08A84167"/>
    <w:rsid w:val="08B84F7F"/>
    <w:rsid w:val="08DC6E53"/>
    <w:rsid w:val="09210335"/>
    <w:rsid w:val="094507DF"/>
    <w:rsid w:val="0950313B"/>
    <w:rsid w:val="09844816"/>
    <w:rsid w:val="0A1B3B99"/>
    <w:rsid w:val="0A4418C5"/>
    <w:rsid w:val="0AC33D82"/>
    <w:rsid w:val="0AEE6748"/>
    <w:rsid w:val="0B1D1D47"/>
    <w:rsid w:val="0B765F2E"/>
    <w:rsid w:val="0B8B0BA0"/>
    <w:rsid w:val="0BC12120"/>
    <w:rsid w:val="0BE623D6"/>
    <w:rsid w:val="0C8E5D60"/>
    <w:rsid w:val="0D382693"/>
    <w:rsid w:val="0D6E60A1"/>
    <w:rsid w:val="0D7250C2"/>
    <w:rsid w:val="0DCA075E"/>
    <w:rsid w:val="0E190EEF"/>
    <w:rsid w:val="0E2C33C1"/>
    <w:rsid w:val="0E336714"/>
    <w:rsid w:val="0E3429A3"/>
    <w:rsid w:val="0E5352AC"/>
    <w:rsid w:val="0E6A6933"/>
    <w:rsid w:val="0EC16A15"/>
    <w:rsid w:val="0ED1365C"/>
    <w:rsid w:val="0F332BEB"/>
    <w:rsid w:val="0F5548F2"/>
    <w:rsid w:val="0F5659CA"/>
    <w:rsid w:val="0F685B0C"/>
    <w:rsid w:val="0F6F10EC"/>
    <w:rsid w:val="0F81740A"/>
    <w:rsid w:val="0FE36E55"/>
    <w:rsid w:val="0FF67B2D"/>
    <w:rsid w:val="101D5711"/>
    <w:rsid w:val="106349DE"/>
    <w:rsid w:val="10A44FF3"/>
    <w:rsid w:val="114442FF"/>
    <w:rsid w:val="12502D4F"/>
    <w:rsid w:val="12582C73"/>
    <w:rsid w:val="13DA623E"/>
    <w:rsid w:val="13EE295E"/>
    <w:rsid w:val="14420216"/>
    <w:rsid w:val="14C80B46"/>
    <w:rsid w:val="14C912DB"/>
    <w:rsid w:val="14DD7CD5"/>
    <w:rsid w:val="1505750A"/>
    <w:rsid w:val="151E1A44"/>
    <w:rsid w:val="15205DC3"/>
    <w:rsid w:val="1526737B"/>
    <w:rsid w:val="15297E4C"/>
    <w:rsid w:val="15864032"/>
    <w:rsid w:val="15D31D01"/>
    <w:rsid w:val="15E62A2E"/>
    <w:rsid w:val="166B44EF"/>
    <w:rsid w:val="16AD2DEE"/>
    <w:rsid w:val="16AF0CC7"/>
    <w:rsid w:val="16C53177"/>
    <w:rsid w:val="16D01E88"/>
    <w:rsid w:val="172E045F"/>
    <w:rsid w:val="179E77A9"/>
    <w:rsid w:val="17AF7748"/>
    <w:rsid w:val="17D5451B"/>
    <w:rsid w:val="17DD652C"/>
    <w:rsid w:val="183954C1"/>
    <w:rsid w:val="184516CA"/>
    <w:rsid w:val="187631F1"/>
    <w:rsid w:val="19573545"/>
    <w:rsid w:val="19C821B5"/>
    <w:rsid w:val="1A7A3546"/>
    <w:rsid w:val="1A886F70"/>
    <w:rsid w:val="1A8A67B3"/>
    <w:rsid w:val="1AB57166"/>
    <w:rsid w:val="1AC751D5"/>
    <w:rsid w:val="1AE34024"/>
    <w:rsid w:val="1AE97623"/>
    <w:rsid w:val="1B04051D"/>
    <w:rsid w:val="1B0A4005"/>
    <w:rsid w:val="1B2E6881"/>
    <w:rsid w:val="1B503A62"/>
    <w:rsid w:val="1B8240BF"/>
    <w:rsid w:val="1C2F09C9"/>
    <w:rsid w:val="1CE15BA0"/>
    <w:rsid w:val="1D0769D6"/>
    <w:rsid w:val="1D6C1D80"/>
    <w:rsid w:val="1D860450"/>
    <w:rsid w:val="1DE419E2"/>
    <w:rsid w:val="1E111D4D"/>
    <w:rsid w:val="1E231823"/>
    <w:rsid w:val="1E337263"/>
    <w:rsid w:val="1E5D6D6A"/>
    <w:rsid w:val="1E9027DC"/>
    <w:rsid w:val="1EB768BA"/>
    <w:rsid w:val="1ED405A9"/>
    <w:rsid w:val="1F1B45AD"/>
    <w:rsid w:val="1F4417CF"/>
    <w:rsid w:val="1FEE1CEB"/>
    <w:rsid w:val="2043791C"/>
    <w:rsid w:val="20741105"/>
    <w:rsid w:val="20792ABF"/>
    <w:rsid w:val="21074221"/>
    <w:rsid w:val="217D662B"/>
    <w:rsid w:val="219A6E68"/>
    <w:rsid w:val="21F25AB2"/>
    <w:rsid w:val="22933AC0"/>
    <w:rsid w:val="22B031F9"/>
    <w:rsid w:val="23A54055"/>
    <w:rsid w:val="23BB5B5F"/>
    <w:rsid w:val="23C352FC"/>
    <w:rsid w:val="23EC2978"/>
    <w:rsid w:val="240D3B86"/>
    <w:rsid w:val="247E4123"/>
    <w:rsid w:val="248C1B3F"/>
    <w:rsid w:val="25872AD7"/>
    <w:rsid w:val="260E4D17"/>
    <w:rsid w:val="26311C91"/>
    <w:rsid w:val="26937BED"/>
    <w:rsid w:val="2738777A"/>
    <w:rsid w:val="2762006E"/>
    <w:rsid w:val="27902135"/>
    <w:rsid w:val="27D96FEF"/>
    <w:rsid w:val="27F0492E"/>
    <w:rsid w:val="287F3D60"/>
    <w:rsid w:val="288560D2"/>
    <w:rsid w:val="2896183A"/>
    <w:rsid w:val="29256FBF"/>
    <w:rsid w:val="29987625"/>
    <w:rsid w:val="29DF5135"/>
    <w:rsid w:val="2A046CE9"/>
    <w:rsid w:val="2A181BC0"/>
    <w:rsid w:val="2A5331A3"/>
    <w:rsid w:val="2AC85CFB"/>
    <w:rsid w:val="2B190F34"/>
    <w:rsid w:val="2B435B69"/>
    <w:rsid w:val="2B5302D4"/>
    <w:rsid w:val="2B8D29F9"/>
    <w:rsid w:val="2BE62A57"/>
    <w:rsid w:val="2C16166A"/>
    <w:rsid w:val="2CA35285"/>
    <w:rsid w:val="2CDF2153"/>
    <w:rsid w:val="2D026F2B"/>
    <w:rsid w:val="2DCF7C27"/>
    <w:rsid w:val="2EF325A3"/>
    <w:rsid w:val="2F3562A2"/>
    <w:rsid w:val="2F574AD4"/>
    <w:rsid w:val="2FB53650"/>
    <w:rsid w:val="2FCF0774"/>
    <w:rsid w:val="2FE26946"/>
    <w:rsid w:val="3019771C"/>
    <w:rsid w:val="304302F4"/>
    <w:rsid w:val="30491239"/>
    <w:rsid w:val="304E3408"/>
    <w:rsid w:val="30BA1030"/>
    <w:rsid w:val="30BD0C63"/>
    <w:rsid w:val="31371C2F"/>
    <w:rsid w:val="320E2090"/>
    <w:rsid w:val="32822D89"/>
    <w:rsid w:val="32A4559B"/>
    <w:rsid w:val="32A92634"/>
    <w:rsid w:val="337F6ABC"/>
    <w:rsid w:val="34186C96"/>
    <w:rsid w:val="3442114E"/>
    <w:rsid w:val="34D30CD7"/>
    <w:rsid w:val="3546005F"/>
    <w:rsid w:val="3577490E"/>
    <w:rsid w:val="35D1009A"/>
    <w:rsid w:val="35DD2E71"/>
    <w:rsid w:val="361C291B"/>
    <w:rsid w:val="363C6A62"/>
    <w:rsid w:val="365504EB"/>
    <w:rsid w:val="368C5CF6"/>
    <w:rsid w:val="37F56440"/>
    <w:rsid w:val="37F56A33"/>
    <w:rsid w:val="37F842A8"/>
    <w:rsid w:val="38296E8D"/>
    <w:rsid w:val="382E3FE1"/>
    <w:rsid w:val="38A40713"/>
    <w:rsid w:val="39162FC5"/>
    <w:rsid w:val="394B09BA"/>
    <w:rsid w:val="39877381"/>
    <w:rsid w:val="39A27166"/>
    <w:rsid w:val="39DD4918"/>
    <w:rsid w:val="3A967CEE"/>
    <w:rsid w:val="3ADC5314"/>
    <w:rsid w:val="3B4E5AD5"/>
    <w:rsid w:val="3BBC1801"/>
    <w:rsid w:val="3BD67B9D"/>
    <w:rsid w:val="3C815BD9"/>
    <w:rsid w:val="3D0E36EC"/>
    <w:rsid w:val="3D292066"/>
    <w:rsid w:val="3D430A77"/>
    <w:rsid w:val="3D7C136B"/>
    <w:rsid w:val="3D946480"/>
    <w:rsid w:val="3D95120A"/>
    <w:rsid w:val="3DD607B5"/>
    <w:rsid w:val="3E0240D6"/>
    <w:rsid w:val="3E6F33AF"/>
    <w:rsid w:val="3E903CE6"/>
    <w:rsid w:val="3F4439E9"/>
    <w:rsid w:val="3F602AE9"/>
    <w:rsid w:val="3F671922"/>
    <w:rsid w:val="3FF45EA4"/>
    <w:rsid w:val="402E3C90"/>
    <w:rsid w:val="404566D4"/>
    <w:rsid w:val="40464396"/>
    <w:rsid w:val="40827A89"/>
    <w:rsid w:val="40B407D4"/>
    <w:rsid w:val="40F05CAC"/>
    <w:rsid w:val="41007D53"/>
    <w:rsid w:val="413348EE"/>
    <w:rsid w:val="41357AB7"/>
    <w:rsid w:val="41474410"/>
    <w:rsid w:val="419C6AEE"/>
    <w:rsid w:val="41CE02FD"/>
    <w:rsid w:val="41DE75ED"/>
    <w:rsid w:val="41F275DD"/>
    <w:rsid w:val="41FF0ECA"/>
    <w:rsid w:val="421459A4"/>
    <w:rsid w:val="42BC2F30"/>
    <w:rsid w:val="43291D4C"/>
    <w:rsid w:val="4345174B"/>
    <w:rsid w:val="434A29BF"/>
    <w:rsid w:val="43874EB5"/>
    <w:rsid w:val="43B050B3"/>
    <w:rsid w:val="44574575"/>
    <w:rsid w:val="4465666B"/>
    <w:rsid w:val="447F70BF"/>
    <w:rsid w:val="453125D9"/>
    <w:rsid w:val="455331DD"/>
    <w:rsid w:val="456838D2"/>
    <w:rsid w:val="46BE199C"/>
    <w:rsid w:val="47104040"/>
    <w:rsid w:val="477D44E0"/>
    <w:rsid w:val="478011F7"/>
    <w:rsid w:val="47A42FFE"/>
    <w:rsid w:val="47CD163B"/>
    <w:rsid w:val="47FF20AC"/>
    <w:rsid w:val="4831464E"/>
    <w:rsid w:val="483E6183"/>
    <w:rsid w:val="48AD5394"/>
    <w:rsid w:val="48EB2E13"/>
    <w:rsid w:val="499A0474"/>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CAF64C7"/>
    <w:rsid w:val="4E1E08A5"/>
    <w:rsid w:val="4E223E5B"/>
    <w:rsid w:val="4E26284F"/>
    <w:rsid w:val="4E3058B7"/>
    <w:rsid w:val="4E680434"/>
    <w:rsid w:val="4EB70901"/>
    <w:rsid w:val="4F214A67"/>
    <w:rsid w:val="4F2972C6"/>
    <w:rsid w:val="4F35666A"/>
    <w:rsid w:val="4F573B7F"/>
    <w:rsid w:val="4FA667AB"/>
    <w:rsid w:val="4FE764D3"/>
    <w:rsid w:val="50404B89"/>
    <w:rsid w:val="50C84E9D"/>
    <w:rsid w:val="51087240"/>
    <w:rsid w:val="511161D6"/>
    <w:rsid w:val="511D102D"/>
    <w:rsid w:val="5191041C"/>
    <w:rsid w:val="51B64678"/>
    <w:rsid w:val="51BC69A8"/>
    <w:rsid w:val="51C07A53"/>
    <w:rsid w:val="51E4263D"/>
    <w:rsid w:val="51ED5566"/>
    <w:rsid w:val="520E71A8"/>
    <w:rsid w:val="52272D09"/>
    <w:rsid w:val="52454B2B"/>
    <w:rsid w:val="52932754"/>
    <w:rsid w:val="52A915EC"/>
    <w:rsid w:val="52C16C92"/>
    <w:rsid w:val="534F34E9"/>
    <w:rsid w:val="535B6D2B"/>
    <w:rsid w:val="53607C34"/>
    <w:rsid w:val="53C4504B"/>
    <w:rsid w:val="53D05BD9"/>
    <w:rsid w:val="548C17FB"/>
    <w:rsid w:val="54C97B96"/>
    <w:rsid w:val="54CA5F4A"/>
    <w:rsid w:val="54D004CC"/>
    <w:rsid w:val="54ED68EA"/>
    <w:rsid w:val="54FB74DC"/>
    <w:rsid w:val="550B1FA1"/>
    <w:rsid w:val="5517497E"/>
    <w:rsid w:val="55232955"/>
    <w:rsid w:val="55856D45"/>
    <w:rsid w:val="56790FE6"/>
    <w:rsid w:val="56D4672E"/>
    <w:rsid w:val="57A172A1"/>
    <w:rsid w:val="57A557E8"/>
    <w:rsid w:val="57BB5C78"/>
    <w:rsid w:val="57C223A9"/>
    <w:rsid w:val="58AC2C04"/>
    <w:rsid w:val="58CB29D5"/>
    <w:rsid w:val="59225AA9"/>
    <w:rsid w:val="59265A93"/>
    <w:rsid w:val="59896920"/>
    <w:rsid w:val="599D2394"/>
    <w:rsid w:val="59A61476"/>
    <w:rsid w:val="59E873E2"/>
    <w:rsid w:val="5A310FEB"/>
    <w:rsid w:val="5A4B7F4F"/>
    <w:rsid w:val="5AC323C1"/>
    <w:rsid w:val="5ADF7B74"/>
    <w:rsid w:val="5B443328"/>
    <w:rsid w:val="5B5E79A1"/>
    <w:rsid w:val="5C4566D2"/>
    <w:rsid w:val="5C900717"/>
    <w:rsid w:val="5C98720C"/>
    <w:rsid w:val="5C994415"/>
    <w:rsid w:val="5CB16495"/>
    <w:rsid w:val="5CDD13AF"/>
    <w:rsid w:val="5D695538"/>
    <w:rsid w:val="5E280121"/>
    <w:rsid w:val="5E6078BE"/>
    <w:rsid w:val="5ED37B2E"/>
    <w:rsid w:val="5F193BEA"/>
    <w:rsid w:val="5F2C6543"/>
    <w:rsid w:val="5F5670FD"/>
    <w:rsid w:val="5F844081"/>
    <w:rsid w:val="604D15C8"/>
    <w:rsid w:val="605B3FBE"/>
    <w:rsid w:val="60714E01"/>
    <w:rsid w:val="607B41DC"/>
    <w:rsid w:val="60D33714"/>
    <w:rsid w:val="61433BBC"/>
    <w:rsid w:val="6158666F"/>
    <w:rsid w:val="6160368D"/>
    <w:rsid w:val="6186137A"/>
    <w:rsid w:val="61B468BE"/>
    <w:rsid w:val="61E42AAF"/>
    <w:rsid w:val="62AE088D"/>
    <w:rsid w:val="62BC0544"/>
    <w:rsid w:val="62E07E00"/>
    <w:rsid w:val="62F520C9"/>
    <w:rsid w:val="634444C9"/>
    <w:rsid w:val="63576329"/>
    <w:rsid w:val="63677BA0"/>
    <w:rsid w:val="6369518C"/>
    <w:rsid w:val="63E2391E"/>
    <w:rsid w:val="63F74B22"/>
    <w:rsid w:val="64746C17"/>
    <w:rsid w:val="64A03736"/>
    <w:rsid w:val="6539216D"/>
    <w:rsid w:val="65640C52"/>
    <w:rsid w:val="65B7255F"/>
    <w:rsid w:val="65BB5328"/>
    <w:rsid w:val="664B3675"/>
    <w:rsid w:val="668D572F"/>
    <w:rsid w:val="6696311E"/>
    <w:rsid w:val="66A15FE3"/>
    <w:rsid w:val="66AC43D7"/>
    <w:rsid w:val="66CE54C6"/>
    <w:rsid w:val="66EF61DE"/>
    <w:rsid w:val="678A5D04"/>
    <w:rsid w:val="67AE3358"/>
    <w:rsid w:val="683B22B2"/>
    <w:rsid w:val="689A2A1B"/>
    <w:rsid w:val="68A525E4"/>
    <w:rsid w:val="68CB1F7E"/>
    <w:rsid w:val="690510B9"/>
    <w:rsid w:val="693D02E6"/>
    <w:rsid w:val="69BB1A5C"/>
    <w:rsid w:val="69C9587E"/>
    <w:rsid w:val="69E84A00"/>
    <w:rsid w:val="6A456325"/>
    <w:rsid w:val="6B191995"/>
    <w:rsid w:val="6B521BA0"/>
    <w:rsid w:val="6CB33E68"/>
    <w:rsid w:val="6CDB09E2"/>
    <w:rsid w:val="6CDB2F5E"/>
    <w:rsid w:val="6D8F1832"/>
    <w:rsid w:val="6D970872"/>
    <w:rsid w:val="6DB06E72"/>
    <w:rsid w:val="6E785D38"/>
    <w:rsid w:val="6EC73EA3"/>
    <w:rsid w:val="6F005A07"/>
    <w:rsid w:val="6F1816CA"/>
    <w:rsid w:val="6F2632ED"/>
    <w:rsid w:val="6F36366A"/>
    <w:rsid w:val="6F994A01"/>
    <w:rsid w:val="6FC85C60"/>
    <w:rsid w:val="708A387C"/>
    <w:rsid w:val="70D178EA"/>
    <w:rsid w:val="70ED2890"/>
    <w:rsid w:val="713066DB"/>
    <w:rsid w:val="71B11502"/>
    <w:rsid w:val="72426071"/>
    <w:rsid w:val="726E5413"/>
    <w:rsid w:val="727E1D58"/>
    <w:rsid w:val="72FC26FD"/>
    <w:rsid w:val="732E30D0"/>
    <w:rsid w:val="73760711"/>
    <w:rsid w:val="738C0BC6"/>
    <w:rsid w:val="73950812"/>
    <w:rsid w:val="73A73B4D"/>
    <w:rsid w:val="73BD3C96"/>
    <w:rsid w:val="73C46503"/>
    <w:rsid w:val="746B7EE5"/>
    <w:rsid w:val="748D5459"/>
    <w:rsid w:val="74F91092"/>
    <w:rsid w:val="75267FA8"/>
    <w:rsid w:val="75320604"/>
    <w:rsid w:val="754954C9"/>
    <w:rsid w:val="7591021F"/>
    <w:rsid w:val="75A72685"/>
    <w:rsid w:val="75E24347"/>
    <w:rsid w:val="76273D6B"/>
    <w:rsid w:val="763657F5"/>
    <w:rsid w:val="766D6462"/>
    <w:rsid w:val="76864343"/>
    <w:rsid w:val="771378CD"/>
    <w:rsid w:val="771C33D7"/>
    <w:rsid w:val="773A60D3"/>
    <w:rsid w:val="774246AA"/>
    <w:rsid w:val="77B06BAF"/>
    <w:rsid w:val="77B77DCD"/>
    <w:rsid w:val="78A36CD3"/>
    <w:rsid w:val="78AC63C3"/>
    <w:rsid w:val="78B6564F"/>
    <w:rsid w:val="78CD4F0A"/>
    <w:rsid w:val="78DD2365"/>
    <w:rsid w:val="790C2F62"/>
    <w:rsid w:val="794340B6"/>
    <w:rsid w:val="797314CA"/>
    <w:rsid w:val="79DE0D6E"/>
    <w:rsid w:val="7A604683"/>
    <w:rsid w:val="7AD64B52"/>
    <w:rsid w:val="7AF844D2"/>
    <w:rsid w:val="7B33781A"/>
    <w:rsid w:val="7B924AC2"/>
    <w:rsid w:val="7BC70B85"/>
    <w:rsid w:val="7BDB5AA3"/>
    <w:rsid w:val="7BE87AA3"/>
    <w:rsid w:val="7BFB0BDC"/>
    <w:rsid w:val="7C027A83"/>
    <w:rsid w:val="7CD57461"/>
    <w:rsid w:val="7CF54517"/>
    <w:rsid w:val="7D10030C"/>
    <w:rsid w:val="7D33417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paragraph" w:customStyle="1" w:styleId="2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4580</Words>
  <Characters>4739</Characters>
  <Lines>33</Lines>
  <Paragraphs>9</Paragraphs>
  <TotalTime>8</TotalTime>
  <ScaleCrop>false</ScaleCrop>
  <LinksUpToDate>false</LinksUpToDate>
  <CharactersWithSpaces>4740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T  Z</cp:lastModifiedBy>
  <cp:lastPrinted>2023-03-16T02:55:00Z</cp:lastPrinted>
  <dcterms:modified xsi:type="dcterms:W3CDTF">2023-04-27T02:48:09Z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4D9D4CD158274AF3A0B2205721E7FBE8</vt:lpwstr>
  </property>
</Properties>
</file>