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ascii="仿宋" w:hAnsi="仿宋" w:eastAsia="仿宋" w:cs="Times New Roman"/>
          <w:sz w:val="32"/>
          <w:szCs w:val="32"/>
        </w:rPr>
        <w:t>4</w:t>
      </w:r>
    </w:p>
    <w:p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>
      <w:pPr>
        <w:spacing w:line="40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C1BCC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D4692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E410545"/>
    <w:rsid w:val="205F607A"/>
    <w:rsid w:val="301728C7"/>
    <w:rsid w:val="648F3302"/>
    <w:rsid w:val="67437ECE"/>
    <w:rsid w:val="6A756449"/>
    <w:rsid w:val="6B4562AD"/>
    <w:rsid w:val="AEFF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260</Characters>
  <Lines>2</Lines>
  <Paragraphs>1</Paragraphs>
  <TotalTime>4</TotalTime>
  <ScaleCrop>false</ScaleCrop>
  <LinksUpToDate>false</LinksUpToDate>
  <CharactersWithSpaces>304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2017-04-18T15:25:00Z</dcterms:created>
  <dc:creator>test</dc:creator>
  <cp:lastModifiedBy>年轻态健康品</cp:lastModifiedBy>
  <cp:lastPrinted>2018-01-16T16:15:00Z</cp:lastPrinted>
  <dcterms:modified xsi:type="dcterms:W3CDTF">2023-04-19T06:14:01Z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772FA114AD014DCE94A0C0EAB2CA23E5</vt:lpwstr>
  </property>
</Properties>
</file>