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F210B" w14:textId="77777777" w:rsidR="00AF3D71" w:rsidRDefault="00EC4A40" w:rsidP="00AC78B6">
      <w:pPr>
        <w:snapToGrid w:val="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附件2：</w:t>
      </w:r>
    </w:p>
    <w:p w14:paraId="1FA378B7" w14:textId="77777777" w:rsidR="00AF3D71" w:rsidRDefault="00AF3D71" w:rsidP="00AC78B6">
      <w:pPr>
        <w:spacing w:line="560" w:lineRule="exact"/>
      </w:pPr>
    </w:p>
    <w:p w14:paraId="00E4CEEA" w14:textId="5695FEED" w:rsidR="00AF3D71" w:rsidRPr="00AD52B9" w:rsidRDefault="00AD52B9" w:rsidP="00AC78B6">
      <w:pPr>
        <w:snapToGrid w:val="0"/>
        <w:spacing w:line="560" w:lineRule="exact"/>
        <w:jc w:val="center"/>
        <w:rPr>
          <w:rFonts w:ascii="Times New Roman" w:eastAsia="华文中宋" w:hAnsi="Times New Roman" w:cs="Times New Roman"/>
          <w:b/>
          <w:spacing w:val="16"/>
          <w:w w:val="90"/>
          <w:sz w:val="44"/>
          <w:szCs w:val="44"/>
        </w:rPr>
      </w:pPr>
      <w:r w:rsidRPr="00AD52B9">
        <w:rPr>
          <w:rFonts w:ascii="Times New Roman" w:eastAsia="华文中宋" w:hAnsi="Times New Roman" w:cs="Times New Roman" w:hint="eastAsia"/>
          <w:b/>
          <w:spacing w:val="16"/>
          <w:w w:val="90"/>
          <w:sz w:val="44"/>
          <w:szCs w:val="44"/>
        </w:rPr>
        <w:t>2023</w:t>
      </w:r>
      <w:r w:rsidRPr="00AD52B9">
        <w:rPr>
          <w:rFonts w:ascii="Times New Roman" w:eastAsia="华文中宋" w:hAnsi="Times New Roman" w:cs="Times New Roman" w:hint="eastAsia"/>
          <w:b/>
          <w:spacing w:val="16"/>
          <w:w w:val="90"/>
          <w:sz w:val="44"/>
          <w:szCs w:val="44"/>
        </w:rPr>
        <w:t>年山东省诸城市事业单位公开招聘教师</w:t>
      </w:r>
      <w:r w:rsidR="00EC4A40" w:rsidRPr="00AD52B9">
        <w:rPr>
          <w:rFonts w:ascii="Times New Roman" w:eastAsia="华文中宋" w:hAnsi="Times New Roman" w:cs="Times New Roman" w:hint="eastAsia"/>
          <w:b/>
          <w:spacing w:val="16"/>
          <w:w w:val="90"/>
          <w:sz w:val="44"/>
          <w:szCs w:val="44"/>
        </w:rPr>
        <w:t>应聘须知</w:t>
      </w:r>
    </w:p>
    <w:p w14:paraId="64E2A0A0" w14:textId="77777777" w:rsidR="00AF3D71" w:rsidRPr="006E5DAC" w:rsidRDefault="00AF3D71" w:rsidP="00AC78B6">
      <w:pPr>
        <w:spacing w:line="560" w:lineRule="exact"/>
      </w:pPr>
    </w:p>
    <w:p w14:paraId="662D2F30" w14:textId="77777777" w:rsidR="0075690B" w:rsidRDefault="0075690B" w:rsidP="0075690B">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“应届毕业生”如何界定？</w:t>
      </w:r>
    </w:p>
    <w:p w14:paraId="4B0A535F" w14:textId="4881D008" w:rsidR="0075690B" w:rsidRPr="0075690B" w:rsidRDefault="002E1060" w:rsidP="0075690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本次招聘中的“应届毕业生”</w:t>
      </w:r>
      <w:r w:rsidR="0075690B" w:rsidRPr="0075690B">
        <w:rPr>
          <w:rFonts w:ascii="Times New Roman" w:eastAsia="仿宋_GB2312" w:hAnsi="Times New Roman" w:cs="Times New Roman" w:hint="eastAsia"/>
          <w:sz w:val="32"/>
          <w:szCs w:val="32"/>
        </w:rPr>
        <w:t>是指在国内普通高等学校或承担研究生教育科学研究机构中，由国家统一招生且就读期间个人档案、组织关系保管在就读院校（或科研机构），并于</w:t>
      </w:r>
      <w:r w:rsidR="0075690B">
        <w:rPr>
          <w:rFonts w:ascii="Times New Roman" w:eastAsia="仿宋_GB2312" w:hAnsi="Times New Roman" w:cs="Times New Roman" w:hint="eastAsia"/>
          <w:sz w:val="32"/>
          <w:szCs w:val="32"/>
        </w:rPr>
        <w:t>当年</w:t>
      </w:r>
      <w:r w:rsidR="0075690B" w:rsidRPr="0075690B">
        <w:rPr>
          <w:rFonts w:ascii="Times New Roman" w:eastAsia="仿宋_GB2312" w:hAnsi="Times New Roman" w:cs="Times New Roman" w:hint="eastAsia"/>
          <w:sz w:val="32"/>
          <w:szCs w:val="32"/>
        </w:rPr>
        <w:t>毕业的学生。</w:t>
      </w:r>
    </w:p>
    <w:p w14:paraId="71973B97" w14:textId="6F0E8E34" w:rsidR="00AF3D71" w:rsidRDefault="0075690B" w:rsidP="00AC78B6">
      <w:pPr>
        <w:snapToGrid w:val="0"/>
        <w:spacing w:line="56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2</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学历学位高于岗位要求的人员能否应聘？</w:t>
      </w:r>
    </w:p>
    <w:p w14:paraId="6F061CFF" w14:textId="4A0CFA4E" w:rsidR="00492157" w:rsidRDefault="00EC4A40" w:rsidP="0049215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学历学位高于岗位条件要求，</w:t>
      </w:r>
      <w:r w:rsidR="00B81BEF">
        <w:rPr>
          <w:rFonts w:ascii="Times New Roman" w:eastAsia="仿宋_GB2312" w:hAnsi="Times New Roman" w:cs="Times New Roman" w:hint="eastAsia"/>
          <w:sz w:val="32"/>
          <w:szCs w:val="32"/>
        </w:rPr>
        <w:t>且</w:t>
      </w:r>
      <w:r>
        <w:rPr>
          <w:rFonts w:ascii="Times New Roman" w:eastAsia="仿宋_GB2312" w:hAnsi="Times New Roman" w:cs="Times New Roman" w:hint="eastAsia"/>
          <w:sz w:val="32"/>
          <w:szCs w:val="32"/>
        </w:rPr>
        <w:t>符合岗位</w:t>
      </w:r>
      <w:r w:rsidR="003078F7">
        <w:rPr>
          <w:rFonts w:ascii="Times New Roman" w:eastAsia="仿宋_GB2312" w:hAnsi="Times New Roman" w:cs="Times New Roman" w:hint="eastAsia"/>
          <w:sz w:val="32"/>
          <w:szCs w:val="32"/>
        </w:rPr>
        <w:t>相关</w:t>
      </w:r>
      <w:r w:rsidR="00B81BEF">
        <w:rPr>
          <w:rFonts w:ascii="Times New Roman" w:eastAsia="仿宋_GB2312" w:hAnsi="Times New Roman" w:cs="Times New Roman" w:hint="eastAsia"/>
          <w:sz w:val="32"/>
          <w:szCs w:val="32"/>
        </w:rPr>
        <w:t>要求</w:t>
      </w:r>
      <w:r>
        <w:rPr>
          <w:rFonts w:ascii="Times New Roman" w:eastAsia="仿宋_GB2312" w:hAnsi="Times New Roman" w:cs="Times New Roman" w:hint="eastAsia"/>
          <w:sz w:val="32"/>
          <w:szCs w:val="32"/>
        </w:rPr>
        <w:t>的可以应聘。</w:t>
      </w:r>
    </w:p>
    <w:p w14:paraId="5233FE7A" w14:textId="68F59F0E" w:rsidR="00AF3D71" w:rsidRDefault="0075690B" w:rsidP="00460D5A">
      <w:pPr>
        <w:snapToGrid w:val="0"/>
        <w:spacing w:line="56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3</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岗位汇总表中所要求的专业如何理解？</w:t>
      </w:r>
    </w:p>
    <w:p w14:paraId="2FB66025" w14:textId="77777777" w:rsidR="00AF3D71" w:rsidRDefault="00EC4A40" w:rsidP="00AC78B6">
      <w:pPr>
        <w:pStyle w:val="a6"/>
        <w:spacing w:before="0" w:beforeAutospacing="0" w:after="0" w:afterAutospacing="0" w:line="56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招录岗位的专业要求，主要参考教育部制定的现行高等教育专业目录设置，以报考者所获国家承认的学历教育证书上注明的专业为准。其中，报考者在普通全日制高等学历教育阶段取得国家承认的辅修专业证书、双学位证书的，可与相应的毕业证书配合使用，依据辅修专业证书、双学位证书注明的专业报考。</w:t>
      </w:r>
    </w:p>
    <w:p w14:paraId="02932C69" w14:textId="77777777" w:rsidR="00AF3D71" w:rsidRDefault="00EC4A40" w:rsidP="00AC78B6">
      <w:pPr>
        <w:pStyle w:val="a6"/>
        <w:spacing w:before="0" w:beforeAutospacing="0" w:after="0" w:afterAutospacing="0" w:line="56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特别提醒：鉴于设置专业要求时招录机关参考的专业目录未能完全涵盖旧专业、新兴学科、国外学科等，请报考者及时查阅教育部制定的现行高等教育专业目录，核实是否属于参考专业目录中的专业。</w:t>
      </w:r>
    </w:p>
    <w:p w14:paraId="7B43B333" w14:textId="34456E43" w:rsidR="00266F30" w:rsidRDefault="00266F30" w:rsidP="00266F3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4.</w:t>
      </w:r>
      <w:r>
        <w:rPr>
          <w:rFonts w:ascii="Times New Roman" w:eastAsia="楷体_GB2312" w:hAnsi="Times New Roman" w:cs="Times New Roman" w:hint="eastAsia"/>
          <w:b/>
          <w:sz w:val="32"/>
          <w:szCs w:val="32"/>
        </w:rPr>
        <w:t>符合定向招聘条件的人员可以应聘非定向招聘岗位</w:t>
      </w:r>
      <w:r>
        <w:rPr>
          <w:rFonts w:ascii="Times New Roman" w:eastAsia="楷体_GB2312" w:hAnsi="Times New Roman" w:cs="Times New Roman" w:hint="eastAsia"/>
          <w:b/>
          <w:sz w:val="32"/>
          <w:szCs w:val="32"/>
        </w:rPr>
        <w:lastRenderedPageBreak/>
        <w:t>吗？</w:t>
      </w:r>
    </w:p>
    <w:p w14:paraId="0BFCC5FA" w14:textId="66A3CFC3" w:rsidR="00266F30" w:rsidRDefault="00266F30" w:rsidP="00266F3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可以应聘非定向招聘岗位，但必须符合招聘岗位要求的条件。</w:t>
      </w:r>
    </w:p>
    <w:p w14:paraId="08871116" w14:textId="6573E0CD" w:rsidR="00FB7A41" w:rsidRDefault="006549ED" w:rsidP="00F42CFA">
      <w:pPr>
        <w:snapToGrid w:val="0"/>
        <w:spacing w:line="520" w:lineRule="exact"/>
        <w:ind w:firstLineChars="196" w:firstLine="627"/>
        <w:rPr>
          <w:rFonts w:ascii="Times New Roman" w:eastAsia="楷体_GB2312" w:hAnsi="Times New Roman" w:cs="Times New Roman"/>
          <w:b/>
          <w:sz w:val="32"/>
          <w:szCs w:val="32"/>
        </w:rPr>
      </w:pPr>
      <w:r>
        <w:rPr>
          <w:rFonts w:ascii="Times New Roman" w:eastAsia="仿宋_GB2312" w:hAnsi="Times New Roman" w:cs="Times New Roman" w:hint="eastAsia"/>
          <w:sz w:val="32"/>
          <w:szCs w:val="32"/>
        </w:rPr>
        <w:t>5</w:t>
      </w:r>
      <w:r w:rsidR="00FB7A41">
        <w:rPr>
          <w:rFonts w:ascii="Times New Roman" w:eastAsia="楷体_GB2312" w:hAnsi="Times New Roman" w:cs="Times New Roman" w:hint="eastAsia"/>
          <w:b/>
          <w:sz w:val="32"/>
          <w:szCs w:val="32"/>
        </w:rPr>
        <w:t>.</w:t>
      </w:r>
      <w:r w:rsidR="00FB7A41">
        <w:rPr>
          <w:rFonts w:ascii="Times New Roman" w:eastAsia="楷体_GB2312" w:hAnsi="Times New Roman" w:cs="Times New Roman" w:hint="eastAsia"/>
          <w:b/>
          <w:sz w:val="32"/>
          <w:szCs w:val="32"/>
        </w:rPr>
        <w:t>非普通中小学教师资格证如何界定是否符合报名条件？</w:t>
      </w:r>
    </w:p>
    <w:p w14:paraId="63D8A036" w14:textId="2E9B6D60" w:rsidR="00FB7A41" w:rsidRPr="00FB7A41" w:rsidRDefault="00FB7A41" w:rsidP="00FB7A41">
      <w:pPr>
        <w:pStyle w:val="a6"/>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中等专业学校、技工学校、职业高级中学文化课教师资格证等同于高级中学文化课教师资格证使用，高等学校教师资格证不能报考。</w:t>
      </w:r>
    </w:p>
    <w:p w14:paraId="142D33CC" w14:textId="582B463A" w:rsidR="00AF3D71" w:rsidRPr="00B57972" w:rsidRDefault="00F42CFA" w:rsidP="00B57972">
      <w:pPr>
        <w:snapToGrid w:val="0"/>
        <w:spacing w:line="560" w:lineRule="exact"/>
        <w:ind w:firstLineChars="200" w:firstLine="643"/>
      </w:pPr>
      <w:r>
        <w:rPr>
          <w:rFonts w:ascii="Times New Roman" w:eastAsia="楷体_GB2312" w:hAnsi="Times New Roman" w:cs="Times New Roman" w:hint="eastAsia"/>
          <w:b/>
          <w:sz w:val="32"/>
          <w:szCs w:val="32"/>
        </w:rPr>
        <w:t>6.</w:t>
      </w:r>
      <w:r w:rsidR="000D5192">
        <w:rPr>
          <w:rFonts w:ascii="Times New Roman" w:eastAsia="楷体_GB2312" w:hAnsi="Times New Roman" w:cs="Times New Roman" w:hint="eastAsia"/>
          <w:b/>
          <w:sz w:val="32"/>
          <w:szCs w:val="32"/>
        </w:rPr>
        <w:t>诸城市事业单位公开招聘教师</w:t>
      </w:r>
      <w:r w:rsidR="00EC4A40">
        <w:rPr>
          <w:rFonts w:ascii="Times New Roman" w:eastAsia="楷体_GB2312" w:hAnsi="Times New Roman" w:cs="Times New Roman" w:hint="eastAsia"/>
          <w:b/>
          <w:sz w:val="32"/>
          <w:szCs w:val="32"/>
        </w:rPr>
        <w:t>考试收费标准的依据是什么？</w:t>
      </w:r>
    </w:p>
    <w:p w14:paraId="2528D534" w14:textId="2DD3AB4A" w:rsidR="00AF3D71" w:rsidRPr="007B145D" w:rsidRDefault="00EC4A40" w:rsidP="00AC78B6">
      <w:pPr>
        <w:spacing w:line="560" w:lineRule="exact"/>
        <w:ind w:firstLineChars="200" w:firstLine="640"/>
        <w:rPr>
          <w:rFonts w:ascii="仿宋_GB2312" w:eastAsia="仿宋_GB2312"/>
          <w:sz w:val="32"/>
          <w:szCs w:val="32"/>
        </w:rPr>
      </w:pPr>
      <w:r>
        <w:rPr>
          <w:rFonts w:ascii="仿宋_GB2312" w:eastAsia="仿宋_GB2312" w:hAnsi="Tahoma" w:cs="Tahoma" w:hint="eastAsia"/>
          <w:sz w:val="32"/>
          <w:szCs w:val="32"/>
        </w:rPr>
        <w:t>根据山东省发展和改革委员会、山东省财政厅</w:t>
      </w:r>
      <w:r w:rsidR="00C5693A" w:rsidRPr="00C5693A">
        <w:rPr>
          <w:rFonts w:ascii="仿宋_GB2312" w:eastAsia="仿宋_GB2312" w:hAnsi="Tahoma" w:cs="Tahoma" w:hint="eastAsia"/>
          <w:sz w:val="32"/>
          <w:szCs w:val="32"/>
        </w:rPr>
        <w:t>《关于重新明确机关事业单</w:t>
      </w:r>
      <w:bookmarkStart w:id="0" w:name="_GoBack"/>
      <w:bookmarkEnd w:id="0"/>
      <w:r w:rsidR="00C5693A" w:rsidRPr="00C5693A">
        <w:rPr>
          <w:rFonts w:ascii="仿宋_GB2312" w:eastAsia="仿宋_GB2312" w:hAnsi="Tahoma" w:cs="Tahoma" w:hint="eastAsia"/>
          <w:sz w:val="32"/>
          <w:szCs w:val="32"/>
        </w:rPr>
        <w:t>位人员录用考试报名考务费标准有关问题的通知》</w:t>
      </w:r>
      <w:r>
        <w:rPr>
          <w:rFonts w:ascii="仿宋_GB2312" w:eastAsia="仿宋_GB2312" w:hAnsi="Tahoma" w:cs="Tahoma" w:hint="eastAsia"/>
          <w:sz w:val="32"/>
          <w:szCs w:val="32"/>
        </w:rPr>
        <w:t>核定的标准</w:t>
      </w:r>
      <w:r w:rsidR="00C5693A">
        <w:rPr>
          <w:rFonts w:ascii="仿宋_GB2312" w:eastAsia="仿宋_GB2312" w:hAnsi="Tahoma" w:cs="Tahoma" w:hint="eastAsia"/>
          <w:sz w:val="32"/>
          <w:szCs w:val="32"/>
        </w:rPr>
        <w:t>（</w:t>
      </w:r>
      <w:proofErr w:type="gramStart"/>
      <w:r w:rsidR="00C5693A" w:rsidRPr="00C5693A">
        <w:rPr>
          <w:rFonts w:ascii="仿宋_GB2312" w:eastAsia="仿宋_GB2312" w:hAnsi="Tahoma" w:cs="Tahoma" w:hint="eastAsia"/>
          <w:sz w:val="32"/>
          <w:szCs w:val="32"/>
        </w:rPr>
        <w:t>鲁发改成本</w:t>
      </w:r>
      <w:proofErr w:type="gramEnd"/>
      <w:r w:rsidR="00C5693A" w:rsidRPr="00C5693A">
        <w:rPr>
          <w:rFonts w:ascii="仿宋_GB2312" w:eastAsia="仿宋_GB2312" w:hAnsi="Tahoma" w:cs="Tahoma" w:hint="eastAsia"/>
          <w:sz w:val="32"/>
          <w:szCs w:val="32"/>
        </w:rPr>
        <w:t>〔2022〕55号</w:t>
      </w:r>
      <w:r w:rsidR="00C5693A">
        <w:rPr>
          <w:rFonts w:ascii="仿宋_GB2312" w:eastAsia="仿宋_GB2312" w:hAnsi="Tahoma" w:cs="Tahoma" w:hint="eastAsia"/>
          <w:sz w:val="32"/>
          <w:szCs w:val="32"/>
        </w:rPr>
        <w:t>）</w:t>
      </w:r>
      <w:r>
        <w:rPr>
          <w:rFonts w:ascii="仿宋_GB2312" w:eastAsia="仿宋_GB2312" w:hAnsi="Tahoma" w:cs="Tahoma" w:hint="eastAsia"/>
          <w:sz w:val="32"/>
          <w:szCs w:val="32"/>
        </w:rPr>
        <w:t>，笔试考</w:t>
      </w:r>
      <w:proofErr w:type="gramStart"/>
      <w:r>
        <w:rPr>
          <w:rFonts w:ascii="仿宋_GB2312" w:eastAsia="仿宋_GB2312" w:hAnsi="Tahoma" w:cs="Tahoma" w:hint="eastAsia"/>
          <w:sz w:val="32"/>
          <w:szCs w:val="32"/>
        </w:rPr>
        <w:t>务</w:t>
      </w:r>
      <w:proofErr w:type="gramEnd"/>
      <w:r>
        <w:rPr>
          <w:rFonts w:ascii="仿宋_GB2312" w:eastAsia="仿宋_GB2312" w:hAnsi="Tahoma" w:cs="Tahoma" w:hint="eastAsia"/>
          <w:sz w:val="32"/>
          <w:szCs w:val="32"/>
        </w:rPr>
        <w:t>费的收取标准为每人每科</w:t>
      </w:r>
      <w:r>
        <w:rPr>
          <w:rFonts w:ascii="仿宋_GB2312" w:eastAsia="仿宋_GB2312" w:hAnsi="Tahoma" w:cs="Tahoma"/>
          <w:sz w:val="32"/>
          <w:szCs w:val="32"/>
        </w:rPr>
        <w:t>4</w:t>
      </w:r>
      <w:r>
        <w:rPr>
          <w:rFonts w:ascii="仿宋_GB2312" w:eastAsia="仿宋_GB2312" w:hAnsi="Tahoma" w:cs="Tahoma" w:hint="eastAsia"/>
          <w:sz w:val="32"/>
          <w:szCs w:val="32"/>
        </w:rPr>
        <w:t>0元，面试考</w:t>
      </w:r>
      <w:proofErr w:type="gramStart"/>
      <w:r>
        <w:rPr>
          <w:rFonts w:ascii="仿宋_GB2312" w:eastAsia="仿宋_GB2312" w:hAnsi="Tahoma" w:cs="Tahoma" w:hint="eastAsia"/>
          <w:sz w:val="32"/>
          <w:szCs w:val="32"/>
        </w:rPr>
        <w:t>务</w:t>
      </w:r>
      <w:proofErr w:type="gramEnd"/>
      <w:r>
        <w:rPr>
          <w:rFonts w:ascii="仿宋_GB2312" w:eastAsia="仿宋_GB2312" w:hAnsi="Tahoma" w:cs="Tahoma" w:hint="eastAsia"/>
          <w:sz w:val="32"/>
          <w:szCs w:val="32"/>
        </w:rPr>
        <w:t>费收取标准为每人7</w:t>
      </w:r>
      <w:r>
        <w:rPr>
          <w:rFonts w:ascii="仿宋_GB2312" w:eastAsia="仿宋_GB2312" w:hAnsi="Tahoma" w:cs="Tahoma"/>
          <w:sz w:val="32"/>
          <w:szCs w:val="32"/>
        </w:rPr>
        <w:t>0</w:t>
      </w:r>
      <w:r>
        <w:rPr>
          <w:rFonts w:ascii="仿宋_GB2312" w:eastAsia="仿宋_GB2312" w:hAnsi="Tahoma" w:cs="Tahoma" w:hint="eastAsia"/>
          <w:sz w:val="32"/>
          <w:szCs w:val="32"/>
        </w:rPr>
        <w:t>元。</w:t>
      </w:r>
    </w:p>
    <w:p w14:paraId="2A87F94B" w14:textId="0BED2B65" w:rsidR="00AF3D71" w:rsidRDefault="00F42CFA" w:rsidP="00AC78B6">
      <w:pPr>
        <w:snapToGrid w:val="0"/>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7</w:t>
      </w:r>
      <w:r w:rsidR="00460D5A">
        <w:rPr>
          <w:rFonts w:ascii="Times New Roman" w:eastAsia="楷体_GB2312" w:hAnsi="Times New Roman" w:cs="Times New Roman" w:hint="eastAsia"/>
          <w:b/>
          <w:sz w:val="32"/>
          <w:szCs w:val="32"/>
        </w:rPr>
        <w:t>.</w:t>
      </w:r>
      <w:proofErr w:type="gramStart"/>
      <w:r w:rsidR="00EC4A40">
        <w:rPr>
          <w:rFonts w:ascii="Times New Roman" w:eastAsia="楷体_GB2312" w:hAnsi="Times New Roman" w:cs="Times New Roman" w:hint="eastAsia"/>
          <w:b/>
          <w:sz w:val="32"/>
          <w:szCs w:val="32"/>
        </w:rPr>
        <w:t>拟享受</w:t>
      </w:r>
      <w:proofErr w:type="gramEnd"/>
      <w:r w:rsidR="00EC4A40">
        <w:rPr>
          <w:rFonts w:ascii="Times New Roman" w:eastAsia="楷体_GB2312" w:hAnsi="Times New Roman" w:cs="Times New Roman" w:hint="eastAsia"/>
          <w:b/>
          <w:sz w:val="32"/>
          <w:szCs w:val="32"/>
        </w:rPr>
        <w:t>减免考</w:t>
      </w:r>
      <w:proofErr w:type="gramStart"/>
      <w:r w:rsidR="00EC4A40">
        <w:rPr>
          <w:rFonts w:ascii="Times New Roman" w:eastAsia="楷体_GB2312" w:hAnsi="Times New Roman" w:cs="Times New Roman" w:hint="eastAsia"/>
          <w:b/>
          <w:sz w:val="32"/>
          <w:szCs w:val="32"/>
        </w:rPr>
        <w:t>务</w:t>
      </w:r>
      <w:proofErr w:type="gramEnd"/>
      <w:r w:rsidR="00EC4A40">
        <w:rPr>
          <w:rFonts w:ascii="Times New Roman" w:eastAsia="楷体_GB2312" w:hAnsi="Times New Roman" w:cs="Times New Roman" w:hint="eastAsia"/>
          <w:b/>
          <w:sz w:val="32"/>
          <w:szCs w:val="32"/>
        </w:rPr>
        <w:t>费的应聘人员如何减免考</w:t>
      </w:r>
      <w:proofErr w:type="gramStart"/>
      <w:r w:rsidR="00EC4A40">
        <w:rPr>
          <w:rFonts w:ascii="Times New Roman" w:eastAsia="楷体_GB2312" w:hAnsi="Times New Roman" w:cs="Times New Roman" w:hint="eastAsia"/>
          <w:b/>
          <w:sz w:val="32"/>
          <w:szCs w:val="32"/>
        </w:rPr>
        <w:t>务</w:t>
      </w:r>
      <w:proofErr w:type="gramEnd"/>
      <w:r w:rsidR="00EC4A40">
        <w:rPr>
          <w:rFonts w:ascii="Times New Roman" w:eastAsia="楷体_GB2312" w:hAnsi="Times New Roman" w:cs="Times New Roman" w:hint="eastAsia"/>
          <w:b/>
          <w:sz w:val="32"/>
          <w:szCs w:val="32"/>
        </w:rPr>
        <w:t>费？</w:t>
      </w:r>
    </w:p>
    <w:p w14:paraId="3D737E13" w14:textId="403D6A35" w:rsidR="00AF3D71" w:rsidRDefault="001F7F0C" w:rsidP="00AC78B6">
      <w:pPr>
        <w:pStyle w:val="a6"/>
        <w:spacing w:before="0" w:beforeAutospacing="0" w:after="0" w:afterAutospacing="0" w:line="560" w:lineRule="exact"/>
        <w:ind w:firstLine="645"/>
        <w:jc w:val="both"/>
        <w:rPr>
          <w:rFonts w:ascii="仿宋_GB2312" w:eastAsia="仿宋_GB2312" w:hAnsi="Tahoma" w:cs="Tahoma"/>
          <w:color w:val="000000"/>
          <w:sz w:val="32"/>
          <w:szCs w:val="32"/>
        </w:rPr>
      </w:pPr>
      <w:bookmarkStart w:id="1" w:name="_Hlk66975712"/>
      <w:proofErr w:type="gramStart"/>
      <w:r w:rsidRPr="001F7F0C">
        <w:rPr>
          <w:rFonts w:ascii="仿宋_GB2312" w:eastAsia="仿宋_GB2312" w:hAnsi="Tahoma" w:cs="Tahoma" w:hint="eastAsia"/>
          <w:color w:val="000000"/>
          <w:sz w:val="32"/>
          <w:szCs w:val="32"/>
        </w:rPr>
        <w:t>拟享受</w:t>
      </w:r>
      <w:proofErr w:type="gramEnd"/>
      <w:r w:rsidRPr="001F7F0C">
        <w:rPr>
          <w:rFonts w:ascii="仿宋_GB2312" w:eastAsia="仿宋_GB2312" w:hAnsi="Tahoma" w:cs="Tahoma" w:hint="eastAsia"/>
          <w:color w:val="000000"/>
          <w:sz w:val="32"/>
          <w:szCs w:val="32"/>
        </w:rPr>
        <w:t>减免考</w:t>
      </w:r>
      <w:proofErr w:type="gramStart"/>
      <w:r w:rsidRPr="001F7F0C">
        <w:rPr>
          <w:rFonts w:ascii="仿宋_GB2312" w:eastAsia="仿宋_GB2312" w:hAnsi="Tahoma" w:cs="Tahoma" w:hint="eastAsia"/>
          <w:color w:val="000000"/>
          <w:sz w:val="32"/>
          <w:szCs w:val="32"/>
        </w:rPr>
        <w:t>务</w:t>
      </w:r>
      <w:proofErr w:type="gramEnd"/>
      <w:r w:rsidRPr="001F7F0C">
        <w:rPr>
          <w:rFonts w:ascii="仿宋_GB2312" w:eastAsia="仿宋_GB2312" w:hAnsi="Tahoma" w:cs="Tahoma" w:hint="eastAsia"/>
          <w:color w:val="000000"/>
          <w:sz w:val="32"/>
          <w:szCs w:val="32"/>
        </w:rPr>
        <w:t>费用的最低生活保障家庭人员、脱贫享受政策人口和防返贫监测帮扶对象，</w:t>
      </w:r>
      <w:bookmarkEnd w:id="1"/>
      <w:r w:rsidR="00EC4A40">
        <w:rPr>
          <w:rFonts w:ascii="仿宋_GB2312" w:eastAsia="仿宋_GB2312" w:hAnsi="Tahoma" w:cs="Tahoma" w:hint="eastAsia"/>
          <w:color w:val="000000"/>
          <w:sz w:val="32"/>
          <w:szCs w:val="32"/>
        </w:rPr>
        <w:t>不实行网上缴费，在初审通过后，在规定的缴费时间内将相关证明材料和有效居民身份证的电子版发送到指定邮箱</w:t>
      </w:r>
      <w:r w:rsidR="001E364A" w:rsidRPr="001E364A">
        <w:rPr>
          <w:rFonts w:ascii="仿宋_GB2312" w:eastAsia="仿宋_GB2312" w:hAnsi="Tahoma" w:cs="Tahoma" w:hint="eastAsia"/>
          <w:color w:val="000000"/>
          <w:sz w:val="32"/>
          <w:szCs w:val="32"/>
        </w:rPr>
        <w:t>zhuchengjszp</w:t>
      </w:r>
      <w:r w:rsidR="006549ED">
        <w:rPr>
          <w:rFonts w:ascii="仿宋_GB2312" w:eastAsia="仿宋_GB2312" w:hAnsi="Tahoma" w:cs="Tahoma" w:hint="eastAsia"/>
          <w:color w:val="000000"/>
          <w:sz w:val="32"/>
          <w:szCs w:val="32"/>
        </w:rPr>
        <w:t>@</w:t>
      </w:r>
      <w:r w:rsidR="00EC4A40">
        <w:rPr>
          <w:rFonts w:ascii="仿宋_GB2312" w:eastAsia="仿宋_GB2312" w:hAnsi="Tahoma" w:cs="Tahoma"/>
          <w:color w:val="000000"/>
          <w:sz w:val="32"/>
          <w:szCs w:val="32"/>
        </w:rPr>
        <w:t>126</w:t>
      </w:r>
      <w:r w:rsidR="00EC4A40">
        <w:rPr>
          <w:rFonts w:ascii="仿宋_GB2312" w:eastAsia="仿宋_GB2312" w:hAnsi="Tahoma" w:cs="Tahoma" w:hint="eastAsia"/>
          <w:color w:val="000000"/>
          <w:sz w:val="32"/>
          <w:szCs w:val="32"/>
        </w:rPr>
        <w:t>.com中，并拨打诸城市公开招聘教师工作办公室电话0</w:t>
      </w:r>
      <w:r w:rsidR="00EC4A40">
        <w:rPr>
          <w:rFonts w:ascii="仿宋_GB2312" w:eastAsia="仿宋_GB2312" w:hAnsi="Tahoma" w:cs="Tahoma"/>
          <w:color w:val="000000"/>
          <w:sz w:val="32"/>
          <w:szCs w:val="32"/>
        </w:rPr>
        <w:t>536</w:t>
      </w:r>
      <w:r w:rsidR="00EC4A40">
        <w:rPr>
          <w:rFonts w:ascii="仿宋_GB2312" w:eastAsia="仿宋_GB2312" w:hAnsi="Tahoma" w:cs="Tahoma" w:hint="eastAsia"/>
          <w:color w:val="000000"/>
          <w:sz w:val="32"/>
          <w:szCs w:val="32"/>
        </w:rPr>
        <w:t>-</w:t>
      </w:r>
      <w:r w:rsidR="00EC4A40">
        <w:rPr>
          <w:rFonts w:ascii="仿宋_GB2312" w:eastAsia="仿宋_GB2312" w:hAnsi="Tahoma" w:cs="Tahoma"/>
          <w:color w:val="000000"/>
          <w:sz w:val="32"/>
          <w:szCs w:val="32"/>
        </w:rPr>
        <w:t>6062524</w:t>
      </w:r>
      <w:r w:rsidR="00EC4A40">
        <w:rPr>
          <w:rFonts w:ascii="仿宋_GB2312" w:eastAsia="仿宋_GB2312" w:hAnsi="Tahoma" w:cs="Tahoma" w:hint="eastAsia"/>
          <w:color w:val="000000"/>
          <w:sz w:val="32"/>
          <w:szCs w:val="32"/>
        </w:rPr>
        <w:t>申请办理减免考</w:t>
      </w:r>
      <w:proofErr w:type="gramStart"/>
      <w:r w:rsidR="00EC4A40">
        <w:rPr>
          <w:rFonts w:ascii="仿宋_GB2312" w:eastAsia="仿宋_GB2312" w:hAnsi="Tahoma" w:cs="Tahoma" w:hint="eastAsia"/>
          <w:color w:val="000000"/>
          <w:sz w:val="32"/>
          <w:szCs w:val="32"/>
        </w:rPr>
        <w:t>务</w:t>
      </w:r>
      <w:proofErr w:type="gramEnd"/>
      <w:r w:rsidR="00EC4A40">
        <w:rPr>
          <w:rFonts w:ascii="仿宋_GB2312" w:eastAsia="仿宋_GB2312" w:hAnsi="Tahoma" w:cs="Tahoma" w:hint="eastAsia"/>
          <w:color w:val="000000"/>
          <w:sz w:val="32"/>
          <w:szCs w:val="32"/>
        </w:rPr>
        <w:t>费审核确认手续。审核成功后，考生确认完成。逾期视为自动放弃。</w:t>
      </w:r>
    </w:p>
    <w:p w14:paraId="12B871DA" w14:textId="2B9D8B42" w:rsidR="00AF3D71" w:rsidRDefault="00EC4A40" w:rsidP="00AC78B6">
      <w:pPr>
        <w:pStyle w:val="a6"/>
        <w:spacing w:before="0" w:beforeAutospacing="0" w:after="0" w:afterAutospacing="0" w:line="56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减免考务费的证明材料包括：</w:t>
      </w:r>
      <w:r w:rsidR="001F7F0C" w:rsidRPr="001F7F0C">
        <w:rPr>
          <w:rFonts w:ascii="仿宋_GB2312" w:eastAsia="仿宋_GB2312" w:hAnsi="Tahoma" w:cs="Tahoma" w:hint="eastAsia"/>
          <w:color w:val="000000"/>
          <w:sz w:val="32"/>
          <w:szCs w:val="32"/>
        </w:rPr>
        <w:t>本人身份证；最低生活保障家庭人员凭其家庭所在地的县（市、区）民政部门出具的</w:t>
      </w:r>
      <w:r w:rsidR="001F7F0C" w:rsidRPr="001F7F0C">
        <w:rPr>
          <w:rFonts w:ascii="仿宋_GB2312" w:eastAsia="仿宋_GB2312" w:hAnsi="Tahoma" w:cs="Tahoma" w:hint="eastAsia"/>
          <w:color w:val="000000"/>
          <w:sz w:val="32"/>
          <w:szCs w:val="32"/>
        </w:rPr>
        <w:lastRenderedPageBreak/>
        <w:t>享受最低生活保障的证明或低保证；脱贫享受政策人口和防返贫监测帮扶对象凭其家庭所在地的县（市、区）乡村振兴部门出具的有关证明。</w:t>
      </w:r>
    </w:p>
    <w:p w14:paraId="48F46E98" w14:textId="2439BE25" w:rsidR="00AF3D71" w:rsidRDefault="00F42CFA" w:rsidP="001F7F0C">
      <w:pPr>
        <w:snapToGrid w:val="0"/>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8</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违纪违规及存在</w:t>
      </w:r>
      <w:proofErr w:type="gramStart"/>
      <w:r w:rsidR="00EC4A40">
        <w:rPr>
          <w:rFonts w:ascii="Times New Roman" w:eastAsia="楷体_GB2312" w:hAnsi="Times New Roman" w:cs="Times New Roman" w:hint="eastAsia"/>
          <w:b/>
          <w:sz w:val="32"/>
          <w:szCs w:val="32"/>
        </w:rPr>
        <w:t>不</w:t>
      </w:r>
      <w:proofErr w:type="gramEnd"/>
      <w:r w:rsidR="00EC4A40">
        <w:rPr>
          <w:rFonts w:ascii="Times New Roman" w:eastAsia="楷体_GB2312" w:hAnsi="Times New Roman" w:cs="Times New Roman" w:hint="eastAsia"/>
          <w:b/>
          <w:sz w:val="32"/>
          <w:szCs w:val="32"/>
        </w:rPr>
        <w:t>诚信情形的应聘人员如何处理？</w:t>
      </w:r>
    </w:p>
    <w:p w14:paraId="6443921C" w14:textId="068DFBA3" w:rsidR="00AF3D71" w:rsidRDefault="00EC4A40" w:rsidP="00AC78B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号）处理，对招聘工作中存在</w:t>
      </w:r>
      <w:r w:rsidR="005E152C" w:rsidRPr="005E152C">
        <w:rPr>
          <w:rFonts w:ascii="Times New Roman" w:eastAsia="仿宋_GB2312" w:hAnsi="Times New Roman" w:cs="Times New Roman" w:hint="eastAsia"/>
          <w:sz w:val="32"/>
          <w:szCs w:val="32"/>
        </w:rPr>
        <w:t>以虚假信息骗取考试资格、聘用审批后放弃报到等</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诚信情形的应聘人员，纳入事业单位公开招聘违纪违规与诚信档案库。</w:t>
      </w:r>
      <w:r w:rsidR="005E152C" w:rsidRPr="005E152C">
        <w:rPr>
          <w:rFonts w:ascii="Times New Roman" w:eastAsia="仿宋_GB2312" w:hAnsi="Times New Roman" w:cs="Times New Roman" w:hint="eastAsia"/>
          <w:sz w:val="32"/>
          <w:szCs w:val="32"/>
        </w:rPr>
        <w:t>对恶意注册报名信息，扰乱报名秩序或者伪造学历证明及其他有关证件骗取考试资格的，取消本次报考资格。上述人员中，触犯刑律的，交由司法机关依法处理。</w:t>
      </w:r>
    </w:p>
    <w:p w14:paraId="75333982" w14:textId="7C588941" w:rsidR="00AF3D71" w:rsidRDefault="00F42CFA" w:rsidP="00AC78B6">
      <w:pPr>
        <w:pStyle w:val="a6"/>
        <w:spacing w:before="0" w:beforeAutospacing="0" w:after="0" w:afterAutospacing="0" w:line="560" w:lineRule="exact"/>
        <w:ind w:firstLine="645"/>
        <w:jc w:val="both"/>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9</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是否有指定的考试辅导书和培训班？</w:t>
      </w:r>
    </w:p>
    <w:p w14:paraId="49322497" w14:textId="38021E9D" w:rsidR="00AF3D71" w:rsidRDefault="00FC0A0F" w:rsidP="00AC78B6">
      <w:pPr>
        <w:spacing w:line="560" w:lineRule="exact"/>
        <w:ind w:firstLineChars="200" w:firstLine="640"/>
        <w:rPr>
          <w:rFonts w:ascii="Times New Roman" w:eastAsia="仿宋_GB2312" w:hAnsi="Times New Roman" w:cs="Times New Roman"/>
          <w:sz w:val="32"/>
          <w:szCs w:val="32"/>
        </w:rPr>
      </w:pPr>
      <w:r w:rsidRPr="00FC0A0F">
        <w:rPr>
          <w:rFonts w:ascii="Times New Roman" w:eastAsia="仿宋_GB2312" w:hAnsi="Times New Roman" w:cs="Times New Roman" w:hint="eastAsia"/>
          <w:sz w:val="32"/>
          <w:szCs w:val="32"/>
        </w:rPr>
        <w:t>山东省诸城市</w:t>
      </w:r>
      <w:r w:rsidR="007B145D">
        <w:rPr>
          <w:rFonts w:ascii="Times New Roman" w:eastAsia="仿宋_GB2312" w:hAnsi="Times New Roman" w:cs="Times New Roman" w:hint="eastAsia"/>
          <w:sz w:val="32"/>
          <w:szCs w:val="32"/>
        </w:rPr>
        <w:t>事业单位公开招聘教师</w:t>
      </w:r>
      <w:r w:rsidR="00EC4A40">
        <w:rPr>
          <w:rFonts w:ascii="Times New Roman" w:eastAsia="仿宋_GB2312" w:hAnsi="Times New Roman" w:cs="Times New Roman" w:hint="eastAsia"/>
          <w:sz w:val="32"/>
          <w:szCs w:val="32"/>
        </w:rPr>
        <w:t>不指定考试教材和辅导用书，不举办也不授权或委托任何机构举办考试辅导培训班。</w:t>
      </w:r>
    </w:p>
    <w:p w14:paraId="23B29225" w14:textId="7787D715" w:rsidR="00AF3D71" w:rsidRDefault="00F42CFA" w:rsidP="00AC78B6">
      <w:pPr>
        <w:snapToGrid w:val="0"/>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10</w:t>
      </w:r>
      <w:r w:rsidR="00EC4A40">
        <w:rPr>
          <w:rFonts w:ascii="Times New Roman" w:eastAsia="楷体_GB2312" w:hAnsi="Times New Roman" w:cs="Times New Roman"/>
          <w:b/>
          <w:sz w:val="32"/>
          <w:szCs w:val="32"/>
        </w:rPr>
        <w:t>.</w:t>
      </w:r>
      <w:r w:rsidR="00EC4A40">
        <w:rPr>
          <w:rFonts w:ascii="Times New Roman" w:eastAsia="楷体_GB2312" w:hAnsi="Times New Roman" w:cs="Times New Roman" w:hint="eastAsia"/>
          <w:b/>
          <w:sz w:val="32"/>
          <w:szCs w:val="32"/>
        </w:rPr>
        <w:t>诸城市事业单位公开招聘教师考试相关信息、公告在哪里发布？</w:t>
      </w:r>
    </w:p>
    <w:p w14:paraId="149D4E64" w14:textId="3AF8D639" w:rsidR="00AF3D71" w:rsidRDefault="00EC4A40" w:rsidP="00AC78B6">
      <w:pPr>
        <w:pStyle w:val="a6"/>
        <w:spacing w:before="0" w:beforeAutospacing="0" w:after="0" w:afterAutospacing="0" w:line="56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诸城市事业单位公开招聘教师考试相关信息、公告在诸城市教育和体育</w:t>
      </w:r>
      <w:proofErr w:type="gramStart"/>
      <w:r>
        <w:rPr>
          <w:rFonts w:ascii="仿宋_GB2312" w:eastAsia="仿宋_GB2312" w:hAnsi="Tahoma" w:cs="Tahoma" w:hint="eastAsia"/>
          <w:color w:val="000000"/>
          <w:sz w:val="32"/>
          <w:szCs w:val="32"/>
        </w:rPr>
        <w:t>局官网</w:t>
      </w:r>
      <w:proofErr w:type="gramEnd"/>
      <w:r w:rsidR="007B145D">
        <w:rPr>
          <w:rFonts w:ascii="仿宋_GB2312" w:eastAsia="仿宋_GB2312" w:hAnsi="Tahoma" w:cs="Tahoma" w:hint="eastAsia"/>
          <w:color w:val="000000"/>
          <w:sz w:val="32"/>
          <w:szCs w:val="32"/>
        </w:rPr>
        <w:t>（通知公告栏）</w:t>
      </w:r>
      <w:r>
        <w:rPr>
          <w:rFonts w:ascii="仿宋_GB2312" w:eastAsia="仿宋_GB2312" w:hAnsi="Tahoma" w:cs="Tahoma" w:hint="eastAsia"/>
          <w:color w:val="000000"/>
          <w:sz w:val="32"/>
          <w:szCs w:val="32"/>
        </w:rPr>
        <w:t>发布，应聘人员在应聘期间要及时了解官方网站发布的最新信息、公告，并保持</w:t>
      </w:r>
      <w:r>
        <w:rPr>
          <w:rFonts w:ascii="仿宋_GB2312" w:eastAsia="仿宋_GB2312" w:hAnsi="Tahoma" w:cs="Tahoma" w:hint="eastAsia"/>
          <w:color w:val="000000"/>
          <w:sz w:val="32"/>
          <w:szCs w:val="32"/>
        </w:rPr>
        <w:lastRenderedPageBreak/>
        <w:t>所留联系电话全天</w:t>
      </w:r>
      <w:r>
        <w:rPr>
          <w:rFonts w:ascii="仿宋_GB2312" w:eastAsia="仿宋_GB2312" w:hAnsi="Tahoma" w:cs="Tahoma"/>
          <w:color w:val="000000"/>
          <w:sz w:val="32"/>
          <w:szCs w:val="32"/>
        </w:rPr>
        <w:t>24</w:t>
      </w:r>
      <w:r>
        <w:rPr>
          <w:rFonts w:ascii="仿宋_GB2312" w:eastAsia="仿宋_GB2312" w:hAnsi="Tahoma" w:cs="Tahoma" w:hint="eastAsia"/>
          <w:color w:val="000000"/>
          <w:sz w:val="32"/>
          <w:szCs w:val="32"/>
        </w:rPr>
        <w:t>小时通讯畅通有效，确保能够及时联系。因提供错误信息或关闭通讯工具等个人原因错过重要信息而影响考试聘用的，责任自负。</w:t>
      </w:r>
    </w:p>
    <w:sectPr w:rsidR="00AF3D7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31E4B" w14:textId="77777777" w:rsidR="00B45099" w:rsidRDefault="00B45099" w:rsidP="00EF68A7">
      <w:r>
        <w:separator/>
      </w:r>
    </w:p>
  </w:endnote>
  <w:endnote w:type="continuationSeparator" w:id="0">
    <w:p w14:paraId="71E0B9E0" w14:textId="77777777" w:rsidR="00B45099" w:rsidRDefault="00B45099" w:rsidP="00EF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257359"/>
      <w:docPartObj>
        <w:docPartGallery w:val="Page Numbers (Bottom of Page)"/>
        <w:docPartUnique/>
      </w:docPartObj>
    </w:sdtPr>
    <w:sdtEndPr/>
    <w:sdtContent>
      <w:p w14:paraId="4704330B" w14:textId="016038D9" w:rsidR="00701732" w:rsidRDefault="00701732">
        <w:pPr>
          <w:pStyle w:val="a4"/>
          <w:jc w:val="center"/>
        </w:pPr>
        <w:r>
          <w:fldChar w:fldCharType="begin"/>
        </w:r>
        <w:r>
          <w:instrText>PAGE   \* MERGEFORMAT</w:instrText>
        </w:r>
        <w:r>
          <w:fldChar w:fldCharType="separate"/>
        </w:r>
        <w:r w:rsidR="006549ED" w:rsidRPr="006549ED">
          <w:rPr>
            <w:noProof/>
            <w:lang w:val="zh-CN"/>
          </w:rPr>
          <w:t>2</w:t>
        </w:r>
        <w:r>
          <w:fldChar w:fldCharType="end"/>
        </w:r>
      </w:p>
    </w:sdtContent>
  </w:sdt>
  <w:p w14:paraId="75777E2D" w14:textId="77777777" w:rsidR="00701732" w:rsidRDefault="007017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17479" w14:textId="77777777" w:rsidR="00B45099" w:rsidRDefault="00B45099" w:rsidP="00EF68A7">
      <w:r>
        <w:separator/>
      </w:r>
    </w:p>
  </w:footnote>
  <w:footnote w:type="continuationSeparator" w:id="0">
    <w:p w14:paraId="3853A5CE" w14:textId="77777777" w:rsidR="00B45099" w:rsidRDefault="00B45099" w:rsidP="00EF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6C5C"/>
    <w:rsid w:val="00013336"/>
    <w:rsid w:val="00026B80"/>
    <w:rsid w:val="00081C90"/>
    <w:rsid w:val="00085482"/>
    <w:rsid w:val="00085A26"/>
    <w:rsid w:val="000C28DC"/>
    <w:rsid w:val="000C7D19"/>
    <w:rsid w:val="000D5192"/>
    <w:rsid w:val="000E0F6F"/>
    <w:rsid w:val="000E7FA6"/>
    <w:rsid w:val="000F463F"/>
    <w:rsid w:val="0010122B"/>
    <w:rsid w:val="00112388"/>
    <w:rsid w:val="00157DA7"/>
    <w:rsid w:val="00166F8E"/>
    <w:rsid w:val="001903C8"/>
    <w:rsid w:val="001D1DE6"/>
    <w:rsid w:val="001D416A"/>
    <w:rsid w:val="001E364A"/>
    <w:rsid w:val="001F74BA"/>
    <w:rsid w:val="001F7F0C"/>
    <w:rsid w:val="0021190D"/>
    <w:rsid w:val="00266F30"/>
    <w:rsid w:val="00281B9E"/>
    <w:rsid w:val="002A5460"/>
    <w:rsid w:val="002C3459"/>
    <w:rsid w:val="002C6C74"/>
    <w:rsid w:val="002E1060"/>
    <w:rsid w:val="00303D9C"/>
    <w:rsid w:val="003078F7"/>
    <w:rsid w:val="00327796"/>
    <w:rsid w:val="00342D0D"/>
    <w:rsid w:val="00352672"/>
    <w:rsid w:val="003830C2"/>
    <w:rsid w:val="00385807"/>
    <w:rsid w:val="003F5E48"/>
    <w:rsid w:val="003F775C"/>
    <w:rsid w:val="00414056"/>
    <w:rsid w:val="004216F9"/>
    <w:rsid w:val="00460D5A"/>
    <w:rsid w:val="0046326A"/>
    <w:rsid w:val="0046542F"/>
    <w:rsid w:val="00492157"/>
    <w:rsid w:val="004A06F6"/>
    <w:rsid w:val="004B037C"/>
    <w:rsid w:val="004B3651"/>
    <w:rsid w:val="004F2E7E"/>
    <w:rsid w:val="005518D8"/>
    <w:rsid w:val="00552030"/>
    <w:rsid w:val="00561B1A"/>
    <w:rsid w:val="005A18FA"/>
    <w:rsid w:val="005A5A1D"/>
    <w:rsid w:val="005B6EDA"/>
    <w:rsid w:val="005C69F5"/>
    <w:rsid w:val="005E152C"/>
    <w:rsid w:val="006549ED"/>
    <w:rsid w:val="00666981"/>
    <w:rsid w:val="006927A3"/>
    <w:rsid w:val="006B0D0A"/>
    <w:rsid w:val="006E03D7"/>
    <w:rsid w:val="006E5DAC"/>
    <w:rsid w:val="006E723F"/>
    <w:rsid w:val="006F2051"/>
    <w:rsid w:val="00700651"/>
    <w:rsid w:val="00701732"/>
    <w:rsid w:val="007324C7"/>
    <w:rsid w:val="00734FF2"/>
    <w:rsid w:val="0075690B"/>
    <w:rsid w:val="007730D2"/>
    <w:rsid w:val="007B145D"/>
    <w:rsid w:val="007B4134"/>
    <w:rsid w:val="007D2F88"/>
    <w:rsid w:val="007D6E75"/>
    <w:rsid w:val="008149E1"/>
    <w:rsid w:val="00870FB7"/>
    <w:rsid w:val="00882D6E"/>
    <w:rsid w:val="00885350"/>
    <w:rsid w:val="008E1373"/>
    <w:rsid w:val="008F52DB"/>
    <w:rsid w:val="008F7ACB"/>
    <w:rsid w:val="00903D33"/>
    <w:rsid w:val="009143C1"/>
    <w:rsid w:val="009377B7"/>
    <w:rsid w:val="00942529"/>
    <w:rsid w:val="009543F9"/>
    <w:rsid w:val="00976B06"/>
    <w:rsid w:val="009773F4"/>
    <w:rsid w:val="009B556B"/>
    <w:rsid w:val="00A157B9"/>
    <w:rsid w:val="00A62EB2"/>
    <w:rsid w:val="00A75C83"/>
    <w:rsid w:val="00AA4C45"/>
    <w:rsid w:val="00AC2B8A"/>
    <w:rsid w:val="00AC78B6"/>
    <w:rsid w:val="00AD52B9"/>
    <w:rsid w:val="00AE4C3D"/>
    <w:rsid w:val="00AF3D71"/>
    <w:rsid w:val="00B12974"/>
    <w:rsid w:val="00B43BE1"/>
    <w:rsid w:val="00B45099"/>
    <w:rsid w:val="00B57972"/>
    <w:rsid w:val="00B81BEF"/>
    <w:rsid w:val="00BC22A1"/>
    <w:rsid w:val="00BD5981"/>
    <w:rsid w:val="00C045AA"/>
    <w:rsid w:val="00C102C2"/>
    <w:rsid w:val="00C12DC6"/>
    <w:rsid w:val="00C174F3"/>
    <w:rsid w:val="00C20FBE"/>
    <w:rsid w:val="00C25516"/>
    <w:rsid w:val="00C5693A"/>
    <w:rsid w:val="00C714AD"/>
    <w:rsid w:val="00C86C5C"/>
    <w:rsid w:val="00CB7257"/>
    <w:rsid w:val="00CD5A25"/>
    <w:rsid w:val="00CE6119"/>
    <w:rsid w:val="00D06666"/>
    <w:rsid w:val="00D31DB1"/>
    <w:rsid w:val="00D64C7E"/>
    <w:rsid w:val="00D71D88"/>
    <w:rsid w:val="00DD59E2"/>
    <w:rsid w:val="00DE2E7D"/>
    <w:rsid w:val="00DE506A"/>
    <w:rsid w:val="00E46FD1"/>
    <w:rsid w:val="00E675B4"/>
    <w:rsid w:val="00EA5208"/>
    <w:rsid w:val="00EC4A40"/>
    <w:rsid w:val="00EE6000"/>
    <w:rsid w:val="00EF68A7"/>
    <w:rsid w:val="00F12EBD"/>
    <w:rsid w:val="00F42CFA"/>
    <w:rsid w:val="00F54949"/>
    <w:rsid w:val="00F570C8"/>
    <w:rsid w:val="00F6290B"/>
    <w:rsid w:val="00FB483C"/>
    <w:rsid w:val="00FB7A41"/>
    <w:rsid w:val="00FB7ADD"/>
    <w:rsid w:val="00FC0A0F"/>
    <w:rsid w:val="00FC6ADA"/>
    <w:rsid w:val="00FD7DC2"/>
    <w:rsid w:val="0A2F33FE"/>
    <w:rsid w:val="48801C85"/>
    <w:rsid w:val="4BC242C3"/>
    <w:rsid w:val="67F2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4</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常铭</dc:creator>
  <cp:lastModifiedBy>Lenovo</cp:lastModifiedBy>
  <cp:revision>80</cp:revision>
  <cp:lastPrinted>2023-04-03T00:32:00Z</cp:lastPrinted>
  <dcterms:created xsi:type="dcterms:W3CDTF">2020-06-19T09:56:00Z</dcterms:created>
  <dcterms:modified xsi:type="dcterms:W3CDTF">2023-05-04T00:19:00Z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