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utoSpaceDN w:val="0"/>
        <w:spacing w:after="100" w:afterAutospacing="1" w:line="120" w:lineRule="auto"/>
        <w:rPr>
          <w:rFonts w:hint="eastAsia" w:ascii="黑体" w:hAnsi="宋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28"/>
          <w:szCs w:val="28"/>
          <w:lang w:val="en-US" w:eastAsia="zh-CN"/>
        </w:rPr>
        <w:t>3</w:t>
      </w:r>
    </w:p>
    <w:tbl>
      <w:tblPr>
        <w:tblStyle w:val="3"/>
        <w:tblpPr w:leftFromText="180" w:rightFromText="180" w:vertAnchor="text" w:horzAnchor="page" w:tblpXSpec="center" w:tblpY="69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310"/>
        <w:gridCol w:w="940"/>
        <w:gridCol w:w="140"/>
        <w:gridCol w:w="940"/>
        <w:gridCol w:w="140"/>
        <w:gridCol w:w="940"/>
        <w:gridCol w:w="156"/>
        <w:gridCol w:w="969"/>
        <w:gridCol w:w="19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358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组别：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相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  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获取形式（全日制、函授、自考或其他）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办理时间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资格种类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学习和社会经  历</w:t>
            </w:r>
          </w:p>
        </w:tc>
        <w:tc>
          <w:tcPr>
            <w:tcW w:w="74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color w:val="000000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黑体" w:hAnsi="宋体" w:eastAsia="黑体" w:cs="黑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44"/>
          <w:szCs w:val="44"/>
        </w:rPr>
        <w:t>衡东县202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hAnsi="宋体" w:eastAsia="黑体" w:cs="黑体"/>
          <w:color w:val="000000"/>
          <w:kern w:val="0"/>
          <w:sz w:val="44"/>
          <w:szCs w:val="44"/>
        </w:rPr>
        <w:t>年公开招聘教师报名登记表</w:t>
      </w:r>
    </w:p>
    <w:bookmarkEnd w:id="0"/>
    <w:tbl>
      <w:tblPr>
        <w:tblStyle w:val="3"/>
        <w:tblpPr w:leftFromText="180" w:rightFromText="180" w:vertAnchor="text" w:horzAnchor="page" w:tblpXSpec="center" w:tblpY="617"/>
        <w:tblOverlap w:val="never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05"/>
        <w:gridCol w:w="1215"/>
        <w:gridCol w:w="825"/>
        <w:gridCol w:w="1020"/>
        <w:gridCol w:w="2550"/>
        <w:gridCol w:w="1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343025" cy="0"/>
                  <wp:effectExtent l="0" t="0" r="0" b="0"/>
                  <wp:wrapNone/>
                  <wp:docPr id="2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171575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pStyle w:val="2"/>
              <w:jc w:val="both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           庭         主           要            成              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本人同意招聘公告的规定和要求，所提供的报考材料真实有效，如有弄虚作假违反本次招聘公告规定的，一经查实，自愿放弃本次考试和聘用资格。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承 诺 人：</w:t>
            </w:r>
          </w:p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县招考领导小组意见</w:t>
            </w:r>
          </w:p>
        </w:tc>
        <w:tc>
          <w:tcPr>
            <w:tcW w:w="82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/>
                <w:color w:val="000000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755F4C96"/>
    <w:rsid w:val="755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268</Characters>
  <Lines>0</Lines>
  <Paragraphs>0</Paragraphs>
  <TotalTime>0</TotalTime>
  <ScaleCrop>false</ScaleCrop>
  <LinksUpToDate>false</LinksUpToDate>
  <CharactersWithSpaces>545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2023-05-08T00:25:00Z</dcterms:created>
  <dc:creator>静一静</dc:creator>
  <cp:lastModifiedBy>静一静</cp:lastModifiedBy>
  <dcterms:modified xsi:type="dcterms:W3CDTF">2023-05-08T00:26:34Z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57E1DE844B6F4867ACEDBC4141B8BC1A_11</vt:lpwstr>
  </property>
</Properties>
</file>