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D0" w:rsidRDefault="009C3DD0" w:rsidP="009C3DD0">
      <w:pPr>
        <w:wordWrap w:val="0"/>
        <w:spacing w:line="600" w:lineRule="exact"/>
        <w:rPr>
          <w:rFonts w:ascii="黑体" w:eastAsia="黑体" w:hAnsi="宋体"/>
          <w:color w:val="000000"/>
          <w:sz w:val="24"/>
          <w:szCs w:val="24"/>
        </w:rPr>
      </w:pPr>
      <w:r>
        <w:rPr>
          <w:rFonts w:ascii="黑体" w:eastAsia="黑体" w:hAnsi="宋体" w:hint="eastAsia"/>
          <w:color w:val="000000"/>
          <w:sz w:val="24"/>
          <w:szCs w:val="24"/>
        </w:rPr>
        <w:t>附件</w:t>
      </w:r>
      <w:r w:rsidR="002D56FD">
        <w:rPr>
          <w:rFonts w:ascii="黑体" w:eastAsia="黑体" w:hAnsi="宋体"/>
          <w:color w:val="000000"/>
          <w:sz w:val="24"/>
          <w:szCs w:val="24"/>
        </w:rPr>
        <w:t>6</w:t>
      </w:r>
      <w:r>
        <w:rPr>
          <w:rFonts w:ascii="黑体" w:eastAsia="黑体" w:hAnsi="宋体" w:hint="eastAsia"/>
          <w:color w:val="000000"/>
          <w:sz w:val="24"/>
          <w:szCs w:val="24"/>
        </w:rPr>
        <w:t>：</w:t>
      </w:r>
    </w:p>
    <w:p w:rsidR="009C3DD0" w:rsidRDefault="009C3DD0" w:rsidP="00127433">
      <w:pPr>
        <w:spacing w:line="560" w:lineRule="exact"/>
        <w:jc w:val="center"/>
        <w:rPr>
          <w:rFonts w:ascii="方正小标宋简体" w:eastAsia="方正小标宋简体" w:hAnsi="仿宋"/>
          <w:b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202</w:t>
      </w:r>
      <w:r w:rsidR="001D2FBB">
        <w:rPr>
          <w:rFonts w:ascii="方正小标宋简体" w:eastAsia="方正小标宋简体" w:hAnsi="仿宋"/>
          <w:b/>
          <w:color w:val="000000"/>
          <w:sz w:val="44"/>
          <w:szCs w:val="44"/>
        </w:rPr>
        <w:t>3</w:t>
      </w:r>
      <w:r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年</w:t>
      </w:r>
      <w:r w:rsidR="00297037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济南市</w:t>
      </w:r>
      <w:r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市中区教育</w:t>
      </w:r>
      <w:r w:rsidR="001D2FBB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和</w:t>
      </w:r>
      <w:r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体育</w:t>
      </w:r>
      <w:r w:rsidR="001D2FBB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局所属事业单位</w:t>
      </w:r>
      <w:r w:rsidR="00127433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公开</w:t>
      </w:r>
      <w:r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招聘</w:t>
      </w:r>
      <w:r w:rsidR="00297037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工作人员</w:t>
      </w:r>
      <w:r w:rsidR="00127433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教师</w:t>
      </w:r>
      <w:r w:rsidR="001D2FBB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技能学科</w:t>
      </w:r>
      <w:r w:rsidR="00127433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岗位</w:t>
      </w:r>
      <w:r w:rsidR="001D2FBB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、体育教练员岗位专业</w:t>
      </w:r>
      <w:r w:rsidR="00297037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技能</w:t>
      </w:r>
      <w:r w:rsidR="001130B5"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测试</w:t>
      </w:r>
      <w:r>
        <w:rPr>
          <w:rFonts w:ascii="方正小标宋简体" w:eastAsia="方正小标宋简体" w:hAnsi="仿宋" w:hint="eastAsia"/>
          <w:b/>
          <w:color w:val="000000"/>
          <w:sz w:val="44"/>
          <w:szCs w:val="44"/>
        </w:rPr>
        <w:t>要求</w:t>
      </w:r>
    </w:p>
    <w:p w:rsidR="009C3DD0" w:rsidRDefault="009C3DD0" w:rsidP="009C3DD0">
      <w:pPr>
        <w:spacing w:line="56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一、</w:t>
      </w:r>
      <w:r w:rsidR="00127433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教师</w:t>
      </w:r>
      <w:r w:rsidR="00B53BA2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技能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学科：</w:t>
      </w:r>
    </w:p>
    <w:p w:rsidR="009C3DD0" w:rsidRPr="002C7A3A" w:rsidRDefault="008F0199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2C7A3A">
        <w:rPr>
          <w:rFonts w:ascii="仿宋_GB2312" w:eastAsia="仿宋_GB2312" w:hAnsi="仿宋" w:hint="eastAsia"/>
          <w:color w:val="000000"/>
          <w:sz w:val="32"/>
          <w:szCs w:val="32"/>
        </w:rPr>
        <w:t>中小学英语、小学音乐、中小学体育</w:t>
      </w:r>
    </w:p>
    <w:p w:rsidR="00DB6A69" w:rsidRDefault="00DB6A69" w:rsidP="00DB6A69">
      <w:pPr>
        <w:spacing w:line="56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二、体育教练员岗位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：</w:t>
      </w:r>
    </w:p>
    <w:p w:rsidR="00DB6A69" w:rsidRPr="002C7A3A" w:rsidRDefault="008F0199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2C7A3A">
        <w:rPr>
          <w:rFonts w:ascii="仿宋_GB2312" w:eastAsia="仿宋_GB2312" w:hAnsi="仿宋" w:hint="eastAsia"/>
          <w:color w:val="000000"/>
          <w:sz w:val="32"/>
          <w:szCs w:val="32"/>
        </w:rPr>
        <w:t>足球教练员</w:t>
      </w:r>
    </w:p>
    <w:p w:rsidR="009C3DD0" w:rsidRPr="00443FAC" w:rsidRDefault="008F0199" w:rsidP="009C3DD0">
      <w:pPr>
        <w:spacing w:line="560" w:lineRule="exact"/>
        <w:ind w:firstLineChars="200" w:firstLine="643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三</w:t>
      </w:r>
      <w:r w:rsidR="009C3DD0" w:rsidRPr="00443FAC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、</w:t>
      </w:r>
      <w:r w:rsidR="00DB6A69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专业技能</w:t>
      </w:r>
      <w:r w:rsidR="009C3DD0" w:rsidRPr="00443FAC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考试</w:t>
      </w:r>
      <w:r w:rsidR="009C3DD0" w:rsidRPr="00443FAC">
        <w:rPr>
          <w:rFonts w:ascii="黑体" w:eastAsia="黑体" w:hAnsi="黑体" w:hint="eastAsia"/>
          <w:b/>
          <w:color w:val="000000"/>
          <w:sz w:val="32"/>
          <w:szCs w:val="32"/>
        </w:rPr>
        <w:t>要求：</w:t>
      </w:r>
      <w:r w:rsidR="009C3DD0" w:rsidRPr="00443FAC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 xml:space="preserve"> </w:t>
      </w:r>
    </w:p>
    <w:p w:rsidR="00057C82" w:rsidRPr="005D0719" w:rsidRDefault="009C3DD0" w:rsidP="002C7A3A">
      <w:pPr>
        <w:spacing w:line="560" w:lineRule="exact"/>
        <w:ind w:firstLineChars="200" w:firstLine="643"/>
        <w:rPr>
          <w:rFonts w:ascii="仿宋_GB2312" w:eastAsia="仿宋_GB2312" w:hAnsi="仿宋"/>
          <w:b/>
          <w:color w:val="000000"/>
          <w:sz w:val="32"/>
          <w:szCs w:val="32"/>
        </w:rPr>
      </w:pPr>
      <w:r w:rsidRPr="005D0719">
        <w:rPr>
          <w:rFonts w:ascii="仿宋_GB2312" w:eastAsia="仿宋_GB2312" w:hAnsi="仿宋" w:hint="eastAsia"/>
          <w:b/>
          <w:color w:val="000000"/>
          <w:sz w:val="32"/>
          <w:szCs w:val="32"/>
        </w:rPr>
        <w:t>1.</w:t>
      </w:r>
      <w:r w:rsidR="00057C82" w:rsidRPr="005D0719">
        <w:rPr>
          <w:rFonts w:ascii="仿宋_GB2312" w:eastAsia="仿宋_GB2312" w:hAnsi="仿宋" w:hint="eastAsia"/>
          <w:b/>
          <w:color w:val="000000"/>
          <w:sz w:val="32"/>
          <w:szCs w:val="32"/>
        </w:rPr>
        <w:t>中小学</w:t>
      </w:r>
      <w:r w:rsidRPr="005D0719">
        <w:rPr>
          <w:rFonts w:ascii="仿宋_GB2312" w:eastAsia="仿宋_GB2312" w:hAnsi="仿宋" w:hint="eastAsia"/>
          <w:b/>
          <w:color w:val="000000"/>
          <w:sz w:val="32"/>
          <w:szCs w:val="32"/>
        </w:rPr>
        <w:t>英语</w:t>
      </w:r>
    </w:p>
    <w:p w:rsidR="009C3DD0" w:rsidRPr="005D0719" w:rsidRDefault="009C3DD0" w:rsidP="002C7A3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D0719">
        <w:rPr>
          <w:rFonts w:ascii="仿宋_GB2312" w:eastAsia="仿宋_GB2312" w:hAnsi="仿宋" w:hint="eastAsia"/>
          <w:color w:val="000000"/>
          <w:sz w:val="32"/>
          <w:szCs w:val="32"/>
        </w:rPr>
        <w:t>英语朗读（50%）、英语回答问题（50%），两项提前准备10分钟，考试各２分钟。</w:t>
      </w:r>
    </w:p>
    <w:p w:rsidR="009C3DD0" w:rsidRPr="005D0719" w:rsidRDefault="009C3DD0" w:rsidP="002C7A3A">
      <w:pPr>
        <w:spacing w:line="560" w:lineRule="exact"/>
        <w:ind w:firstLineChars="200" w:firstLine="643"/>
        <w:rPr>
          <w:rFonts w:ascii="仿宋_GB2312" w:eastAsia="仿宋_GB2312" w:hAnsi="仿宋"/>
          <w:b/>
          <w:color w:val="000000"/>
          <w:sz w:val="32"/>
          <w:szCs w:val="32"/>
        </w:rPr>
      </w:pPr>
      <w:r w:rsidRPr="005D0719">
        <w:rPr>
          <w:rFonts w:ascii="仿宋_GB2312" w:eastAsia="仿宋_GB2312" w:hAnsi="仿宋" w:hint="eastAsia"/>
          <w:b/>
          <w:color w:val="000000"/>
          <w:sz w:val="32"/>
          <w:szCs w:val="32"/>
        </w:rPr>
        <w:t>2.</w:t>
      </w:r>
      <w:r w:rsidR="00057C82" w:rsidRPr="005D0719">
        <w:rPr>
          <w:rFonts w:ascii="仿宋_GB2312" w:eastAsia="仿宋_GB2312" w:hAnsi="仿宋" w:hint="eastAsia"/>
          <w:b/>
          <w:color w:val="000000"/>
          <w:sz w:val="32"/>
          <w:szCs w:val="32"/>
        </w:rPr>
        <w:t>小学</w:t>
      </w:r>
      <w:r w:rsidRPr="005D0719">
        <w:rPr>
          <w:rFonts w:ascii="仿宋_GB2312" w:eastAsia="仿宋_GB2312" w:hAnsi="仿宋" w:hint="eastAsia"/>
          <w:b/>
          <w:color w:val="000000"/>
          <w:sz w:val="32"/>
          <w:szCs w:val="32"/>
        </w:rPr>
        <w:t>音乐</w:t>
      </w:r>
    </w:p>
    <w:p w:rsidR="009C3DD0" w:rsidRPr="005D0719" w:rsidRDefault="009C3DD0" w:rsidP="002C7A3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D0719">
        <w:rPr>
          <w:rFonts w:ascii="仿宋_GB2312" w:eastAsia="仿宋_GB2312" w:hAnsi="仿宋" w:hint="eastAsia"/>
          <w:color w:val="000000"/>
          <w:sz w:val="32"/>
          <w:szCs w:val="32"/>
        </w:rPr>
        <w:t>（1）声乐（40%）——演唱一首自选的独唱歌曲，自备伴奏带、播放器材和电源，限时1.5分钟。</w:t>
      </w:r>
    </w:p>
    <w:p w:rsidR="009C3DD0" w:rsidRPr="005D0719" w:rsidRDefault="009C3DD0" w:rsidP="002C7A3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D0719">
        <w:rPr>
          <w:rFonts w:ascii="仿宋_GB2312" w:eastAsia="仿宋_GB2312" w:hAnsi="仿宋" w:hint="eastAsia"/>
          <w:color w:val="000000"/>
          <w:sz w:val="32"/>
          <w:szCs w:val="32"/>
        </w:rPr>
        <w:t>（2）键盘（30%）——钢琴演奏自选曲目，限时1.5分钟。</w:t>
      </w:r>
    </w:p>
    <w:p w:rsidR="009C3DD0" w:rsidRPr="005D0719" w:rsidRDefault="009C3DD0" w:rsidP="002C7A3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D0719">
        <w:rPr>
          <w:rFonts w:ascii="仿宋_GB2312" w:eastAsia="仿宋_GB2312" w:hAnsi="仿宋" w:hint="eastAsia"/>
          <w:color w:val="000000"/>
          <w:sz w:val="32"/>
          <w:szCs w:val="32"/>
        </w:rPr>
        <w:t>（3）特长展示（30%）---如舞蹈或器乐（除键盘类）选取一项。舞蹈内容自选，限时1.5分钟(自备伴奏带、播放器材和电源，穿练功服)；或演奏一首自选曲目，限时1.5分钟，乐器自备。报考明确特长要求岗位的应聘者，其特长项目必须展示应聘岗位所要求项目，不再展示其他特长。</w:t>
      </w:r>
    </w:p>
    <w:p w:rsidR="00057C82" w:rsidRPr="005D0719" w:rsidRDefault="009C3DD0" w:rsidP="002C7A3A">
      <w:pPr>
        <w:spacing w:line="560" w:lineRule="exact"/>
        <w:ind w:firstLineChars="200" w:firstLine="643"/>
        <w:rPr>
          <w:rFonts w:ascii="仿宋_GB2312" w:eastAsia="仿宋_GB2312" w:hAnsi="仿宋"/>
          <w:b/>
          <w:color w:val="000000"/>
          <w:sz w:val="32"/>
          <w:szCs w:val="32"/>
        </w:rPr>
      </w:pPr>
      <w:r w:rsidRPr="005D0719">
        <w:rPr>
          <w:rFonts w:ascii="仿宋_GB2312" w:eastAsia="仿宋_GB2312" w:hAnsi="仿宋" w:hint="eastAsia"/>
          <w:b/>
          <w:color w:val="000000"/>
          <w:sz w:val="32"/>
          <w:szCs w:val="32"/>
        </w:rPr>
        <w:t>3.</w:t>
      </w:r>
      <w:r w:rsidR="00057C82" w:rsidRPr="005D0719">
        <w:rPr>
          <w:rFonts w:ascii="仿宋_GB2312" w:eastAsia="仿宋_GB2312" w:hAnsi="仿宋" w:hint="eastAsia"/>
          <w:b/>
          <w:color w:val="000000"/>
          <w:sz w:val="32"/>
          <w:szCs w:val="32"/>
        </w:rPr>
        <w:t>中小学</w:t>
      </w:r>
      <w:r w:rsidRPr="005D0719">
        <w:rPr>
          <w:rFonts w:ascii="仿宋_GB2312" w:eastAsia="仿宋_GB2312" w:hAnsi="仿宋" w:hint="eastAsia"/>
          <w:b/>
          <w:color w:val="000000"/>
          <w:sz w:val="32"/>
          <w:szCs w:val="32"/>
        </w:rPr>
        <w:t>体育</w:t>
      </w:r>
    </w:p>
    <w:p w:rsidR="009C3DD0" w:rsidRPr="005D0719" w:rsidRDefault="009C3DD0" w:rsidP="002C7A3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D0719">
        <w:rPr>
          <w:rFonts w:ascii="仿宋_GB2312" w:eastAsia="仿宋_GB2312" w:hAnsi="仿宋" w:hint="eastAsia"/>
          <w:color w:val="000000"/>
          <w:sz w:val="32"/>
          <w:szCs w:val="32"/>
        </w:rPr>
        <w:t>在发出口令后及时完成规定动作</w:t>
      </w:r>
    </w:p>
    <w:p w:rsidR="009C3DD0" w:rsidRPr="005D0719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D0719">
        <w:rPr>
          <w:rFonts w:ascii="仿宋_GB2312" w:eastAsia="仿宋_GB2312" w:hAnsi="仿宋" w:hint="eastAsia"/>
          <w:color w:val="000000"/>
          <w:sz w:val="32"/>
          <w:szCs w:val="32"/>
        </w:rPr>
        <w:t>（1）田径</w:t>
      </w:r>
      <w:r w:rsidR="00057C82" w:rsidRPr="005D0719">
        <w:rPr>
          <w:rFonts w:ascii="仿宋_GB2312" w:eastAsia="仿宋_GB2312" w:hAnsi="仿宋" w:hint="eastAsia"/>
          <w:color w:val="000000"/>
          <w:sz w:val="32"/>
          <w:szCs w:val="32"/>
        </w:rPr>
        <w:t>(</w:t>
      </w:r>
      <w:r w:rsidR="00BD2A4A" w:rsidRPr="005D0719"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 w:rsidRPr="005D0719">
        <w:rPr>
          <w:rFonts w:ascii="仿宋_GB2312" w:eastAsia="仿宋_GB2312" w:hAnsi="仿宋" w:hint="eastAsia"/>
          <w:color w:val="000000"/>
          <w:sz w:val="32"/>
          <w:szCs w:val="32"/>
        </w:rPr>
        <w:t>0%）---按规定要求展示技能</w:t>
      </w:r>
    </w:p>
    <w:p w:rsidR="009C3DD0" w:rsidRPr="005D0719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D0719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（2）球类（２0%）---按规定要求展示技能</w:t>
      </w:r>
    </w:p>
    <w:p w:rsidR="009C3DD0" w:rsidRPr="005D0719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D0719">
        <w:rPr>
          <w:rFonts w:ascii="仿宋_GB2312" w:eastAsia="仿宋_GB2312" w:hAnsi="仿宋" w:hint="eastAsia"/>
          <w:color w:val="000000"/>
          <w:sz w:val="32"/>
          <w:szCs w:val="32"/>
        </w:rPr>
        <w:t>（3）体操（30%）----按规定要求展示技能</w:t>
      </w:r>
    </w:p>
    <w:p w:rsidR="009C3DD0" w:rsidRPr="005D0719" w:rsidRDefault="009C3DD0" w:rsidP="009C3DD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D0719">
        <w:rPr>
          <w:rFonts w:ascii="仿宋_GB2312" w:eastAsia="仿宋_GB2312" w:hAnsi="仿宋" w:hint="eastAsia"/>
          <w:color w:val="000000"/>
          <w:sz w:val="32"/>
          <w:szCs w:val="32"/>
        </w:rPr>
        <w:t>（4）特长展示（30%）----在武术、太极拳、体育舞蹈、艺术体操、网球、乒乓球、羽毛球以及其他擅长体育运动项目任选一类，动作自选,时长不超过2分钟。服装自备、个人自选特长项目器械自备。</w:t>
      </w:r>
    </w:p>
    <w:p w:rsidR="009C3DD0" w:rsidRPr="005D0719" w:rsidRDefault="009C3DD0" w:rsidP="002C7A3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D0719">
        <w:rPr>
          <w:rFonts w:ascii="仿宋_GB2312" w:eastAsia="仿宋_GB2312" w:hAnsi="仿宋" w:hint="eastAsia"/>
          <w:color w:val="000000"/>
          <w:sz w:val="32"/>
          <w:szCs w:val="32"/>
        </w:rPr>
        <w:t>注意：如选“健美操”项目者，必须展示“竞技健美操”。报考明确特长要求岗位的应聘者，其特长项目必须展示应聘岗位所要求项目，不再展示其他特长。</w:t>
      </w:r>
    </w:p>
    <w:p w:rsidR="00057C82" w:rsidRPr="00C44077" w:rsidRDefault="00057C82" w:rsidP="002C7A3A">
      <w:pPr>
        <w:spacing w:line="560" w:lineRule="exact"/>
        <w:ind w:firstLineChars="200" w:firstLine="643"/>
        <w:rPr>
          <w:rFonts w:ascii="仿宋_GB2312" w:eastAsia="仿宋_GB2312" w:hAnsi="仿宋"/>
          <w:b/>
          <w:color w:val="FF0000"/>
          <w:sz w:val="32"/>
          <w:szCs w:val="32"/>
        </w:rPr>
      </w:pPr>
      <w:r w:rsidRPr="005D0719">
        <w:rPr>
          <w:rFonts w:ascii="仿宋_GB2312" w:eastAsia="仿宋_GB2312" w:hAnsi="仿宋" w:hint="eastAsia"/>
          <w:b/>
          <w:color w:val="000000"/>
          <w:sz w:val="32"/>
          <w:szCs w:val="32"/>
        </w:rPr>
        <w:t>4</w:t>
      </w:r>
      <w:r w:rsidRPr="005D0719">
        <w:rPr>
          <w:rFonts w:ascii="仿宋_GB2312" w:eastAsia="仿宋_GB2312" w:hAnsi="仿宋"/>
          <w:b/>
          <w:color w:val="000000"/>
          <w:sz w:val="32"/>
          <w:szCs w:val="32"/>
        </w:rPr>
        <w:t>.足球教练员</w:t>
      </w:r>
    </w:p>
    <w:p w:rsidR="005D0719" w:rsidRPr="005D0719" w:rsidRDefault="005D0719" w:rsidP="005D071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D0719">
        <w:rPr>
          <w:rFonts w:ascii="仿宋_GB2312" w:eastAsia="仿宋_GB2312" w:hAnsi="宋体" w:cs="宋体" w:hint="eastAsia"/>
          <w:color w:val="000000"/>
          <w:sz w:val="32"/>
          <w:szCs w:val="32"/>
        </w:rPr>
        <w:t>（</w:t>
      </w:r>
      <w:r w:rsidRPr="005D0719">
        <w:rPr>
          <w:rFonts w:ascii="仿宋_GB2312" w:eastAsia="仿宋_GB2312" w:hAnsi="宋体" w:cs="宋体" w:hint="eastAsia"/>
          <w:sz w:val="32"/>
          <w:szCs w:val="32"/>
        </w:rPr>
        <w:t>1</w:t>
      </w:r>
      <w:r w:rsidRPr="005D0719">
        <w:rPr>
          <w:rFonts w:ascii="仿宋_GB2312" w:eastAsia="仿宋_GB2312" w:hAnsi="宋体" w:cs="宋体" w:hint="eastAsia"/>
          <w:color w:val="000000"/>
          <w:sz w:val="32"/>
          <w:szCs w:val="32"/>
        </w:rPr>
        <w:t>）</w:t>
      </w:r>
      <w:r w:rsidRPr="005D0719">
        <w:rPr>
          <w:rFonts w:ascii="仿宋_GB2312" w:eastAsia="仿宋_GB2312" w:hAnsi="宋体" w:cs="宋体" w:hint="eastAsia"/>
          <w:sz w:val="32"/>
          <w:szCs w:val="32"/>
        </w:rPr>
        <w:t>25米脚内侧长传球及停球</w:t>
      </w:r>
      <w:bookmarkStart w:id="0" w:name="_GoBack"/>
      <w:bookmarkEnd w:id="0"/>
      <w:r w:rsidRPr="005D0719">
        <w:rPr>
          <w:rFonts w:ascii="仿宋_GB2312" w:eastAsia="仿宋_GB2312" w:hAnsi="宋体" w:cs="宋体" w:hint="eastAsia"/>
          <w:sz w:val="32"/>
          <w:szCs w:val="32"/>
        </w:rPr>
        <w:t>（20%）</w:t>
      </w:r>
    </w:p>
    <w:p w:rsidR="005D0719" w:rsidRPr="005D0719" w:rsidRDefault="005D0719" w:rsidP="005D071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D0719">
        <w:rPr>
          <w:rFonts w:ascii="仿宋_GB2312" w:eastAsia="仿宋_GB2312" w:hAnsi="宋体" w:cs="宋体" w:hint="eastAsia"/>
          <w:sz w:val="32"/>
          <w:szCs w:val="32"/>
        </w:rPr>
        <w:t>（2）脚弓传球（20%）</w:t>
      </w:r>
    </w:p>
    <w:p w:rsidR="005D0719" w:rsidRPr="005D0719" w:rsidRDefault="005D0719" w:rsidP="005D0719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5D0719">
        <w:rPr>
          <w:rFonts w:ascii="仿宋_GB2312" w:eastAsia="仿宋_GB2312" w:hAnsi="宋体" w:cs="宋体" w:hint="eastAsia"/>
          <w:sz w:val="32"/>
          <w:szCs w:val="32"/>
        </w:rPr>
        <w:t>（3）多部位颠球（20%）</w:t>
      </w:r>
    </w:p>
    <w:p w:rsidR="00057C82" w:rsidRPr="005D0719" w:rsidRDefault="005D0719" w:rsidP="005D0719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D0719">
        <w:rPr>
          <w:rFonts w:ascii="仿宋_GB2312" w:eastAsia="仿宋_GB2312" w:hAnsi="宋体" w:cs="宋体" w:hint="eastAsia"/>
          <w:sz w:val="32"/>
          <w:szCs w:val="32"/>
        </w:rPr>
        <w:t>（4）过杆，正脚背射门（40%）</w:t>
      </w:r>
    </w:p>
    <w:p w:rsidR="009C3DD0" w:rsidRPr="00443FAC" w:rsidRDefault="00372BA1" w:rsidP="009C3DD0">
      <w:pPr>
        <w:spacing w:line="560" w:lineRule="exact"/>
        <w:ind w:leftChars="200" w:left="420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四</w:t>
      </w:r>
      <w:r w:rsidR="009C3DD0" w:rsidRPr="00443FAC">
        <w:rPr>
          <w:rFonts w:ascii="黑体" w:eastAsia="黑体" w:hAnsi="黑体" w:hint="eastAsia"/>
          <w:b/>
          <w:color w:val="000000"/>
          <w:sz w:val="32"/>
          <w:szCs w:val="32"/>
        </w:rPr>
        <w:t>、计分办法</w:t>
      </w:r>
    </w:p>
    <w:p w:rsidR="009C3DD0" w:rsidRDefault="009C3DD0" w:rsidP="009C3DD0">
      <w:pPr>
        <w:pStyle w:val="1"/>
        <w:wordWrap w:val="0"/>
        <w:spacing w:line="560" w:lineRule="exact"/>
        <w:ind w:firstLine="624"/>
        <w:rPr>
          <w:rFonts w:ascii="仿宋_GB2312" w:eastAsia="仿宋_GB2312" w:hAnsi="仿宋" w:cs="Times New Roman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每组评委7人，评分采取每个测评要素去掉1个最高分和1个最低分，再计算平均分，现场分组公布考生成绩。</w:t>
      </w:r>
    </w:p>
    <w:p w:rsidR="009C3DD0" w:rsidRDefault="009C3DD0" w:rsidP="009C3DD0">
      <w:pPr>
        <w:pStyle w:val="1"/>
        <w:wordWrap w:val="0"/>
        <w:spacing w:line="560" w:lineRule="exact"/>
        <w:ind w:firstLine="624"/>
        <w:rPr>
          <w:rFonts w:ascii="仿宋_GB2312" w:eastAsia="仿宋_GB2312" w:hAnsi="仿宋" w:cs="Times New Roman"/>
          <w:color w:val="000000"/>
          <w:sz w:val="30"/>
          <w:szCs w:val="30"/>
          <w:shd w:val="clear" w:color="auto" w:fill="FFFFFF"/>
        </w:rPr>
      </w:pPr>
    </w:p>
    <w:p w:rsidR="009C3DD0" w:rsidRDefault="009C3DD0" w:rsidP="009C3DD0">
      <w:pPr>
        <w:wordWrap w:val="0"/>
        <w:spacing w:line="60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A564C9" w:rsidRPr="009C3DD0" w:rsidRDefault="000557A2"/>
    <w:sectPr w:rsidR="00A564C9" w:rsidRPr="009C3DD0" w:rsidSect="009C3D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7A2" w:rsidRDefault="000557A2" w:rsidP="00FF3080">
      <w:r>
        <w:separator/>
      </w:r>
    </w:p>
  </w:endnote>
  <w:endnote w:type="continuationSeparator" w:id="0">
    <w:p w:rsidR="000557A2" w:rsidRDefault="000557A2" w:rsidP="00FF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7A2" w:rsidRDefault="000557A2" w:rsidP="00FF3080">
      <w:r>
        <w:separator/>
      </w:r>
    </w:p>
  </w:footnote>
  <w:footnote w:type="continuationSeparator" w:id="0">
    <w:p w:rsidR="000557A2" w:rsidRDefault="000557A2" w:rsidP="00FF3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D0"/>
    <w:rsid w:val="000557A2"/>
    <w:rsid w:val="00057C82"/>
    <w:rsid w:val="0009090F"/>
    <w:rsid w:val="001130B5"/>
    <w:rsid w:val="00127433"/>
    <w:rsid w:val="0015455E"/>
    <w:rsid w:val="00172F5F"/>
    <w:rsid w:val="001D2FBB"/>
    <w:rsid w:val="00297037"/>
    <w:rsid w:val="002C7A3A"/>
    <w:rsid w:val="002D56FD"/>
    <w:rsid w:val="00333FCF"/>
    <w:rsid w:val="00372BA1"/>
    <w:rsid w:val="003B364F"/>
    <w:rsid w:val="00443FAC"/>
    <w:rsid w:val="00537E07"/>
    <w:rsid w:val="0059469A"/>
    <w:rsid w:val="005D0719"/>
    <w:rsid w:val="005D1FFC"/>
    <w:rsid w:val="00723E87"/>
    <w:rsid w:val="00796A56"/>
    <w:rsid w:val="008F0199"/>
    <w:rsid w:val="00984471"/>
    <w:rsid w:val="009C3DD0"/>
    <w:rsid w:val="009E73DA"/>
    <w:rsid w:val="00AA7382"/>
    <w:rsid w:val="00B53BA2"/>
    <w:rsid w:val="00BD2A4A"/>
    <w:rsid w:val="00C44077"/>
    <w:rsid w:val="00DB6A69"/>
    <w:rsid w:val="00F501F9"/>
    <w:rsid w:val="00FB730F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8E21B5-0BB2-4F2C-9709-F1C89243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D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rsid w:val="009C3DD0"/>
    <w:pPr>
      <w:autoSpaceDE w:val="0"/>
      <w:autoSpaceDN w:val="0"/>
      <w:adjustRightInd w:val="0"/>
      <w:textAlignment w:val="baseline"/>
    </w:pPr>
    <w:rPr>
      <w:rFonts w:ascii="宋体" w:hAnsi="宋体" w:cs="宋体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FF3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0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08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73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73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115</Words>
  <Characters>660</Characters>
  <Application>Microsoft Office Word</Application>
  <DocSecurity>0</DocSecurity>
  <Lines>5</Lines>
  <Paragraphs>1</Paragraphs>
  <ScaleCrop>false</ScaleCrop>
  <Company>china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93</cp:revision>
  <cp:lastPrinted>2023-05-06T03:36:00Z</cp:lastPrinted>
  <dcterms:created xsi:type="dcterms:W3CDTF">2021-06-04T04:44:00Z</dcterms:created>
  <dcterms:modified xsi:type="dcterms:W3CDTF">2023-05-08T05:05:00Z</dcterms:modified>
</cp:coreProperties>
</file>