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324F" w:rsidRDefault="00AB432C">
      <w:pPr>
        <w:snapToGrid w:val="0"/>
        <w:spacing w:line="560" w:lineRule="exact"/>
        <w:rPr>
          <w:rFonts w:eastAsia="黑体"/>
          <w:bCs/>
          <w:spacing w:val="16"/>
          <w:sz w:val="32"/>
          <w:szCs w:val="32"/>
        </w:rPr>
      </w:pPr>
      <w:r>
        <w:rPr>
          <w:rFonts w:eastAsia="黑体"/>
          <w:bCs/>
          <w:spacing w:val="16"/>
          <w:sz w:val="32"/>
          <w:szCs w:val="32"/>
        </w:rPr>
        <w:t>附件</w:t>
      </w:r>
      <w:r>
        <w:rPr>
          <w:rFonts w:eastAsia="黑体"/>
          <w:bCs/>
          <w:spacing w:val="16"/>
          <w:sz w:val="32"/>
          <w:szCs w:val="32"/>
        </w:rPr>
        <w:t>2</w:t>
      </w:r>
    </w:p>
    <w:p w:rsidR="009B324F" w:rsidRDefault="009B324F">
      <w:pPr>
        <w:snapToGrid w:val="0"/>
        <w:spacing w:line="560" w:lineRule="exact"/>
        <w:rPr>
          <w:rFonts w:eastAsia="华文中宋"/>
          <w:b/>
          <w:spacing w:val="16"/>
          <w:sz w:val="44"/>
          <w:szCs w:val="44"/>
        </w:rPr>
      </w:pPr>
    </w:p>
    <w:p w:rsidR="009B324F" w:rsidRDefault="00AB432C">
      <w:pPr>
        <w:snapToGrid w:val="0"/>
        <w:spacing w:line="560" w:lineRule="exact"/>
        <w:jc w:val="center"/>
        <w:rPr>
          <w:rFonts w:ascii="方正小标宋简体" w:eastAsia="方正小标宋简体" w:hAnsi="方正小标宋简体" w:cs="方正小标宋简体"/>
          <w:b/>
          <w:spacing w:val="16"/>
          <w:sz w:val="44"/>
          <w:szCs w:val="44"/>
        </w:rPr>
      </w:pPr>
      <w:r>
        <w:rPr>
          <w:rFonts w:ascii="方正小标宋简体" w:eastAsia="方正小标宋简体" w:hAnsi="方正小标宋简体" w:cs="方正小标宋简体" w:hint="eastAsia"/>
          <w:bCs/>
          <w:spacing w:val="16"/>
          <w:sz w:val="44"/>
          <w:szCs w:val="44"/>
        </w:rPr>
        <w:t>应</w:t>
      </w:r>
      <w:r>
        <w:rPr>
          <w:rFonts w:ascii="方正小标宋简体" w:eastAsia="方正小标宋简体" w:hAnsi="方正小标宋简体" w:cs="方正小标宋简体" w:hint="eastAsia"/>
          <w:bCs/>
          <w:spacing w:val="16"/>
          <w:sz w:val="44"/>
          <w:szCs w:val="44"/>
        </w:rPr>
        <w:t xml:space="preserve">  </w:t>
      </w:r>
      <w:r>
        <w:rPr>
          <w:rFonts w:ascii="方正小标宋简体" w:eastAsia="方正小标宋简体" w:hAnsi="方正小标宋简体" w:cs="方正小标宋简体" w:hint="eastAsia"/>
          <w:bCs/>
          <w:spacing w:val="16"/>
          <w:sz w:val="44"/>
          <w:szCs w:val="44"/>
        </w:rPr>
        <w:t>聘</w:t>
      </w:r>
      <w:r>
        <w:rPr>
          <w:rFonts w:ascii="方正小标宋简体" w:eastAsia="方正小标宋简体" w:hAnsi="方正小标宋简体" w:cs="方正小标宋简体" w:hint="eastAsia"/>
          <w:bCs/>
          <w:spacing w:val="16"/>
          <w:sz w:val="44"/>
          <w:szCs w:val="44"/>
        </w:rPr>
        <w:t xml:space="preserve"> </w:t>
      </w:r>
      <w:r>
        <w:rPr>
          <w:rFonts w:ascii="方正小标宋简体" w:eastAsia="方正小标宋简体" w:hAnsi="方正小标宋简体" w:cs="方正小标宋简体" w:hint="eastAsia"/>
          <w:bCs/>
          <w:spacing w:val="16"/>
          <w:sz w:val="44"/>
          <w:szCs w:val="44"/>
        </w:rPr>
        <w:t>须</w:t>
      </w:r>
      <w:r>
        <w:rPr>
          <w:rFonts w:ascii="方正小标宋简体" w:eastAsia="方正小标宋简体" w:hAnsi="方正小标宋简体" w:cs="方正小标宋简体" w:hint="eastAsia"/>
          <w:bCs/>
          <w:spacing w:val="16"/>
          <w:sz w:val="44"/>
          <w:szCs w:val="44"/>
        </w:rPr>
        <w:t xml:space="preserve"> </w:t>
      </w:r>
      <w:r>
        <w:rPr>
          <w:rFonts w:ascii="方正小标宋简体" w:eastAsia="方正小标宋简体" w:hAnsi="方正小标宋简体" w:cs="方正小标宋简体" w:hint="eastAsia"/>
          <w:bCs/>
          <w:spacing w:val="16"/>
          <w:sz w:val="44"/>
          <w:szCs w:val="44"/>
        </w:rPr>
        <w:t>知</w:t>
      </w:r>
    </w:p>
    <w:p w:rsidR="009B324F" w:rsidRDefault="009B324F">
      <w:pPr>
        <w:snapToGrid w:val="0"/>
        <w:spacing w:line="560" w:lineRule="exact"/>
        <w:ind w:firstLineChars="196" w:firstLine="353"/>
        <w:rPr>
          <w:rFonts w:ascii="方正小标宋简体" w:eastAsia="方正小标宋简体" w:hAnsi="方正小标宋简体" w:cs="方正小标宋简体"/>
          <w:bCs/>
          <w:sz w:val="18"/>
          <w:szCs w:val="18"/>
        </w:rPr>
      </w:pPr>
    </w:p>
    <w:p w:rsidR="009B324F" w:rsidRDefault="00AB432C">
      <w:pPr>
        <w:spacing w:line="560" w:lineRule="exact"/>
        <w:ind w:firstLineChars="200" w:firstLine="643"/>
        <w:rPr>
          <w:rFonts w:eastAsia="楷体_GB2312"/>
          <w:b/>
          <w:bCs/>
          <w:sz w:val="32"/>
          <w:szCs w:val="32"/>
        </w:rPr>
      </w:pPr>
      <w:r>
        <w:rPr>
          <w:rFonts w:eastAsia="楷体_GB2312"/>
          <w:b/>
          <w:bCs/>
          <w:sz w:val="32"/>
          <w:szCs w:val="32"/>
        </w:rPr>
        <w:t>1.</w:t>
      </w:r>
      <w:r>
        <w:rPr>
          <w:rFonts w:eastAsia="楷体_GB2312"/>
          <w:b/>
          <w:bCs/>
          <w:sz w:val="32"/>
          <w:szCs w:val="32"/>
        </w:rPr>
        <w:t>非普通高等学历教育的其他教育形式的毕业生是否可以</w:t>
      </w:r>
      <w:r>
        <w:rPr>
          <w:rFonts w:eastAsia="楷体_GB2312" w:hint="eastAsia"/>
          <w:b/>
          <w:bCs/>
          <w:sz w:val="32"/>
          <w:szCs w:val="32"/>
        </w:rPr>
        <w:t>报考</w:t>
      </w:r>
      <w:r>
        <w:rPr>
          <w:rFonts w:eastAsia="楷体_GB2312"/>
          <w:b/>
          <w:bCs/>
          <w:sz w:val="32"/>
          <w:szCs w:val="32"/>
        </w:rPr>
        <w:t>？</w:t>
      </w:r>
    </w:p>
    <w:p w:rsidR="009B324F" w:rsidRDefault="00AB432C">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国内非普通高等学历教育的其他教育形式（自学考试、成人教育、网络教育、夜大、电大等）毕业生取得毕业证（学位证）后，符合岗位要求资格条件的，均可</w:t>
      </w:r>
      <w:r>
        <w:rPr>
          <w:rFonts w:ascii="仿宋_GB2312" w:eastAsia="仿宋_GB2312" w:hAnsi="仿宋_GB2312" w:cs="仿宋_GB2312" w:hint="eastAsia"/>
          <w:sz w:val="32"/>
          <w:szCs w:val="32"/>
        </w:rPr>
        <w:t>报考</w:t>
      </w:r>
      <w:r>
        <w:rPr>
          <w:rFonts w:ascii="仿宋_GB2312" w:eastAsia="仿宋_GB2312" w:hAnsi="仿宋_GB2312" w:cs="仿宋_GB2312" w:hint="eastAsia"/>
          <w:sz w:val="32"/>
          <w:szCs w:val="32"/>
        </w:rPr>
        <w:t>。</w:t>
      </w:r>
    </w:p>
    <w:p w:rsidR="009B324F" w:rsidRDefault="00AB432C">
      <w:pPr>
        <w:spacing w:line="560" w:lineRule="exact"/>
        <w:ind w:firstLineChars="200" w:firstLine="643"/>
        <w:rPr>
          <w:rFonts w:eastAsia="仿宋"/>
          <w:sz w:val="32"/>
          <w:szCs w:val="32"/>
        </w:rPr>
      </w:pPr>
      <w:r>
        <w:rPr>
          <w:rFonts w:eastAsia="楷体_GB2312"/>
          <w:b/>
          <w:bCs/>
          <w:sz w:val="32"/>
          <w:szCs w:val="32"/>
        </w:rPr>
        <w:t>2.</w:t>
      </w:r>
      <w:r>
        <w:rPr>
          <w:rFonts w:eastAsia="楷体_GB2312"/>
          <w:b/>
          <w:bCs/>
          <w:sz w:val="32"/>
          <w:szCs w:val="32"/>
        </w:rPr>
        <w:t>如何理解</w:t>
      </w:r>
      <w:r>
        <w:rPr>
          <w:rFonts w:eastAsia="楷体_GB2312"/>
          <w:b/>
          <w:bCs/>
          <w:sz w:val="32"/>
          <w:szCs w:val="32"/>
        </w:rPr>
        <w:t>“</w:t>
      </w:r>
      <w:r>
        <w:rPr>
          <w:rFonts w:eastAsia="楷体_GB2312"/>
          <w:b/>
          <w:bCs/>
          <w:sz w:val="32"/>
          <w:szCs w:val="32"/>
        </w:rPr>
        <w:t>在读的非应届毕业生</w:t>
      </w:r>
      <w:r>
        <w:rPr>
          <w:rFonts w:eastAsia="楷体_GB2312"/>
          <w:b/>
          <w:bCs/>
          <w:sz w:val="32"/>
          <w:szCs w:val="32"/>
        </w:rPr>
        <w:t>”</w:t>
      </w:r>
      <w:r>
        <w:rPr>
          <w:rFonts w:eastAsia="楷体_GB2312"/>
          <w:b/>
          <w:bCs/>
          <w:sz w:val="32"/>
          <w:szCs w:val="32"/>
        </w:rPr>
        <w:t>不得应聘？</w:t>
      </w:r>
    </w:p>
    <w:p w:rsidR="009B324F" w:rsidRDefault="00AB432C">
      <w:pPr>
        <w:pStyle w:val="10"/>
        <w:spacing w:line="560" w:lineRule="exact"/>
        <w:ind w:firstLine="624"/>
        <w:rPr>
          <w:rFonts w:ascii="Times New Roman" w:eastAsia="仿宋"/>
          <w:color w:val="FF0000"/>
          <w:sz w:val="32"/>
          <w:szCs w:val="32"/>
        </w:rPr>
      </w:pPr>
      <w:r>
        <w:rPr>
          <w:rFonts w:ascii="Times New Roman" w:eastAsia="仿宋_GB2312"/>
          <w:sz w:val="32"/>
          <w:szCs w:val="32"/>
        </w:rPr>
        <w:t>全脱产在校学习的国内普通高等学历教育学生和国（境）外留学人员，</w:t>
      </w:r>
      <w:r>
        <w:rPr>
          <w:rFonts w:ascii="Times New Roman" w:eastAsia="仿宋_GB2312"/>
          <w:sz w:val="32"/>
          <w:szCs w:val="32"/>
        </w:rPr>
        <w:t>202</w:t>
      </w:r>
      <w:r>
        <w:rPr>
          <w:rFonts w:ascii="Times New Roman" w:eastAsia="仿宋_GB2312" w:hint="eastAsia"/>
          <w:sz w:val="32"/>
          <w:szCs w:val="32"/>
        </w:rPr>
        <w:t>3</w:t>
      </w:r>
      <w:r>
        <w:rPr>
          <w:rFonts w:ascii="Times New Roman" w:eastAsia="仿宋_GB2312"/>
          <w:sz w:val="32"/>
          <w:szCs w:val="32"/>
        </w:rPr>
        <w:t>年</w:t>
      </w:r>
      <w:r>
        <w:rPr>
          <w:rFonts w:ascii="Times New Roman" w:eastAsia="仿宋_GB2312"/>
          <w:sz w:val="32"/>
          <w:szCs w:val="32"/>
        </w:rPr>
        <w:t>7</w:t>
      </w:r>
      <w:r>
        <w:rPr>
          <w:rFonts w:ascii="Times New Roman" w:eastAsia="仿宋_GB2312"/>
          <w:sz w:val="32"/>
          <w:szCs w:val="32"/>
        </w:rPr>
        <w:t>月</w:t>
      </w:r>
      <w:r>
        <w:rPr>
          <w:rFonts w:ascii="Times New Roman" w:eastAsia="仿宋_GB2312"/>
          <w:sz w:val="32"/>
          <w:szCs w:val="32"/>
        </w:rPr>
        <w:t>31</w:t>
      </w:r>
      <w:r>
        <w:rPr>
          <w:rFonts w:ascii="Times New Roman" w:eastAsia="仿宋_GB2312"/>
          <w:sz w:val="32"/>
          <w:szCs w:val="32"/>
        </w:rPr>
        <w:t>日</w:t>
      </w:r>
      <w:r>
        <w:rPr>
          <w:rFonts w:ascii="Times New Roman" w:eastAsia="仿宋_GB2312" w:hint="eastAsia"/>
          <w:sz w:val="32"/>
          <w:szCs w:val="32"/>
        </w:rPr>
        <w:t>以</w:t>
      </w:r>
      <w:r>
        <w:rPr>
          <w:rFonts w:ascii="Times New Roman" w:eastAsia="仿宋_GB2312"/>
          <w:sz w:val="32"/>
          <w:szCs w:val="32"/>
        </w:rPr>
        <w:t>前无法完成学业并取得学历（学位）证书的，不得</w:t>
      </w:r>
      <w:r>
        <w:rPr>
          <w:rFonts w:ascii="Times New Roman" w:eastAsia="仿宋_GB2312" w:hint="eastAsia"/>
          <w:sz w:val="32"/>
          <w:szCs w:val="32"/>
        </w:rPr>
        <w:t>应聘</w:t>
      </w:r>
      <w:r>
        <w:rPr>
          <w:rFonts w:ascii="Times New Roman" w:eastAsia="仿宋_GB2312"/>
          <w:sz w:val="32"/>
          <w:szCs w:val="32"/>
        </w:rPr>
        <w:t>。</w:t>
      </w:r>
    </w:p>
    <w:p w:rsidR="009B324F" w:rsidRDefault="00AB432C">
      <w:pPr>
        <w:pStyle w:val="1"/>
        <w:spacing w:line="560" w:lineRule="exact"/>
        <w:ind w:firstLine="624"/>
        <w:rPr>
          <w:rFonts w:ascii="Times New Roman" w:eastAsia="楷体_GB2312"/>
          <w:b/>
          <w:bCs/>
          <w:sz w:val="32"/>
          <w:szCs w:val="32"/>
        </w:rPr>
      </w:pPr>
      <w:r>
        <w:rPr>
          <w:rFonts w:ascii="Times New Roman" w:eastAsia="楷体_GB2312" w:hint="eastAsia"/>
          <w:b/>
          <w:bCs/>
          <w:sz w:val="32"/>
          <w:szCs w:val="32"/>
        </w:rPr>
        <w:t>3</w:t>
      </w:r>
      <w:r>
        <w:rPr>
          <w:rFonts w:ascii="Times New Roman" w:eastAsia="楷体_GB2312" w:hint="eastAsia"/>
          <w:b/>
          <w:bCs/>
          <w:sz w:val="32"/>
          <w:szCs w:val="32"/>
        </w:rPr>
        <w:t>.</w:t>
      </w:r>
      <w:r>
        <w:rPr>
          <w:rFonts w:ascii="Times New Roman" w:eastAsia="楷体_GB2312"/>
          <w:b/>
          <w:bCs/>
          <w:sz w:val="32"/>
          <w:szCs w:val="32"/>
        </w:rPr>
        <w:t>报考者在报名时符合报考条件，但在报考过程中，自身条件发生变化，不再符合报考资格条件，应如何处理？</w:t>
      </w:r>
    </w:p>
    <w:p w:rsidR="009B324F" w:rsidRDefault="00AB432C">
      <w:pPr>
        <w:pStyle w:val="1"/>
        <w:spacing w:line="560" w:lineRule="exact"/>
        <w:ind w:firstLine="624"/>
        <w:rPr>
          <w:rFonts w:ascii="Times New Roman" w:eastAsia="仿宋_GB2312"/>
          <w:sz w:val="32"/>
          <w:szCs w:val="32"/>
        </w:rPr>
      </w:pPr>
      <w:r>
        <w:rPr>
          <w:rFonts w:ascii="Times New Roman" w:eastAsia="仿宋_GB2312"/>
          <w:sz w:val="32"/>
          <w:szCs w:val="32"/>
        </w:rPr>
        <w:t>报考者一旦出现被</w:t>
      </w:r>
      <w:r>
        <w:rPr>
          <w:rFonts w:ascii="Times New Roman" w:eastAsia="仿宋_GB2312" w:hint="eastAsia"/>
          <w:sz w:val="32"/>
          <w:szCs w:val="32"/>
        </w:rPr>
        <w:t>寿光市</w:t>
      </w:r>
      <w:r>
        <w:rPr>
          <w:rFonts w:ascii="Times New Roman" w:eastAsia="仿宋_GB2312"/>
          <w:sz w:val="32"/>
          <w:szCs w:val="32"/>
        </w:rPr>
        <w:t>其他机关</w:t>
      </w:r>
      <w:r>
        <w:rPr>
          <w:rFonts w:ascii="Times New Roman" w:eastAsia="仿宋_GB2312" w:hint="eastAsia"/>
          <w:sz w:val="32"/>
          <w:szCs w:val="32"/>
        </w:rPr>
        <w:t>事业单位</w:t>
      </w:r>
      <w:r>
        <w:rPr>
          <w:rFonts w:ascii="Times New Roman" w:eastAsia="仿宋_GB2312"/>
          <w:sz w:val="32"/>
          <w:szCs w:val="32"/>
        </w:rPr>
        <w:t>录</w:t>
      </w:r>
      <w:r>
        <w:rPr>
          <w:rFonts w:ascii="Times New Roman" w:eastAsia="仿宋_GB2312" w:hint="eastAsia"/>
          <w:sz w:val="32"/>
          <w:szCs w:val="32"/>
        </w:rPr>
        <w:t>（聘）</w:t>
      </w:r>
      <w:r>
        <w:rPr>
          <w:rFonts w:ascii="Times New Roman" w:eastAsia="仿宋_GB2312"/>
          <w:sz w:val="32"/>
          <w:szCs w:val="32"/>
        </w:rPr>
        <w:t>用为公务员</w:t>
      </w:r>
      <w:r>
        <w:rPr>
          <w:rFonts w:ascii="Times New Roman" w:eastAsia="仿宋_GB2312" w:hint="eastAsia"/>
          <w:sz w:val="32"/>
          <w:szCs w:val="32"/>
        </w:rPr>
        <w:t>（事业单位人员）</w:t>
      </w:r>
      <w:r>
        <w:rPr>
          <w:rFonts w:ascii="Times New Roman" w:eastAsia="仿宋_GB2312"/>
          <w:sz w:val="32"/>
          <w:szCs w:val="32"/>
        </w:rPr>
        <w:t>、被取消学历学位等不具备录用条件的情形，报考者应如实向</w:t>
      </w:r>
      <w:r>
        <w:rPr>
          <w:rFonts w:ascii="Times New Roman" w:eastAsia="仿宋_GB2312" w:hint="eastAsia"/>
          <w:sz w:val="32"/>
          <w:szCs w:val="32"/>
        </w:rPr>
        <w:t>事业单位人事综合管理部门</w:t>
      </w:r>
      <w:r>
        <w:rPr>
          <w:rFonts w:ascii="Times New Roman" w:eastAsia="仿宋_GB2312"/>
          <w:sz w:val="32"/>
          <w:szCs w:val="32"/>
        </w:rPr>
        <w:t>报告情况，并终止报考行为，</w:t>
      </w:r>
      <w:r>
        <w:rPr>
          <w:rFonts w:ascii="Times New Roman" w:eastAsia="仿宋_GB2312" w:hint="eastAsia"/>
          <w:sz w:val="32"/>
          <w:szCs w:val="32"/>
        </w:rPr>
        <w:t>事业单位人事综合管理部门</w:t>
      </w:r>
      <w:r>
        <w:rPr>
          <w:rFonts w:ascii="Times New Roman" w:eastAsia="仿宋_GB2312"/>
          <w:sz w:val="32"/>
          <w:szCs w:val="32"/>
        </w:rPr>
        <w:t>不再将其列为面试、体检、考察或拟录用人选</w:t>
      </w:r>
      <w:r>
        <w:rPr>
          <w:rFonts w:ascii="Times New Roman" w:eastAsia="仿宋_GB2312" w:hint="eastAsia"/>
          <w:sz w:val="32"/>
          <w:szCs w:val="32"/>
        </w:rPr>
        <w:t>。</w:t>
      </w:r>
    </w:p>
    <w:p w:rsidR="009B324F" w:rsidRDefault="00AB432C">
      <w:pPr>
        <w:snapToGrid w:val="0"/>
        <w:spacing w:line="560" w:lineRule="exact"/>
        <w:ind w:firstLineChars="196" w:firstLine="630"/>
        <w:rPr>
          <w:rFonts w:eastAsia="楷体_GB2312"/>
          <w:b/>
          <w:bCs/>
          <w:sz w:val="32"/>
          <w:szCs w:val="32"/>
        </w:rPr>
      </w:pPr>
      <w:r>
        <w:rPr>
          <w:rFonts w:eastAsia="楷体_GB2312" w:hint="eastAsia"/>
          <w:b/>
          <w:bCs/>
          <w:sz w:val="32"/>
          <w:szCs w:val="32"/>
        </w:rPr>
        <w:t>4</w:t>
      </w:r>
      <w:r>
        <w:rPr>
          <w:rFonts w:eastAsia="楷体_GB2312" w:hint="eastAsia"/>
          <w:b/>
          <w:bCs/>
          <w:sz w:val="32"/>
          <w:szCs w:val="32"/>
        </w:rPr>
        <w:t>.</w:t>
      </w:r>
      <w:r>
        <w:rPr>
          <w:rFonts w:eastAsia="楷体_GB2312"/>
          <w:b/>
          <w:bCs/>
          <w:sz w:val="32"/>
          <w:szCs w:val="32"/>
        </w:rPr>
        <w:t>对学历学位及相关证书取得时间有什么要求？</w:t>
      </w:r>
    </w:p>
    <w:p w:rsidR="009B324F" w:rsidRDefault="00AB432C">
      <w:pPr>
        <w:widowControl/>
        <w:shd w:val="clear" w:color="auto" w:fill="FFFFFF"/>
        <w:adjustRightInd w:val="0"/>
        <w:snapToGrid w:val="0"/>
        <w:spacing w:line="500" w:lineRule="exact"/>
        <w:ind w:firstLine="640"/>
        <w:jc w:val="left"/>
        <w:rPr>
          <w:rFonts w:eastAsia="仿宋_GB2312"/>
          <w:sz w:val="32"/>
          <w:szCs w:val="32"/>
        </w:rPr>
      </w:pPr>
      <w:r w:rsidRPr="000815AD">
        <w:rPr>
          <w:rFonts w:ascii="仿宋_GB2312" w:eastAsia="仿宋_GB2312" w:hAnsi="华文仿宋" w:cs="宋体" w:hint="eastAsia"/>
          <w:kern w:val="0"/>
          <w:sz w:val="32"/>
          <w:szCs w:val="32"/>
        </w:rPr>
        <w:t>2023</w:t>
      </w:r>
      <w:r w:rsidRPr="000815AD">
        <w:rPr>
          <w:rFonts w:ascii="仿宋_GB2312" w:eastAsia="仿宋_GB2312" w:hAnsi="华文仿宋" w:cs="宋体" w:hint="eastAsia"/>
          <w:kern w:val="0"/>
          <w:sz w:val="32"/>
          <w:szCs w:val="32"/>
        </w:rPr>
        <w:t>年应届</w:t>
      </w:r>
      <w:r w:rsidRPr="000815AD">
        <w:rPr>
          <w:rFonts w:ascii="仿宋_GB2312" w:eastAsia="仿宋_GB2312" w:hAnsi="华文仿宋" w:cs="宋体" w:hint="eastAsia"/>
          <w:kern w:val="0"/>
          <w:sz w:val="32"/>
          <w:szCs w:val="32"/>
        </w:rPr>
        <w:t>全日制</w:t>
      </w:r>
      <w:r w:rsidRPr="000815AD">
        <w:rPr>
          <w:rFonts w:ascii="仿宋_GB2312" w:eastAsia="仿宋_GB2312" w:hAnsi="华文仿宋" w:cs="宋体" w:hint="eastAsia"/>
          <w:kern w:val="0"/>
          <w:sz w:val="32"/>
          <w:szCs w:val="32"/>
        </w:rPr>
        <w:t>普通高校毕业生以及与国（境）内</w:t>
      </w:r>
      <w:r w:rsidRPr="000815AD">
        <w:rPr>
          <w:rFonts w:ascii="仿宋_GB2312" w:eastAsia="仿宋_GB2312" w:hAnsi="华文仿宋" w:cs="宋体" w:hint="eastAsia"/>
          <w:kern w:val="0"/>
          <w:sz w:val="32"/>
          <w:szCs w:val="32"/>
        </w:rPr>
        <w:t>应届全日制</w:t>
      </w:r>
      <w:r w:rsidRPr="000815AD">
        <w:rPr>
          <w:rFonts w:ascii="仿宋_GB2312" w:eastAsia="仿宋_GB2312" w:hAnsi="华文仿宋" w:cs="宋体" w:hint="eastAsia"/>
          <w:kern w:val="0"/>
          <w:sz w:val="32"/>
          <w:szCs w:val="32"/>
        </w:rPr>
        <w:t>普通高校毕业生同期毕业的留学回国人员须在</w:t>
      </w:r>
      <w:r w:rsidRPr="000815AD">
        <w:rPr>
          <w:rFonts w:ascii="仿宋_GB2312" w:eastAsia="仿宋_GB2312" w:hAnsi="华文仿宋" w:cs="宋体" w:hint="eastAsia"/>
          <w:kern w:val="0"/>
          <w:sz w:val="32"/>
          <w:szCs w:val="32"/>
        </w:rPr>
        <w:t>2023</w:t>
      </w:r>
      <w:r w:rsidRPr="000815AD">
        <w:rPr>
          <w:rFonts w:ascii="仿宋_GB2312" w:eastAsia="仿宋_GB2312" w:hAnsi="华文仿宋" w:cs="宋体" w:hint="eastAsia"/>
          <w:kern w:val="0"/>
          <w:sz w:val="32"/>
          <w:szCs w:val="32"/>
        </w:rPr>
        <w:t>年</w:t>
      </w:r>
      <w:r w:rsidRPr="000815AD">
        <w:rPr>
          <w:rFonts w:ascii="仿宋_GB2312" w:eastAsia="仿宋_GB2312" w:hAnsi="华文仿宋" w:cs="宋体" w:hint="eastAsia"/>
          <w:kern w:val="0"/>
          <w:sz w:val="32"/>
          <w:szCs w:val="32"/>
        </w:rPr>
        <w:t>7</w:t>
      </w:r>
      <w:r w:rsidRPr="000815AD">
        <w:rPr>
          <w:rFonts w:ascii="仿宋_GB2312" w:eastAsia="仿宋_GB2312" w:hAnsi="华文仿宋" w:cs="宋体" w:hint="eastAsia"/>
          <w:kern w:val="0"/>
          <w:sz w:val="32"/>
          <w:szCs w:val="32"/>
        </w:rPr>
        <w:t>月</w:t>
      </w:r>
      <w:r w:rsidRPr="000815AD">
        <w:rPr>
          <w:rFonts w:ascii="仿宋_GB2312" w:eastAsia="仿宋_GB2312" w:hAnsi="华文仿宋" w:cs="宋体" w:hint="eastAsia"/>
          <w:kern w:val="0"/>
          <w:sz w:val="32"/>
          <w:szCs w:val="32"/>
        </w:rPr>
        <w:t>31</w:t>
      </w:r>
      <w:r w:rsidRPr="000815AD">
        <w:rPr>
          <w:rFonts w:ascii="仿宋_GB2312" w:eastAsia="仿宋_GB2312" w:hAnsi="华文仿宋" w:cs="宋体" w:hint="eastAsia"/>
          <w:kern w:val="0"/>
          <w:sz w:val="32"/>
          <w:szCs w:val="32"/>
        </w:rPr>
        <w:t>日之前取得岗位要求的学历、学位及相关证书，逾期未提供的，不予聘用；</w:t>
      </w:r>
      <w:r w:rsidRPr="000815AD">
        <w:rPr>
          <w:rFonts w:eastAsia="仿宋_GB2312"/>
          <w:sz w:val="32"/>
          <w:szCs w:val="32"/>
        </w:rPr>
        <w:t>对暂未取得国（</w:t>
      </w:r>
      <w:r>
        <w:rPr>
          <w:rFonts w:eastAsia="仿宋_GB2312"/>
          <w:sz w:val="32"/>
          <w:szCs w:val="32"/>
        </w:rPr>
        <w:t>境）外学历</w:t>
      </w:r>
      <w:r>
        <w:rPr>
          <w:rFonts w:eastAsia="仿宋_GB2312"/>
          <w:sz w:val="32"/>
          <w:szCs w:val="32"/>
        </w:rPr>
        <w:lastRenderedPageBreak/>
        <w:t>学位认证的留学回国人员，可采取</w:t>
      </w:r>
      <w:r>
        <w:rPr>
          <w:rFonts w:eastAsia="仿宋_GB2312"/>
          <w:sz w:val="32"/>
          <w:szCs w:val="32"/>
        </w:rPr>
        <w:t>“</w:t>
      </w:r>
      <w:r>
        <w:rPr>
          <w:rFonts w:eastAsia="仿宋_GB2312"/>
          <w:sz w:val="32"/>
          <w:szCs w:val="32"/>
        </w:rPr>
        <w:t>承诺＋容缺</w:t>
      </w:r>
      <w:r>
        <w:rPr>
          <w:rFonts w:eastAsia="仿宋_GB2312"/>
          <w:sz w:val="32"/>
          <w:szCs w:val="32"/>
        </w:rPr>
        <w:t>”</w:t>
      </w:r>
      <w:r>
        <w:rPr>
          <w:rFonts w:eastAsia="仿宋_GB2312"/>
          <w:sz w:val="32"/>
          <w:szCs w:val="32"/>
        </w:rPr>
        <w:t>方式，允许先行参加考试，在考察或体检阶段提供国（境）外学历学位认证书；</w:t>
      </w:r>
      <w:r>
        <w:rPr>
          <w:rFonts w:ascii="仿宋_GB2312" w:eastAsia="仿宋_GB2312" w:hAnsi="华文仿宋" w:cs="宋体" w:hint="eastAsia"/>
          <w:kern w:val="0"/>
          <w:sz w:val="32"/>
          <w:szCs w:val="32"/>
        </w:rPr>
        <w:t>对</w:t>
      </w:r>
      <w:r>
        <w:rPr>
          <w:rFonts w:ascii="仿宋_GB2312" w:eastAsia="仿宋_GB2312" w:hAnsi="华文仿宋" w:cs="宋体" w:hint="eastAsia"/>
          <w:kern w:val="0"/>
          <w:sz w:val="32"/>
          <w:szCs w:val="32"/>
        </w:rPr>
        <w:t>2023</w:t>
      </w:r>
      <w:r>
        <w:rPr>
          <w:rFonts w:ascii="仿宋_GB2312" w:eastAsia="仿宋_GB2312" w:hAnsi="华文仿宋" w:cs="宋体" w:hint="eastAsia"/>
          <w:kern w:val="0"/>
          <w:sz w:val="32"/>
          <w:szCs w:val="32"/>
        </w:rPr>
        <w:t>年应届全日制高校毕业生尚未取得教师资格证</w:t>
      </w:r>
      <w:r>
        <w:rPr>
          <w:rFonts w:ascii="仿宋_GB2312" w:eastAsia="仿宋_GB2312" w:hAnsi="华文仿宋" w:cs="宋体" w:hint="eastAsia"/>
          <w:kern w:val="0"/>
          <w:sz w:val="32"/>
          <w:szCs w:val="32"/>
        </w:rPr>
        <w:t>书</w:t>
      </w:r>
      <w:r>
        <w:rPr>
          <w:rFonts w:ascii="仿宋_GB2312" w:eastAsia="仿宋_GB2312" w:hAnsi="华文仿宋" w:cs="宋体" w:hint="eastAsia"/>
          <w:kern w:val="0"/>
          <w:sz w:val="32"/>
          <w:szCs w:val="32"/>
        </w:rPr>
        <w:t>的，已经通过教师资格证笔试全部科目考试或已经取得有效期内面试合格证明或为师范类高校毕业生教师资格证免试人员，也可报名，但需在面</w:t>
      </w:r>
      <w:r w:rsidRPr="000815AD">
        <w:rPr>
          <w:rFonts w:ascii="仿宋_GB2312" w:eastAsia="仿宋_GB2312" w:hAnsi="华文仿宋" w:cs="宋体" w:hint="eastAsia"/>
          <w:kern w:val="0"/>
          <w:sz w:val="32"/>
          <w:szCs w:val="32"/>
        </w:rPr>
        <w:t>试资格</w:t>
      </w:r>
      <w:r w:rsidRPr="000815AD">
        <w:rPr>
          <w:rFonts w:ascii="仿宋_GB2312" w:eastAsia="仿宋_GB2312" w:hAnsi="华文仿宋" w:cs="宋体" w:hint="eastAsia"/>
          <w:kern w:val="0"/>
          <w:sz w:val="32"/>
          <w:szCs w:val="32"/>
        </w:rPr>
        <w:t>现场</w:t>
      </w:r>
      <w:r w:rsidRPr="000815AD">
        <w:rPr>
          <w:rFonts w:ascii="仿宋_GB2312" w:eastAsia="仿宋_GB2312" w:hAnsi="华文仿宋" w:cs="宋体" w:hint="eastAsia"/>
          <w:kern w:val="0"/>
          <w:sz w:val="32"/>
          <w:szCs w:val="32"/>
        </w:rPr>
        <w:t>审</w:t>
      </w:r>
      <w:r>
        <w:rPr>
          <w:rFonts w:ascii="仿宋_GB2312" w:eastAsia="仿宋_GB2312" w:hAnsi="华文仿宋" w:cs="宋体" w:hint="eastAsia"/>
          <w:kern w:val="0"/>
          <w:sz w:val="32"/>
          <w:szCs w:val="32"/>
        </w:rPr>
        <w:t>查时提交承诺书，承诺在办理聘用手续前取得相应教师资格</w:t>
      </w:r>
      <w:r>
        <w:rPr>
          <w:rFonts w:ascii="仿宋_GB2312" w:eastAsia="仿宋_GB2312" w:hAnsi="华文仿宋" w:cs="宋体" w:hint="eastAsia"/>
          <w:kern w:val="0"/>
          <w:sz w:val="32"/>
          <w:szCs w:val="32"/>
        </w:rPr>
        <w:t>证书</w:t>
      </w:r>
      <w:r>
        <w:rPr>
          <w:rFonts w:ascii="仿宋_GB2312" w:eastAsia="仿宋_GB2312" w:hAnsi="华文仿宋" w:cs="宋体" w:hint="eastAsia"/>
          <w:kern w:val="0"/>
          <w:sz w:val="32"/>
          <w:szCs w:val="32"/>
        </w:rPr>
        <w:t>。其</w:t>
      </w:r>
      <w:r>
        <w:rPr>
          <w:rFonts w:ascii="仿宋_GB2312" w:eastAsia="仿宋_GB2312" w:hAnsi="华文仿宋" w:cs="宋体" w:hint="eastAsia"/>
          <w:kern w:val="0"/>
          <w:sz w:val="32"/>
          <w:szCs w:val="32"/>
        </w:rPr>
        <w:t>中通过教师资格证笔试全部科目考试的考生须在</w:t>
      </w:r>
      <w:r w:rsidRPr="000815AD">
        <w:rPr>
          <w:rFonts w:ascii="仿宋_GB2312" w:eastAsia="仿宋_GB2312" w:hAnsi="华文仿宋" w:cs="宋体" w:hint="eastAsia"/>
          <w:kern w:val="0"/>
          <w:sz w:val="32"/>
          <w:szCs w:val="32"/>
        </w:rPr>
        <w:t>面试资格现场审查</w:t>
      </w:r>
      <w:r>
        <w:rPr>
          <w:rFonts w:ascii="仿宋_GB2312" w:eastAsia="仿宋_GB2312" w:hAnsi="华文仿宋" w:cs="宋体" w:hint="eastAsia"/>
          <w:kern w:val="0"/>
          <w:sz w:val="32"/>
          <w:szCs w:val="32"/>
        </w:rPr>
        <w:t>前取得面试合格证明，否则取消面试资格；师范类高校毕业生教师资格免试人员需在</w:t>
      </w:r>
      <w:r w:rsidRPr="000815AD">
        <w:rPr>
          <w:rFonts w:ascii="仿宋_GB2312" w:eastAsia="仿宋_GB2312" w:hAnsi="华文仿宋" w:cs="宋体" w:hint="eastAsia"/>
          <w:kern w:val="0"/>
          <w:sz w:val="32"/>
          <w:szCs w:val="32"/>
        </w:rPr>
        <w:t>面试资格</w:t>
      </w:r>
      <w:r w:rsidRPr="000815AD">
        <w:rPr>
          <w:rFonts w:ascii="仿宋_GB2312" w:eastAsia="仿宋_GB2312" w:hAnsi="华文仿宋" w:cs="宋体" w:hint="eastAsia"/>
          <w:kern w:val="0"/>
          <w:sz w:val="32"/>
          <w:szCs w:val="32"/>
        </w:rPr>
        <w:t>现场</w:t>
      </w:r>
      <w:r w:rsidRPr="000815AD">
        <w:rPr>
          <w:rFonts w:ascii="仿宋_GB2312" w:eastAsia="仿宋_GB2312" w:hAnsi="华文仿宋" w:cs="宋体" w:hint="eastAsia"/>
          <w:kern w:val="0"/>
          <w:sz w:val="32"/>
          <w:szCs w:val="32"/>
        </w:rPr>
        <w:t>审查</w:t>
      </w:r>
      <w:r>
        <w:rPr>
          <w:rFonts w:ascii="仿宋_GB2312" w:eastAsia="仿宋_GB2312" w:hAnsi="华文仿宋" w:cs="宋体" w:hint="eastAsia"/>
          <w:kern w:val="0"/>
          <w:sz w:val="32"/>
          <w:szCs w:val="32"/>
        </w:rPr>
        <w:t>时提供《师范生教师职业能力证书》或学校出具的相关证明，否则取消面试资格。</w:t>
      </w:r>
      <w:r w:rsidRPr="000815AD">
        <w:rPr>
          <w:rFonts w:ascii="仿宋_GB2312" w:eastAsia="仿宋_GB2312" w:hAnsi="华文仿宋" w:cs="宋体" w:hint="eastAsia"/>
          <w:kern w:val="0"/>
          <w:sz w:val="32"/>
          <w:szCs w:val="32"/>
        </w:rPr>
        <w:t>其他人员</w:t>
      </w:r>
      <w:r w:rsidRPr="000815AD">
        <w:rPr>
          <w:rFonts w:ascii="仿宋_GB2312" w:eastAsia="仿宋_GB2312" w:hAnsi="华文仿宋" w:cs="宋体" w:hint="eastAsia"/>
          <w:kern w:val="0"/>
          <w:sz w:val="32"/>
          <w:szCs w:val="32"/>
        </w:rPr>
        <w:t>报考</w:t>
      </w:r>
      <w:r w:rsidRPr="000815AD">
        <w:rPr>
          <w:rFonts w:ascii="仿宋_GB2312" w:eastAsia="仿宋_GB2312" w:hAnsi="华文仿宋" w:cs="宋体" w:hint="eastAsia"/>
          <w:kern w:val="0"/>
          <w:sz w:val="32"/>
          <w:szCs w:val="32"/>
        </w:rPr>
        <w:t>的，须在</w:t>
      </w:r>
      <w:r w:rsidRPr="000815AD">
        <w:rPr>
          <w:rFonts w:ascii="仿宋_GB2312" w:eastAsia="仿宋_GB2312" w:hAnsi="华文仿宋" w:cs="宋体" w:hint="eastAsia"/>
          <w:kern w:val="0"/>
          <w:sz w:val="32"/>
          <w:szCs w:val="32"/>
        </w:rPr>
        <w:t>20</w:t>
      </w:r>
      <w:r w:rsidRPr="000815AD">
        <w:rPr>
          <w:rFonts w:ascii="仿宋_GB2312" w:eastAsia="仿宋_GB2312" w:hAnsi="华文仿宋" w:cs="宋体" w:hint="eastAsia"/>
          <w:kern w:val="0"/>
          <w:sz w:val="32"/>
          <w:szCs w:val="32"/>
        </w:rPr>
        <w:t>2</w:t>
      </w:r>
      <w:r w:rsidRPr="000815AD">
        <w:rPr>
          <w:rFonts w:ascii="仿宋_GB2312" w:eastAsia="仿宋_GB2312" w:hAnsi="华文仿宋" w:cs="宋体" w:hint="eastAsia"/>
          <w:kern w:val="0"/>
          <w:sz w:val="32"/>
          <w:szCs w:val="32"/>
        </w:rPr>
        <w:t>3</w:t>
      </w:r>
      <w:r w:rsidRPr="000815AD">
        <w:rPr>
          <w:rFonts w:ascii="仿宋_GB2312" w:eastAsia="仿宋_GB2312" w:hAnsi="华文仿宋" w:cs="宋体" w:hint="eastAsia"/>
          <w:kern w:val="0"/>
          <w:sz w:val="32"/>
          <w:szCs w:val="32"/>
        </w:rPr>
        <w:t>年</w:t>
      </w:r>
      <w:r w:rsidRPr="000815AD">
        <w:rPr>
          <w:rFonts w:ascii="仿宋_GB2312" w:eastAsia="仿宋_GB2312" w:hAnsi="华文仿宋" w:cs="宋体" w:hint="eastAsia"/>
          <w:kern w:val="0"/>
          <w:sz w:val="32"/>
          <w:szCs w:val="32"/>
        </w:rPr>
        <w:t>5</w:t>
      </w:r>
      <w:r w:rsidRPr="000815AD">
        <w:rPr>
          <w:rFonts w:ascii="仿宋_GB2312" w:eastAsia="仿宋_GB2312" w:hAnsi="华文仿宋" w:cs="宋体" w:hint="eastAsia"/>
          <w:kern w:val="0"/>
          <w:sz w:val="32"/>
          <w:szCs w:val="32"/>
        </w:rPr>
        <w:t>月</w:t>
      </w:r>
      <w:r w:rsidRPr="000815AD">
        <w:rPr>
          <w:rFonts w:ascii="仿宋_GB2312" w:eastAsia="仿宋_GB2312" w:hAnsi="华文仿宋" w:cs="宋体" w:hint="eastAsia"/>
          <w:kern w:val="0"/>
          <w:sz w:val="32"/>
          <w:szCs w:val="32"/>
        </w:rPr>
        <w:t>11</w:t>
      </w:r>
      <w:r w:rsidRPr="000815AD">
        <w:rPr>
          <w:rFonts w:ascii="仿宋_GB2312" w:eastAsia="仿宋_GB2312" w:hAnsi="华文仿宋" w:cs="宋体" w:hint="eastAsia"/>
          <w:kern w:val="0"/>
          <w:sz w:val="32"/>
          <w:szCs w:val="32"/>
        </w:rPr>
        <w:t>日</w:t>
      </w:r>
      <w:r w:rsidRPr="000815AD">
        <w:rPr>
          <w:rFonts w:ascii="仿宋_GB2312" w:eastAsia="仿宋_GB2312" w:hAnsi="华文仿宋" w:cs="宋体" w:hint="eastAsia"/>
          <w:kern w:val="0"/>
          <w:sz w:val="32"/>
          <w:szCs w:val="32"/>
        </w:rPr>
        <w:t>前</w:t>
      </w:r>
      <w:r>
        <w:rPr>
          <w:rFonts w:ascii="仿宋_GB2312" w:eastAsia="仿宋_GB2312" w:hAnsi="仿宋_GB2312" w:cs="仿宋_GB2312" w:hint="eastAsia"/>
          <w:sz w:val="32"/>
          <w:szCs w:val="32"/>
        </w:rPr>
        <w:t>取得国家承认的学历、学位及相关证书。</w:t>
      </w:r>
    </w:p>
    <w:p w:rsidR="009B324F" w:rsidRDefault="00AB432C">
      <w:pPr>
        <w:snapToGrid w:val="0"/>
        <w:spacing w:line="560" w:lineRule="exact"/>
        <w:ind w:firstLineChars="196" w:firstLine="630"/>
        <w:rPr>
          <w:rFonts w:eastAsia="楷体_GB2312"/>
          <w:b/>
          <w:bCs/>
          <w:sz w:val="32"/>
          <w:szCs w:val="32"/>
        </w:rPr>
      </w:pPr>
      <w:r>
        <w:rPr>
          <w:rFonts w:eastAsia="楷体_GB2312" w:hint="eastAsia"/>
          <w:b/>
          <w:bCs/>
          <w:sz w:val="32"/>
          <w:szCs w:val="32"/>
        </w:rPr>
        <w:t>5.</w:t>
      </w:r>
      <w:r>
        <w:rPr>
          <w:rFonts w:eastAsia="楷体_GB2312" w:hint="eastAsia"/>
          <w:b/>
          <w:bCs/>
          <w:sz w:val="32"/>
          <w:szCs w:val="32"/>
        </w:rPr>
        <w:t>在全国各军队院校取得学历证书的人员可否报考？</w:t>
      </w:r>
    </w:p>
    <w:p w:rsidR="009B324F" w:rsidRDefault="00AB432C">
      <w:pPr>
        <w:snapToGrid w:val="0"/>
        <w:spacing w:line="560" w:lineRule="exact"/>
        <w:ind w:firstLineChars="200" w:firstLine="640"/>
        <w:rPr>
          <w:rFonts w:eastAsia="仿宋_GB2312"/>
          <w:sz w:val="32"/>
          <w:szCs w:val="32"/>
        </w:rPr>
      </w:pPr>
      <w:r>
        <w:rPr>
          <w:rFonts w:eastAsia="仿宋_GB2312"/>
          <w:sz w:val="32"/>
          <w:szCs w:val="32"/>
        </w:rPr>
        <w:t>在全国各军队院校学习，获得教育部门认可的军队院校学历证书的人员就读时必须为现役军人，报考时须提供当年军人服役证明；在全国各军队院校学习，获得教育部门认可的国民教育序列学历证书的人员，当年必须参加全国统一招生考试、经省级招生部门录取；其他获得教育部门认可的军队院校学历证书、国民教育序列学历证书的人员，须符合《中国人民解放军院校学历证书管理暂行规定》等有关政策规定，应提供正当途径入学、正规方式毕业的相关政策依据和证明材料。</w:t>
      </w:r>
    </w:p>
    <w:p w:rsidR="009B324F" w:rsidRDefault="00AB432C">
      <w:pPr>
        <w:spacing w:line="560" w:lineRule="exact"/>
        <w:rPr>
          <w:rFonts w:eastAsia="仿宋_GB2312"/>
          <w:b/>
          <w:bCs/>
          <w:sz w:val="32"/>
          <w:szCs w:val="32"/>
        </w:rPr>
      </w:pPr>
      <w:r>
        <w:rPr>
          <w:rFonts w:eastAsia="仿宋_GB2312"/>
          <w:sz w:val="32"/>
          <w:szCs w:val="32"/>
        </w:rPr>
        <w:t xml:space="preserve">　　</w:t>
      </w:r>
      <w:r>
        <w:rPr>
          <w:rFonts w:eastAsia="仿宋_GB2312" w:hint="eastAsia"/>
          <w:b/>
          <w:bCs/>
          <w:sz w:val="32"/>
          <w:szCs w:val="32"/>
        </w:rPr>
        <w:t>6</w:t>
      </w:r>
      <w:r>
        <w:rPr>
          <w:rFonts w:eastAsia="仿宋_GB2312" w:hint="eastAsia"/>
          <w:b/>
          <w:bCs/>
          <w:sz w:val="32"/>
          <w:szCs w:val="32"/>
        </w:rPr>
        <w:t>.</w:t>
      </w:r>
      <w:r>
        <w:rPr>
          <w:rFonts w:eastAsia="仿宋_GB2312"/>
          <w:b/>
          <w:bCs/>
          <w:sz w:val="32"/>
          <w:szCs w:val="32"/>
        </w:rPr>
        <w:t>岗位汇总表中所要求的专业如何理解？</w:t>
      </w:r>
    </w:p>
    <w:p w:rsidR="009B324F" w:rsidRDefault="00AB432C">
      <w:pPr>
        <w:spacing w:line="560" w:lineRule="exact"/>
        <w:ind w:firstLine="640"/>
        <w:rPr>
          <w:rFonts w:eastAsia="仿宋"/>
          <w:sz w:val="32"/>
          <w:szCs w:val="32"/>
        </w:rPr>
      </w:pPr>
      <w:r>
        <w:rPr>
          <w:rFonts w:eastAsia="仿宋"/>
          <w:sz w:val="32"/>
          <w:szCs w:val="32"/>
        </w:rPr>
        <w:t>岗位汇总表中的专业</w:t>
      </w:r>
      <w:r>
        <w:rPr>
          <w:rFonts w:eastAsia="仿宋" w:hint="eastAsia"/>
          <w:sz w:val="32"/>
          <w:szCs w:val="32"/>
        </w:rPr>
        <w:t>要求</w:t>
      </w:r>
      <w:r>
        <w:rPr>
          <w:rFonts w:eastAsia="仿宋"/>
          <w:sz w:val="32"/>
          <w:szCs w:val="32"/>
        </w:rPr>
        <w:t>，主要参考教育部制定的现行高等教育专业目录和</w:t>
      </w:r>
      <w:r>
        <w:rPr>
          <w:rFonts w:eastAsia="仿宋" w:hint="eastAsia"/>
          <w:sz w:val="32"/>
          <w:szCs w:val="32"/>
        </w:rPr>
        <w:t>人力资源社会保障</w:t>
      </w:r>
      <w:r>
        <w:rPr>
          <w:rFonts w:eastAsia="仿宋"/>
          <w:sz w:val="32"/>
          <w:szCs w:val="32"/>
        </w:rPr>
        <w:t>部制定的全国技工</w:t>
      </w:r>
      <w:r>
        <w:rPr>
          <w:rFonts w:eastAsia="仿宋"/>
          <w:sz w:val="32"/>
          <w:szCs w:val="32"/>
        </w:rPr>
        <w:lastRenderedPageBreak/>
        <w:t>院校专业目录设置</w:t>
      </w:r>
      <w:r>
        <w:rPr>
          <w:rFonts w:eastAsia="仿宋" w:hint="eastAsia"/>
          <w:sz w:val="32"/>
          <w:szCs w:val="32"/>
        </w:rPr>
        <w:t>。应聘时</w:t>
      </w:r>
      <w:r>
        <w:rPr>
          <w:rFonts w:eastAsia="仿宋"/>
          <w:sz w:val="32"/>
          <w:szCs w:val="32"/>
        </w:rPr>
        <w:t>以应聘人员所获毕业证或国家承认的学历教育证书上注明的专业为准。其中，应聘人员在普通全日制高等学历教育阶段取得国家承认的辅修专业证书、双学位证书</w:t>
      </w:r>
      <w:r>
        <w:rPr>
          <w:rFonts w:eastAsia="仿宋" w:hint="eastAsia"/>
          <w:sz w:val="32"/>
          <w:szCs w:val="32"/>
        </w:rPr>
        <w:t>、第二学士学位证书</w:t>
      </w:r>
      <w:r>
        <w:rPr>
          <w:rFonts w:eastAsia="仿宋"/>
          <w:sz w:val="32"/>
          <w:szCs w:val="32"/>
        </w:rPr>
        <w:t>的，可与相应的毕业证书配合使用，依据辅修专业证书、双学位证</w:t>
      </w:r>
      <w:r>
        <w:rPr>
          <w:rFonts w:eastAsia="仿宋" w:hint="eastAsia"/>
          <w:sz w:val="32"/>
          <w:szCs w:val="32"/>
        </w:rPr>
        <w:t>书、第二学士学位证书</w:t>
      </w:r>
      <w:r>
        <w:rPr>
          <w:rFonts w:eastAsia="仿宋"/>
          <w:sz w:val="32"/>
          <w:szCs w:val="32"/>
        </w:rPr>
        <w:t>注明的专业</w:t>
      </w:r>
      <w:r>
        <w:rPr>
          <w:rFonts w:eastAsia="仿宋" w:hint="eastAsia"/>
          <w:sz w:val="32"/>
          <w:szCs w:val="32"/>
        </w:rPr>
        <w:t>应聘</w:t>
      </w:r>
      <w:r>
        <w:rPr>
          <w:rFonts w:eastAsia="仿宋"/>
          <w:sz w:val="32"/>
          <w:szCs w:val="32"/>
        </w:rPr>
        <w:t>。</w:t>
      </w:r>
    </w:p>
    <w:p w:rsidR="009B324F" w:rsidRDefault="00AB432C">
      <w:pPr>
        <w:spacing w:line="560" w:lineRule="exact"/>
        <w:ind w:firstLineChars="200" w:firstLine="640"/>
        <w:rPr>
          <w:rFonts w:eastAsia="仿宋"/>
          <w:strike/>
          <w:sz w:val="32"/>
          <w:szCs w:val="32"/>
        </w:rPr>
      </w:pPr>
      <w:r>
        <w:rPr>
          <w:rFonts w:ascii="仿宋_GB2312" w:eastAsia="仿宋_GB2312" w:hAnsi="仿宋_GB2312" w:cs="仿宋_GB2312" w:hint="eastAsia"/>
          <w:sz w:val="32"/>
          <w:szCs w:val="32"/>
        </w:rPr>
        <w:t>报考者符合岗位的</w:t>
      </w:r>
      <w:r>
        <w:rPr>
          <w:rStyle w:val="a5"/>
          <w:rFonts w:ascii="仿宋_GB2312" w:eastAsia="仿宋_GB2312" w:hAnsi="仿宋_GB2312" w:cs="仿宋_GB2312" w:hint="eastAsia"/>
          <w:b w:val="0"/>
          <w:sz w:val="32"/>
          <w:szCs w:val="32"/>
        </w:rPr>
        <w:t>专业要求，即可报考该</w:t>
      </w:r>
      <w:r>
        <w:rPr>
          <w:rFonts w:ascii="仿宋_GB2312" w:eastAsia="仿宋_GB2312" w:hAnsi="仿宋_GB2312" w:cs="仿宋_GB2312" w:hint="eastAsia"/>
          <w:sz w:val="32"/>
          <w:szCs w:val="32"/>
        </w:rPr>
        <w:t>岗位</w:t>
      </w:r>
      <w:r>
        <w:rPr>
          <w:rStyle w:val="a5"/>
          <w:rFonts w:ascii="仿宋_GB2312" w:eastAsia="仿宋_GB2312" w:hAnsi="仿宋_GB2312" w:cs="仿宋_GB2312" w:hint="eastAsia"/>
          <w:b w:val="0"/>
          <w:sz w:val="32"/>
          <w:szCs w:val="32"/>
        </w:rPr>
        <w:t>。</w:t>
      </w:r>
      <w:r>
        <w:rPr>
          <w:rFonts w:ascii="仿宋_GB2312" w:eastAsia="仿宋_GB2312" w:hAnsi="仿宋_GB2312" w:cs="仿宋_GB2312" w:hint="eastAsia"/>
          <w:sz w:val="32"/>
          <w:szCs w:val="32"/>
        </w:rPr>
        <w:t>其中，</w:t>
      </w:r>
      <w:r>
        <w:rPr>
          <w:rFonts w:eastAsia="仿宋_GB2312" w:hint="eastAsia"/>
          <w:sz w:val="32"/>
          <w:szCs w:val="32"/>
        </w:rPr>
        <w:t>2023</w:t>
      </w:r>
      <w:r>
        <w:rPr>
          <w:rFonts w:eastAsia="仿宋_GB2312" w:hint="eastAsia"/>
          <w:sz w:val="32"/>
          <w:szCs w:val="32"/>
        </w:rPr>
        <w:t>年国内普通高等学历教育的应届毕业生和同期毕业的留学回国人员</w:t>
      </w:r>
      <w:r>
        <w:rPr>
          <w:rFonts w:eastAsia="仿宋"/>
          <w:sz w:val="32"/>
          <w:szCs w:val="32"/>
        </w:rPr>
        <w:t>，可依据于</w:t>
      </w:r>
      <w:r>
        <w:rPr>
          <w:rFonts w:eastAsia="仿宋"/>
          <w:sz w:val="32"/>
          <w:szCs w:val="32"/>
        </w:rPr>
        <w:t>202</w:t>
      </w:r>
      <w:r>
        <w:rPr>
          <w:rFonts w:eastAsia="仿宋" w:hint="eastAsia"/>
          <w:sz w:val="32"/>
          <w:szCs w:val="32"/>
        </w:rPr>
        <w:t>3</w:t>
      </w:r>
      <w:r>
        <w:rPr>
          <w:rFonts w:eastAsia="仿宋"/>
          <w:sz w:val="32"/>
          <w:szCs w:val="32"/>
        </w:rPr>
        <w:t>年</w:t>
      </w:r>
      <w:r>
        <w:rPr>
          <w:rFonts w:eastAsia="仿宋"/>
          <w:sz w:val="32"/>
          <w:szCs w:val="32"/>
        </w:rPr>
        <w:t>7</w:t>
      </w:r>
      <w:r>
        <w:rPr>
          <w:rFonts w:eastAsia="仿宋"/>
          <w:sz w:val="32"/>
          <w:szCs w:val="32"/>
        </w:rPr>
        <w:t>月</w:t>
      </w:r>
      <w:r>
        <w:rPr>
          <w:rFonts w:eastAsia="仿宋"/>
          <w:sz w:val="32"/>
          <w:szCs w:val="32"/>
        </w:rPr>
        <w:t>31</w:t>
      </w:r>
      <w:r>
        <w:rPr>
          <w:rFonts w:eastAsia="仿宋"/>
          <w:sz w:val="32"/>
          <w:szCs w:val="32"/>
        </w:rPr>
        <w:t>日</w:t>
      </w:r>
      <w:r>
        <w:rPr>
          <w:rFonts w:eastAsia="仿宋" w:hint="eastAsia"/>
          <w:sz w:val="32"/>
          <w:szCs w:val="32"/>
        </w:rPr>
        <w:t>以</w:t>
      </w:r>
      <w:r>
        <w:rPr>
          <w:rFonts w:eastAsia="仿宋"/>
          <w:sz w:val="32"/>
          <w:szCs w:val="32"/>
        </w:rPr>
        <w:t>前取得的普</w:t>
      </w:r>
      <w:r>
        <w:rPr>
          <w:rFonts w:eastAsia="仿宋"/>
          <w:sz w:val="32"/>
          <w:szCs w:val="32"/>
        </w:rPr>
        <w:t>通高等学历教育和国（境）外留学学历学位及相应专业应聘。</w:t>
      </w:r>
    </w:p>
    <w:p w:rsidR="009B324F" w:rsidRDefault="00AB432C">
      <w:pPr>
        <w:spacing w:line="560" w:lineRule="exact"/>
        <w:ind w:firstLine="640"/>
        <w:rPr>
          <w:rFonts w:eastAsia="仿宋"/>
          <w:sz w:val="32"/>
          <w:szCs w:val="32"/>
        </w:rPr>
      </w:pPr>
      <w:r>
        <w:rPr>
          <w:rFonts w:eastAsia="仿宋"/>
          <w:sz w:val="32"/>
          <w:szCs w:val="32"/>
        </w:rPr>
        <w:t>应聘人员在报名时应如实填写毕业证或学历证书上的专业名称。其中，招聘岗位对研究方向有要求，学历证书的专业名称不能体现研究方向的，则应当补充填写研究方向，并在面试前资格审查时提供相应证明。</w:t>
      </w:r>
    </w:p>
    <w:p w:rsidR="009B324F" w:rsidRDefault="00AB432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特别提醒：鉴于设置专业要求时招聘单位参考的专业目录未能完全涵盖旧专业、新兴学科、国外学科等，请</w:t>
      </w:r>
      <w:r>
        <w:rPr>
          <w:rFonts w:ascii="仿宋_GB2312" w:eastAsia="仿宋_GB2312" w:hAnsi="仿宋_GB2312" w:cs="仿宋_GB2312" w:hint="eastAsia"/>
          <w:sz w:val="32"/>
          <w:szCs w:val="32"/>
        </w:rPr>
        <w:t>报考</w:t>
      </w:r>
      <w:r>
        <w:rPr>
          <w:rFonts w:ascii="仿宋_GB2312" w:eastAsia="仿宋_GB2312" w:hAnsi="仿宋_GB2312" w:cs="仿宋_GB2312" w:hint="eastAsia"/>
          <w:sz w:val="32"/>
          <w:szCs w:val="32"/>
        </w:rPr>
        <w:t>人员及时查阅教育部制定的现行高等教育专业目录，核实是否属于参考专业目录中的专业。对于教育部制定的现行高等教育专业目录中没有的自设学科（专业）和国（境）外专业，考生在报名时需</w:t>
      </w:r>
      <w:r>
        <w:rPr>
          <w:rFonts w:ascii="仿宋_GB2312" w:eastAsia="仿宋_GB2312" w:hAnsi="仿宋_GB2312" w:cs="仿宋_GB2312" w:hint="eastAsia"/>
          <w:sz w:val="32"/>
          <w:szCs w:val="32"/>
        </w:rPr>
        <w:t>在备注栏中注明主要课程、研究方向和学习内容等情况，必要时可主动联系招聘单位介绍有关情况，招聘单位将根据岗位专业需求进行审核。</w:t>
      </w:r>
    </w:p>
    <w:p w:rsidR="009B324F" w:rsidRDefault="00AB432C">
      <w:pPr>
        <w:spacing w:line="560" w:lineRule="exact"/>
        <w:ind w:firstLine="640"/>
        <w:rPr>
          <w:rFonts w:eastAsia="仿宋"/>
          <w:sz w:val="32"/>
          <w:szCs w:val="32"/>
        </w:rPr>
      </w:pPr>
      <w:r>
        <w:rPr>
          <w:rFonts w:eastAsia="仿宋"/>
          <w:sz w:val="32"/>
          <w:szCs w:val="32"/>
        </w:rPr>
        <w:t>教育部办公厅《关于统筹全日制和非全日制研究生管理工作的通知》（教研厅〔</w:t>
      </w:r>
      <w:r>
        <w:rPr>
          <w:rFonts w:eastAsia="仿宋"/>
          <w:sz w:val="32"/>
          <w:szCs w:val="32"/>
        </w:rPr>
        <w:t>2016</w:t>
      </w:r>
      <w:r>
        <w:rPr>
          <w:rFonts w:eastAsia="仿宋"/>
          <w:sz w:val="32"/>
          <w:szCs w:val="32"/>
        </w:rPr>
        <w:t>〕</w:t>
      </w:r>
      <w:r>
        <w:rPr>
          <w:rFonts w:eastAsia="仿宋"/>
          <w:sz w:val="32"/>
          <w:szCs w:val="32"/>
        </w:rPr>
        <w:t>2</w:t>
      </w:r>
      <w:r>
        <w:rPr>
          <w:rFonts w:eastAsia="仿宋"/>
          <w:sz w:val="32"/>
          <w:szCs w:val="32"/>
        </w:rPr>
        <w:t>号）和《教育部办公厅等</w:t>
      </w:r>
      <w:r>
        <w:rPr>
          <w:rFonts w:eastAsia="仿宋"/>
          <w:sz w:val="32"/>
          <w:szCs w:val="32"/>
        </w:rPr>
        <w:lastRenderedPageBreak/>
        <w:t>五部门关于进一步做好非全日制研究生就业工作的通知》（教研厅函〔</w:t>
      </w:r>
      <w:r>
        <w:rPr>
          <w:rFonts w:eastAsia="仿宋"/>
          <w:sz w:val="32"/>
          <w:szCs w:val="32"/>
        </w:rPr>
        <w:t>2019</w:t>
      </w:r>
      <w:r>
        <w:rPr>
          <w:rFonts w:eastAsia="仿宋"/>
          <w:sz w:val="32"/>
          <w:szCs w:val="32"/>
        </w:rPr>
        <w:t>〕</w:t>
      </w:r>
      <w:r>
        <w:rPr>
          <w:rFonts w:eastAsia="仿宋"/>
          <w:sz w:val="32"/>
          <w:szCs w:val="32"/>
        </w:rPr>
        <w:t>1</w:t>
      </w:r>
      <w:r>
        <w:rPr>
          <w:rFonts w:eastAsia="仿宋"/>
          <w:sz w:val="32"/>
          <w:szCs w:val="32"/>
        </w:rPr>
        <w:t>号）规定，自</w:t>
      </w:r>
      <w:r>
        <w:rPr>
          <w:rFonts w:eastAsia="仿宋"/>
          <w:sz w:val="32"/>
          <w:szCs w:val="32"/>
        </w:rPr>
        <w:t>2016</w:t>
      </w:r>
      <w:r>
        <w:rPr>
          <w:rFonts w:eastAsia="仿宋"/>
          <w:sz w:val="32"/>
          <w:szCs w:val="32"/>
        </w:rPr>
        <w:t>年</w:t>
      </w:r>
      <w:r>
        <w:rPr>
          <w:rFonts w:eastAsia="仿宋"/>
          <w:sz w:val="32"/>
          <w:szCs w:val="32"/>
        </w:rPr>
        <w:t>12</w:t>
      </w:r>
      <w:r>
        <w:rPr>
          <w:rFonts w:eastAsia="仿宋"/>
          <w:sz w:val="32"/>
          <w:szCs w:val="32"/>
        </w:rPr>
        <w:t>月</w:t>
      </w:r>
      <w:r>
        <w:rPr>
          <w:rFonts w:eastAsia="仿宋"/>
          <w:sz w:val="32"/>
          <w:szCs w:val="32"/>
        </w:rPr>
        <w:t>1</w:t>
      </w:r>
      <w:r>
        <w:rPr>
          <w:rFonts w:eastAsia="仿宋"/>
          <w:sz w:val="32"/>
          <w:szCs w:val="32"/>
        </w:rPr>
        <w:t>日后录取的非全日制研究生，由国家统一下达招生计划，与全日制研究生考试招生执行相同的政策和标准，培养质量坚持同一要求，学历学位证书具有同等法律地位和相同效力，享有平等就业机会。符合</w:t>
      </w:r>
      <w:r>
        <w:rPr>
          <w:rFonts w:eastAsia="仿宋"/>
          <w:sz w:val="32"/>
          <w:szCs w:val="32"/>
        </w:rPr>
        <w:t>上述规定的，报名时与全日制研究生同等对待。</w:t>
      </w:r>
    </w:p>
    <w:p w:rsidR="009B324F" w:rsidRDefault="00AB432C">
      <w:pPr>
        <w:spacing w:line="560" w:lineRule="exact"/>
        <w:ind w:firstLineChars="200" w:firstLine="643"/>
        <w:rPr>
          <w:rFonts w:eastAsia="楷体_GB2312"/>
          <w:b/>
          <w:bCs/>
          <w:sz w:val="32"/>
          <w:szCs w:val="32"/>
        </w:rPr>
      </w:pPr>
      <w:r>
        <w:rPr>
          <w:rFonts w:eastAsia="楷体_GB2312" w:hint="eastAsia"/>
          <w:b/>
          <w:bCs/>
          <w:sz w:val="32"/>
          <w:szCs w:val="32"/>
        </w:rPr>
        <w:t>7</w:t>
      </w:r>
      <w:r>
        <w:rPr>
          <w:rFonts w:eastAsia="楷体_GB2312"/>
          <w:b/>
          <w:bCs/>
          <w:sz w:val="32"/>
          <w:szCs w:val="32"/>
        </w:rPr>
        <w:t xml:space="preserve">. </w:t>
      </w:r>
      <w:r>
        <w:rPr>
          <w:rFonts w:eastAsia="楷体_GB2312"/>
          <w:b/>
          <w:bCs/>
          <w:sz w:val="32"/>
          <w:szCs w:val="32"/>
        </w:rPr>
        <w:t>本次招聘中的有效身份证件指的是什么？</w:t>
      </w:r>
    </w:p>
    <w:p w:rsidR="009B324F" w:rsidRDefault="00AB432C">
      <w:pPr>
        <w:spacing w:line="560" w:lineRule="exact"/>
        <w:ind w:firstLine="665"/>
        <w:rPr>
          <w:rFonts w:ascii="仿宋_GB2312" w:eastAsia="仿宋_GB2312" w:hAnsi="仿宋_GB2312" w:cs="仿宋_GB2312"/>
          <w:sz w:val="32"/>
          <w:szCs w:val="32"/>
        </w:rPr>
      </w:pPr>
      <w:r>
        <w:rPr>
          <w:rFonts w:ascii="仿宋_GB2312" w:eastAsia="仿宋_GB2312" w:hAnsi="仿宋_GB2312" w:cs="仿宋_GB2312" w:hint="eastAsia"/>
          <w:sz w:val="32"/>
          <w:szCs w:val="32"/>
        </w:rPr>
        <w:t>有效身份证件包括有效期限内的居民身份证、临时居民身份证、港澳居民来往内地通行证、台湾居民来往大陆通行证。请考生妥善保管本人有效居民身份证件，过期或丢失的，请务必在考前及时到公安机关换领或补办。</w:t>
      </w:r>
    </w:p>
    <w:p w:rsidR="009B324F" w:rsidRDefault="00AB432C">
      <w:pPr>
        <w:snapToGrid w:val="0"/>
        <w:spacing w:line="560" w:lineRule="exact"/>
        <w:ind w:firstLineChars="196" w:firstLine="630"/>
        <w:rPr>
          <w:rFonts w:eastAsia="楷体_GB2312"/>
          <w:b/>
          <w:bCs/>
          <w:sz w:val="32"/>
          <w:szCs w:val="32"/>
        </w:rPr>
      </w:pPr>
      <w:r>
        <w:rPr>
          <w:rFonts w:eastAsia="楷体_GB2312" w:hint="eastAsia"/>
          <w:b/>
          <w:bCs/>
          <w:sz w:val="32"/>
          <w:szCs w:val="32"/>
        </w:rPr>
        <w:t>8</w:t>
      </w:r>
      <w:r>
        <w:rPr>
          <w:rFonts w:eastAsia="楷体_GB2312"/>
          <w:b/>
          <w:bCs/>
          <w:sz w:val="32"/>
          <w:szCs w:val="32"/>
        </w:rPr>
        <w:t>.</w:t>
      </w:r>
      <w:r>
        <w:rPr>
          <w:rFonts w:eastAsia="楷体_GB2312"/>
          <w:b/>
          <w:bCs/>
          <w:sz w:val="32"/>
          <w:szCs w:val="32"/>
        </w:rPr>
        <w:t>网上填写报名信息时应注意什么？</w:t>
      </w:r>
    </w:p>
    <w:p w:rsidR="009B324F" w:rsidRDefault="00AB432C">
      <w:pPr>
        <w:spacing w:line="560" w:lineRule="exact"/>
        <w:ind w:firstLineChars="200" w:firstLine="640"/>
        <w:rPr>
          <w:rFonts w:eastAsia="仿宋_GB2312"/>
          <w:sz w:val="32"/>
          <w:szCs w:val="32"/>
        </w:rPr>
      </w:pPr>
      <w:r>
        <w:rPr>
          <w:rFonts w:eastAsia="仿宋_GB2312"/>
          <w:sz w:val="32"/>
          <w:szCs w:val="32"/>
        </w:rPr>
        <w:t>报名时，</w:t>
      </w:r>
      <w:r>
        <w:rPr>
          <w:rFonts w:eastAsia="仿宋_GB2312" w:hint="eastAsia"/>
          <w:sz w:val="32"/>
          <w:szCs w:val="32"/>
        </w:rPr>
        <w:t>报考</w:t>
      </w:r>
      <w:r>
        <w:rPr>
          <w:rFonts w:eastAsia="仿宋_GB2312" w:hint="eastAsia"/>
          <w:sz w:val="32"/>
          <w:szCs w:val="32"/>
        </w:rPr>
        <w:t>人员</w:t>
      </w:r>
      <w:r>
        <w:rPr>
          <w:rFonts w:eastAsia="仿宋_GB2312"/>
          <w:sz w:val="32"/>
          <w:szCs w:val="32"/>
        </w:rPr>
        <w:t>要认真阅读网上报名系统有关要求和诚信承诺书，提交的报名申请材料必须真实、准确、完整，能够体现报考岗位的要求。因提交报名申请材料不准确、不完整、不符合要求，影响网上报名的，由</w:t>
      </w:r>
      <w:r>
        <w:rPr>
          <w:rFonts w:eastAsia="仿宋_GB2312" w:hint="eastAsia"/>
          <w:sz w:val="32"/>
          <w:szCs w:val="32"/>
        </w:rPr>
        <w:t>报考</w:t>
      </w:r>
      <w:r>
        <w:rPr>
          <w:rFonts w:eastAsia="仿宋_GB2312" w:hint="eastAsia"/>
          <w:sz w:val="32"/>
          <w:szCs w:val="32"/>
        </w:rPr>
        <w:t>人员</w:t>
      </w:r>
      <w:r>
        <w:rPr>
          <w:rFonts w:eastAsia="仿宋_GB2312"/>
          <w:sz w:val="32"/>
          <w:szCs w:val="32"/>
        </w:rPr>
        <w:t>本人承担相应后果。</w:t>
      </w:r>
      <w:r>
        <w:rPr>
          <w:rFonts w:eastAsia="仿宋_GB2312" w:hint="eastAsia"/>
          <w:sz w:val="32"/>
          <w:szCs w:val="32"/>
        </w:rPr>
        <w:t>报考</w:t>
      </w:r>
      <w:r>
        <w:rPr>
          <w:rFonts w:eastAsia="仿宋_GB2312" w:hint="eastAsia"/>
          <w:sz w:val="32"/>
          <w:szCs w:val="32"/>
        </w:rPr>
        <w:t>人员</w:t>
      </w:r>
      <w:r>
        <w:rPr>
          <w:rFonts w:eastAsia="仿宋_GB2312"/>
          <w:sz w:val="32"/>
          <w:szCs w:val="32"/>
        </w:rPr>
        <w:t>的申请材料、信息不实或者不符合报名条件的，一经查实，即取消报考资格。对伪造、变造有关证件、材料、信息，骗取考试资格的，按照有关规定处理。</w:t>
      </w:r>
    </w:p>
    <w:p w:rsidR="009B324F" w:rsidRDefault="00AB432C">
      <w:pPr>
        <w:widowControl/>
        <w:spacing w:line="560" w:lineRule="exact"/>
        <w:ind w:firstLine="602"/>
        <w:jc w:val="left"/>
        <w:rPr>
          <w:rFonts w:ascii="仿宋_GB2312" w:eastAsia="仿宋_GB2312" w:hAnsi="宋体" w:cs="宋体"/>
          <w:kern w:val="0"/>
          <w:sz w:val="32"/>
          <w:szCs w:val="32"/>
        </w:rPr>
      </w:pPr>
      <w:r>
        <w:rPr>
          <w:rFonts w:ascii="仿宋_GB2312" w:eastAsia="仿宋_GB2312" w:hAnsi="宋体" w:cs="宋体" w:hint="eastAsia"/>
          <w:kern w:val="0"/>
          <w:sz w:val="32"/>
          <w:szCs w:val="32"/>
        </w:rPr>
        <w:t>报名信息按以下标准填写：</w:t>
      </w:r>
    </w:p>
    <w:p w:rsidR="009B324F" w:rsidRDefault="00AB432C">
      <w:pPr>
        <w:pStyle w:val="a4"/>
        <w:widowControl/>
        <w:shd w:val="clear" w:color="auto" w:fill="FFFFFF"/>
        <w:spacing w:before="0" w:beforeAutospacing="0" w:after="0" w:afterAutospacing="0" w:line="56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w:t>
      </w:r>
      <w:r>
        <w:rPr>
          <w:rFonts w:ascii="仿宋_GB2312" w:eastAsia="仿宋_GB2312" w:hAnsi="宋体" w:cs="宋体" w:hint="eastAsia"/>
          <w:sz w:val="32"/>
          <w:szCs w:val="32"/>
        </w:rPr>
        <w:t>1</w:t>
      </w:r>
      <w:r>
        <w:rPr>
          <w:rFonts w:ascii="仿宋_GB2312" w:eastAsia="仿宋_GB2312" w:hAnsi="宋体" w:cs="宋体" w:hint="eastAsia"/>
          <w:sz w:val="32"/>
          <w:szCs w:val="32"/>
        </w:rPr>
        <w:t>）报考人员学习经历须从小学阶段填起，并注明各阶段学习经历的起止年月、毕业院校、所学专业、学历层次（本科、硕士研究生、博士研究生）、学位类别（如法学学</w:t>
      </w:r>
      <w:r>
        <w:rPr>
          <w:rFonts w:ascii="仿宋_GB2312" w:eastAsia="仿宋_GB2312" w:hAnsi="宋体" w:cs="宋体" w:hint="eastAsia"/>
          <w:sz w:val="32"/>
          <w:szCs w:val="32"/>
        </w:rPr>
        <w:lastRenderedPageBreak/>
        <w:t>士、经济学硕士、管理学博士等）、学习类型（如全日制普通高等教育、成人高等教育等）、学习性质（如全日制、非全日制等）。上述信息均以所获学历证书和学位证书或教育部留学服务</w:t>
      </w:r>
      <w:r>
        <w:rPr>
          <w:rFonts w:ascii="仿宋_GB2312" w:eastAsia="仿宋_GB2312" w:hAnsi="宋体" w:cs="宋体" w:hint="eastAsia"/>
          <w:sz w:val="32"/>
          <w:szCs w:val="32"/>
        </w:rPr>
        <w:t>中心出具的国外学历学位认证为准。</w:t>
      </w:r>
    </w:p>
    <w:p w:rsidR="009B324F" w:rsidRDefault="00AB432C">
      <w:pPr>
        <w:pStyle w:val="a4"/>
        <w:widowControl/>
        <w:shd w:val="clear" w:color="auto" w:fill="FFFFFF"/>
        <w:spacing w:before="0" w:beforeAutospacing="0" w:after="0" w:afterAutospacing="0" w:line="560" w:lineRule="exact"/>
        <w:ind w:firstLine="645"/>
        <w:rPr>
          <w:rFonts w:ascii="仿宋_GB2312" w:eastAsia="仿宋_GB2312" w:hAnsi="宋体" w:cs="宋体"/>
          <w:sz w:val="32"/>
          <w:szCs w:val="32"/>
        </w:rPr>
      </w:pPr>
      <w:r>
        <w:rPr>
          <w:rFonts w:ascii="仿宋_GB2312" w:eastAsia="仿宋_GB2312" w:hAnsi="宋体" w:cs="宋体" w:hint="eastAsia"/>
          <w:sz w:val="32"/>
          <w:szCs w:val="32"/>
        </w:rPr>
        <w:t>（</w:t>
      </w:r>
      <w:r>
        <w:rPr>
          <w:rFonts w:ascii="仿宋_GB2312" w:eastAsia="仿宋_GB2312" w:hAnsi="宋体" w:cs="宋体" w:hint="eastAsia"/>
          <w:sz w:val="32"/>
          <w:szCs w:val="32"/>
        </w:rPr>
        <w:t>2</w:t>
      </w:r>
      <w:r>
        <w:rPr>
          <w:rFonts w:ascii="仿宋_GB2312" w:eastAsia="仿宋_GB2312" w:hAnsi="宋体" w:cs="宋体" w:hint="eastAsia"/>
          <w:sz w:val="32"/>
          <w:szCs w:val="32"/>
        </w:rPr>
        <w:t>）报考人员各阶段工作经历须连续、完整填写，并注明起止年月（时间应前后衔接，不得有中断、空缺，待业经历不得省略）、工作单位、职务、所在单位是否同意报考。对于没有工作经历的待业人员，应注明起止年月、档案存放机构、户籍所在地（具体到派出所）、居住地（具体到街道或居委会）。</w:t>
      </w:r>
    </w:p>
    <w:p w:rsidR="009B324F" w:rsidRDefault="00AB432C">
      <w:pPr>
        <w:pStyle w:val="a4"/>
        <w:widowControl/>
        <w:shd w:val="clear" w:color="auto" w:fill="FFFFFF"/>
        <w:spacing w:before="0" w:beforeAutospacing="0" w:after="0" w:afterAutospacing="0" w:line="560" w:lineRule="exact"/>
        <w:ind w:firstLine="645"/>
        <w:rPr>
          <w:rFonts w:ascii="仿宋_GB2312" w:eastAsia="仿宋_GB2312" w:hAnsi="宋体" w:cs="宋体"/>
          <w:sz w:val="32"/>
          <w:szCs w:val="32"/>
        </w:rPr>
      </w:pPr>
      <w:r>
        <w:rPr>
          <w:rFonts w:ascii="仿宋_GB2312" w:eastAsia="仿宋_GB2312" w:hAnsi="宋体" w:cs="宋体" w:hint="eastAsia"/>
          <w:sz w:val="32"/>
          <w:szCs w:val="32"/>
        </w:rPr>
        <w:t>（</w:t>
      </w:r>
      <w:r>
        <w:rPr>
          <w:rFonts w:ascii="仿宋_GB2312" w:eastAsia="仿宋_GB2312" w:hAnsi="宋体" w:cs="宋体" w:hint="eastAsia"/>
          <w:sz w:val="32"/>
          <w:szCs w:val="32"/>
        </w:rPr>
        <w:t>3</w:t>
      </w:r>
      <w:r>
        <w:rPr>
          <w:rFonts w:ascii="仿宋_GB2312" w:eastAsia="仿宋_GB2312" w:hAnsi="宋体" w:cs="宋体" w:hint="eastAsia"/>
          <w:sz w:val="32"/>
          <w:szCs w:val="32"/>
        </w:rPr>
        <w:t>）报考人员须在“奖惩情况”栏如实填写本人相关信息，包括曾得到奖惩的名称、奖惩年月、给予单位等信息。其中，奖励应填写具备有效书面证明材料的奖励项目，无书面证明材料的奖励项目请勿填写。惩处情况未说明的，视同</w:t>
      </w:r>
      <w:r>
        <w:rPr>
          <w:rFonts w:ascii="仿宋_GB2312" w:eastAsia="仿宋_GB2312" w:hAnsi="宋体" w:cs="宋体" w:hint="eastAsia"/>
          <w:sz w:val="32"/>
          <w:szCs w:val="32"/>
        </w:rPr>
        <w:t>报考人员承诺未受到过惩处。</w:t>
      </w:r>
    </w:p>
    <w:p w:rsidR="009B324F" w:rsidRDefault="00AB432C">
      <w:pPr>
        <w:spacing w:line="560" w:lineRule="exact"/>
        <w:ind w:firstLineChars="200" w:firstLine="640"/>
        <w:rPr>
          <w:rFonts w:eastAsia="仿宋_GB2312"/>
          <w:sz w:val="32"/>
          <w:szCs w:val="32"/>
        </w:rPr>
      </w:pPr>
      <w:r>
        <w:rPr>
          <w:rFonts w:eastAsia="仿宋_GB2312" w:hint="eastAsia"/>
          <w:sz w:val="32"/>
          <w:szCs w:val="32"/>
        </w:rPr>
        <w:t>在职人员应聘的，报名前本人应充分了解知晓所在岗位、单位或有关主管部门关于是否允许报考的相关规定。</w:t>
      </w:r>
    </w:p>
    <w:p w:rsidR="009B324F" w:rsidRDefault="00AB432C">
      <w:pPr>
        <w:spacing w:line="560" w:lineRule="exact"/>
        <w:rPr>
          <w:rFonts w:eastAsia="仿宋_GB2312"/>
          <w:sz w:val="32"/>
          <w:szCs w:val="32"/>
        </w:rPr>
      </w:pPr>
      <w:r>
        <w:rPr>
          <w:rFonts w:eastAsia="仿宋_GB2312" w:hint="eastAsia"/>
          <w:sz w:val="32"/>
          <w:szCs w:val="32"/>
        </w:rPr>
        <w:t xml:space="preserve">　　参考往年情况，一般报名初始阶段人数较少，后期尤其是最后两天报名比较集中，可能影响资格审查进度。建议应聘人员合理安排报名时间，根据本人的专业、意愿和职业规划等尽早报名，尽量在网速较快的环境报名，尽量避免后期集中报名，以免错失报名机会。</w:t>
      </w:r>
    </w:p>
    <w:p w:rsidR="009B324F" w:rsidRDefault="00AB432C">
      <w:pPr>
        <w:spacing w:line="560" w:lineRule="exact"/>
        <w:ind w:firstLineChars="200" w:firstLine="643"/>
        <w:rPr>
          <w:rFonts w:eastAsia="楷体_GB2312"/>
          <w:b/>
          <w:sz w:val="32"/>
          <w:szCs w:val="32"/>
        </w:rPr>
      </w:pPr>
      <w:r>
        <w:rPr>
          <w:rFonts w:eastAsia="楷体_GB2312" w:hint="eastAsia"/>
          <w:b/>
          <w:bCs/>
          <w:sz w:val="32"/>
          <w:szCs w:val="32"/>
        </w:rPr>
        <w:t>9</w:t>
      </w:r>
      <w:r>
        <w:rPr>
          <w:rFonts w:eastAsia="楷体_GB2312"/>
          <w:b/>
          <w:bCs/>
          <w:sz w:val="32"/>
          <w:szCs w:val="32"/>
        </w:rPr>
        <w:t>.</w:t>
      </w:r>
      <w:r>
        <w:rPr>
          <w:rFonts w:eastAsia="楷体_GB2312"/>
          <w:b/>
          <w:bCs/>
          <w:sz w:val="32"/>
          <w:szCs w:val="32"/>
        </w:rPr>
        <w:t>未通过资格初审的报名信息能否修改？</w:t>
      </w:r>
    </w:p>
    <w:p w:rsidR="009B324F" w:rsidRDefault="00AB432C">
      <w:pPr>
        <w:spacing w:line="560" w:lineRule="exact"/>
        <w:ind w:firstLineChars="200" w:firstLine="640"/>
        <w:rPr>
          <w:rFonts w:eastAsia="仿宋_GB2312"/>
          <w:sz w:val="32"/>
          <w:szCs w:val="32"/>
        </w:rPr>
      </w:pPr>
      <w:r>
        <w:rPr>
          <w:rFonts w:eastAsia="仿宋_GB2312"/>
          <w:sz w:val="32"/>
          <w:szCs w:val="32"/>
        </w:rPr>
        <w:t>202</w:t>
      </w:r>
      <w:r>
        <w:rPr>
          <w:rFonts w:eastAsia="仿宋_GB2312" w:hint="eastAsia"/>
          <w:sz w:val="32"/>
          <w:szCs w:val="32"/>
        </w:rPr>
        <w:t>3</w:t>
      </w:r>
      <w:r>
        <w:rPr>
          <w:rFonts w:eastAsia="仿宋_GB2312"/>
          <w:sz w:val="32"/>
          <w:szCs w:val="32"/>
        </w:rPr>
        <w:t>年</w:t>
      </w:r>
      <w:r w:rsidRPr="000815AD">
        <w:rPr>
          <w:rFonts w:eastAsia="仿宋_GB2312" w:hint="eastAsia"/>
          <w:sz w:val="32"/>
          <w:szCs w:val="32"/>
        </w:rPr>
        <w:t>5</w:t>
      </w:r>
      <w:r w:rsidRPr="000815AD">
        <w:rPr>
          <w:rFonts w:eastAsia="仿宋_GB2312"/>
          <w:sz w:val="32"/>
          <w:szCs w:val="32"/>
        </w:rPr>
        <w:t>月</w:t>
      </w:r>
      <w:r w:rsidRPr="000815AD">
        <w:rPr>
          <w:rFonts w:eastAsia="仿宋_GB2312" w:hint="eastAsia"/>
          <w:sz w:val="32"/>
          <w:szCs w:val="32"/>
        </w:rPr>
        <w:t>16</w:t>
      </w:r>
      <w:r w:rsidRPr="000815AD">
        <w:rPr>
          <w:rFonts w:eastAsia="仿宋_GB2312"/>
          <w:sz w:val="32"/>
          <w:szCs w:val="32"/>
        </w:rPr>
        <w:t>日</w:t>
      </w:r>
      <w:r>
        <w:rPr>
          <w:rFonts w:eastAsia="仿宋_GB2312"/>
          <w:sz w:val="32"/>
          <w:szCs w:val="32"/>
        </w:rPr>
        <w:t>16:00</w:t>
      </w:r>
      <w:r>
        <w:rPr>
          <w:rFonts w:eastAsia="仿宋_GB2312"/>
          <w:sz w:val="32"/>
          <w:szCs w:val="32"/>
        </w:rPr>
        <w:t>前，单位尚未初审或者初审未</w:t>
      </w:r>
      <w:r>
        <w:rPr>
          <w:rFonts w:eastAsia="仿宋_GB2312"/>
          <w:sz w:val="32"/>
          <w:szCs w:val="32"/>
        </w:rPr>
        <w:lastRenderedPageBreak/>
        <w:t>通过的，报名人员可以更改、补充报名信息，也可以改报其他岗位。其中</w:t>
      </w:r>
      <w:bookmarkStart w:id="0" w:name="_GoBack"/>
      <w:r>
        <w:rPr>
          <w:rFonts w:eastAsia="仿宋_GB2312"/>
          <w:sz w:val="32"/>
          <w:szCs w:val="32"/>
        </w:rPr>
        <w:t>，招聘单位要求补充信息的，应当及时完整地补充报名信息。</w:t>
      </w:r>
      <w:r w:rsidRPr="000815AD">
        <w:rPr>
          <w:rFonts w:eastAsia="仿宋_GB2312"/>
          <w:sz w:val="32"/>
          <w:szCs w:val="32"/>
        </w:rPr>
        <w:t>202</w:t>
      </w:r>
      <w:r w:rsidRPr="000815AD">
        <w:rPr>
          <w:rFonts w:eastAsia="仿宋_GB2312" w:hint="eastAsia"/>
          <w:sz w:val="32"/>
          <w:szCs w:val="32"/>
        </w:rPr>
        <w:t>3</w:t>
      </w:r>
      <w:r w:rsidRPr="000815AD">
        <w:rPr>
          <w:rFonts w:eastAsia="仿宋_GB2312"/>
          <w:sz w:val="32"/>
          <w:szCs w:val="32"/>
        </w:rPr>
        <w:t>年</w:t>
      </w:r>
      <w:r w:rsidRPr="000815AD">
        <w:rPr>
          <w:rFonts w:eastAsia="仿宋_GB2312" w:hint="eastAsia"/>
          <w:sz w:val="32"/>
          <w:szCs w:val="32"/>
        </w:rPr>
        <w:t>5</w:t>
      </w:r>
      <w:r w:rsidRPr="000815AD">
        <w:rPr>
          <w:rFonts w:eastAsia="仿宋_GB2312"/>
          <w:sz w:val="32"/>
          <w:szCs w:val="32"/>
        </w:rPr>
        <w:t>月</w:t>
      </w:r>
      <w:r w:rsidRPr="000815AD">
        <w:rPr>
          <w:rFonts w:eastAsia="仿宋_GB2312" w:hint="eastAsia"/>
          <w:sz w:val="32"/>
          <w:szCs w:val="32"/>
        </w:rPr>
        <w:t>16</w:t>
      </w:r>
      <w:r w:rsidRPr="000815AD">
        <w:rPr>
          <w:rFonts w:eastAsia="仿宋_GB2312"/>
          <w:sz w:val="32"/>
          <w:szCs w:val="32"/>
        </w:rPr>
        <w:t>日</w:t>
      </w:r>
      <w:r w:rsidRPr="000815AD">
        <w:rPr>
          <w:rFonts w:eastAsia="仿宋_GB2312"/>
          <w:sz w:val="32"/>
          <w:szCs w:val="32"/>
        </w:rPr>
        <w:t>16:00</w:t>
      </w:r>
      <w:r w:rsidRPr="000815AD">
        <w:rPr>
          <w:rFonts w:eastAsia="仿宋_GB2312" w:hint="eastAsia"/>
          <w:sz w:val="32"/>
          <w:szCs w:val="32"/>
        </w:rPr>
        <w:t>之</w:t>
      </w:r>
      <w:r w:rsidRPr="000815AD">
        <w:rPr>
          <w:rFonts w:eastAsia="仿宋_GB2312"/>
          <w:sz w:val="32"/>
          <w:szCs w:val="32"/>
        </w:rPr>
        <w:t>后</w:t>
      </w:r>
      <w:r w:rsidRPr="000815AD">
        <w:rPr>
          <w:rFonts w:eastAsia="仿宋_GB2312" w:hint="eastAsia"/>
          <w:sz w:val="32"/>
          <w:szCs w:val="32"/>
        </w:rPr>
        <w:t>5</w:t>
      </w:r>
      <w:r w:rsidRPr="000815AD">
        <w:rPr>
          <w:rFonts w:eastAsia="仿宋_GB2312" w:hint="eastAsia"/>
          <w:sz w:val="32"/>
          <w:szCs w:val="32"/>
        </w:rPr>
        <w:t>月</w:t>
      </w:r>
      <w:r w:rsidRPr="000815AD">
        <w:rPr>
          <w:rFonts w:eastAsia="仿宋_GB2312" w:hint="eastAsia"/>
          <w:sz w:val="32"/>
          <w:szCs w:val="32"/>
        </w:rPr>
        <w:t>17</w:t>
      </w:r>
      <w:r w:rsidRPr="000815AD">
        <w:rPr>
          <w:rFonts w:eastAsia="仿宋_GB2312" w:hint="eastAsia"/>
          <w:sz w:val="32"/>
          <w:szCs w:val="32"/>
        </w:rPr>
        <w:t>日</w:t>
      </w:r>
      <w:r w:rsidRPr="000815AD">
        <w:rPr>
          <w:rFonts w:eastAsia="仿宋_GB2312" w:hint="eastAsia"/>
          <w:sz w:val="32"/>
          <w:szCs w:val="32"/>
        </w:rPr>
        <w:t>15:00</w:t>
      </w:r>
      <w:r>
        <w:rPr>
          <w:rFonts w:eastAsia="仿宋_GB2312" w:hint="eastAsia"/>
          <w:sz w:val="32"/>
          <w:szCs w:val="32"/>
        </w:rPr>
        <w:t>之前</w:t>
      </w:r>
      <w:r>
        <w:rPr>
          <w:rFonts w:eastAsia="仿宋_GB2312"/>
          <w:sz w:val="32"/>
          <w:szCs w:val="32"/>
        </w:rPr>
        <w:t>，</w:t>
      </w:r>
      <w:r>
        <w:rPr>
          <w:rFonts w:eastAsia="仿宋_GB2312" w:hint="eastAsia"/>
          <w:sz w:val="32"/>
          <w:szCs w:val="32"/>
        </w:rPr>
        <w:t>报名成功的人员</w:t>
      </w:r>
      <w:r>
        <w:rPr>
          <w:rFonts w:eastAsia="仿宋_GB2312"/>
          <w:sz w:val="32"/>
          <w:szCs w:val="32"/>
        </w:rPr>
        <w:t>可以更改、补充报名信息，也可以改报其他岗位。其中，招聘单位要求补充信息的，应当及时完整地补充报名信息。</w:t>
      </w:r>
      <w:r w:rsidRPr="000815AD">
        <w:rPr>
          <w:rFonts w:eastAsia="仿宋_GB2312"/>
          <w:sz w:val="32"/>
          <w:szCs w:val="32"/>
        </w:rPr>
        <w:t>202</w:t>
      </w:r>
      <w:r w:rsidRPr="000815AD">
        <w:rPr>
          <w:rFonts w:eastAsia="仿宋_GB2312" w:hint="eastAsia"/>
          <w:sz w:val="32"/>
          <w:szCs w:val="32"/>
        </w:rPr>
        <w:t>3</w:t>
      </w:r>
      <w:r w:rsidRPr="000815AD">
        <w:rPr>
          <w:rFonts w:eastAsia="仿宋_GB2312"/>
          <w:sz w:val="32"/>
          <w:szCs w:val="32"/>
        </w:rPr>
        <w:t>年</w:t>
      </w:r>
      <w:r w:rsidRPr="000815AD">
        <w:rPr>
          <w:rFonts w:eastAsia="仿宋_GB2312" w:hint="eastAsia"/>
          <w:sz w:val="32"/>
          <w:szCs w:val="32"/>
        </w:rPr>
        <w:t>5</w:t>
      </w:r>
      <w:r w:rsidRPr="000815AD">
        <w:rPr>
          <w:rFonts w:eastAsia="仿宋_GB2312"/>
          <w:sz w:val="32"/>
          <w:szCs w:val="32"/>
        </w:rPr>
        <w:t>月</w:t>
      </w:r>
      <w:r w:rsidRPr="000815AD">
        <w:rPr>
          <w:rFonts w:eastAsia="仿宋_GB2312" w:hint="eastAsia"/>
          <w:sz w:val="32"/>
          <w:szCs w:val="32"/>
        </w:rPr>
        <w:t>17</w:t>
      </w:r>
      <w:r w:rsidRPr="000815AD">
        <w:rPr>
          <w:rFonts w:eastAsia="仿宋_GB2312"/>
          <w:sz w:val="32"/>
          <w:szCs w:val="32"/>
        </w:rPr>
        <w:t>日</w:t>
      </w:r>
      <w:r w:rsidRPr="000815AD">
        <w:rPr>
          <w:rFonts w:eastAsia="仿宋_GB2312" w:hint="eastAsia"/>
          <w:sz w:val="32"/>
          <w:szCs w:val="32"/>
        </w:rPr>
        <w:t>15</w:t>
      </w:r>
      <w:r w:rsidRPr="000815AD">
        <w:rPr>
          <w:rFonts w:eastAsia="仿宋_GB2312"/>
          <w:sz w:val="32"/>
          <w:szCs w:val="32"/>
        </w:rPr>
        <w:t>:0</w:t>
      </w:r>
      <w:r>
        <w:rPr>
          <w:rFonts w:eastAsia="仿宋_GB2312"/>
          <w:sz w:val="32"/>
          <w:szCs w:val="32"/>
        </w:rPr>
        <w:t>0</w:t>
      </w:r>
      <w:r>
        <w:rPr>
          <w:rFonts w:eastAsia="仿宋_GB2312"/>
          <w:sz w:val="32"/>
          <w:szCs w:val="32"/>
        </w:rPr>
        <w:t>后，初审未通过的，不能再改报其他岗位，不能再修改、补</w:t>
      </w:r>
      <w:bookmarkEnd w:id="0"/>
      <w:r>
        <w:rPr>
          <w:rFonts w:eastAsia="仿宋_GB2312"/>
          <w:sz w:val="32"/>
          <w:szCs w:val="32"/>
        </w:rPr>
        <w:t>充报名信息。</w:t>
      </w:r>
    </w:p>
    <w:p w:rsidR="009B324F" w:rsidRDefault="00AB432C">
      <w:pPr>
        <w:spacing w:line="560" w:lineRule="exact"/>
        <w:ind w:firstLineChars="200" w:firstLine="643"/>
        <w:rPr>
          <w:rFonts w:eastAsia="楷体_GB2312"/>
          <w:b/>
          <w:bCs/>
          <w:sz w:val="32"/>
          <w:szCs w:val="32"/>
        </w:rPr>
      </w:pPr>
      <w:r>
        <w:rPr>
          <w:rFonts w:eastAsia="楷体_GB2312"/>
          <w:b/>
          <w:bCs/>
          <w:sz w:val="32"/>
          <w:szCs w:val="32"/>
        </w:rPr>
        <w:t xml:space="preserve"> </w:t>
      </w:r>
      <w:r>
        <w:rPr>
          <w:rFonts w:eastAsia="楷体_GB2312" w:hint="eastAsia"/>
          <w:b/>
          <w:bCs/>
          <w:sz w:val="32"/>
          <w:szCs w:val="32"/>
        </w:rPr>
        <w:t>10</w:t>
      </w:r>
      <w:r>
        <w:rPr>
          <w:rFonts w:eastAsia="楷体_GB2312" w:hint="eastAsia"/>
          <w:b/>
          <w:bCs/>
          <w:sz w:val="32"/>
          <w:szCs w:val="32"/>
        </w:rPr>
        <w:t>.</w:t>
      </w:r>
      <w:r>
        <w:rPr>
          <w:rFonts w:eastAsia="楷体_GB2312"/>
          <w:b/>
          <w:bCs/>
          <w:sz w:val="32"/>
          <w:szCs w:val="32"/>
        </w:rPr>
        <w:t>违纪违规及存在不诚信情形的</w:t>
      </w:r>
      <w:r>
        <w:rPr>
          <w:rFonts w:eastAsia="楷体_GB2312" w:hint="eastAsia"/>
          <w:b/>
          <w:bCs/>
          <w:sz w:val="32"/>
          <w:szCs w:val="32"/>
        </w:rPr>
        <w:t>报考</w:t>
      </w:r>
      <w:r>
        <w:rPr>
          <w:rFonts w:eastAsia="楷体_GB2312"/>
          <w:b/>
          <w:bCs/>
          <w:sz w:val="32"/>
          <w:szCs w:val="32"/>
        </w:rPr>
        <w:t>人员如何处理？</w:t>
      </w:r>
    </w:p>
    <w:p w:rsidR="009B324F" w:rsidRDefault="00AB432C">
      <w:pPr>
        <w:autoSpaceDE w:val="0"/>
        <w:autoSpaceDN w:val="0"/>
        <w:adjustRightInd w:val="0"/>
        <w:snapToGrid w:val="0"/>
        <w:spacing w:line="560" w:lineRule="exact"/>
        <w:ind w:firstLine="624"/>
        <w:rPr>
          <w:rFonts w:ascii="仿宋_GB2312" w:eastAsia="仿宋_GB2312" w:hAnsi="仿宋_GB2312" w:cs="仿宋_GB2312"/>
          <w:sz w:val="32"/>
          <w:szCs w:val="32"/>
          <w:lang w:bidi="ar"/>
        </w:rPr>
      </w:pPr>
      <w:r>
        <w:rPr>
          <w:rFonts w:ascii="仿宋_GB2312" w:eastAsia="仿宋_GB2312" w:hAnsi="仿宋_GB2312" w:cs="仿宋_GB2312" w:hint="eastAsia"/>
          <w:kern w:val="0"/>
          <w:sz w:val="32"/>
          <w:szCs w:val="32"/>
        </w:rPr>
        <w:t>报考</w:t>
      </w:r>
      <w:r>
        <w:rPr>
          <w:rFonts w:ascii="仿宋_GB2312" w:eastAsia="仿宋_GB2312" w:hAnsi="仿宋_GB2312" w:cs="仿宋_GB2312" w:hint="eastAsia"/>
          <w:kern w:val="0"/>
          <w:sz w:val="32"/>
          <w:szCs w:val="32"/>
        </w:rPr>
        <w:t>人员要严格遵守公开招聘的相关政策规定，遵从事业单位人事综合管理部门、人事考试机构和招聘单位的统一安排，其在</w:t>
      </w:r>
      <w:r>
        <w:rPr>
          <w:rFonts w:ascii="仿宋_GB2312" w:eastAsia="仿宋_GB2312" w:hAnsi="仿宋_GB2312" w:cs="仿宋_GB2312" w:hint="eastAsia"/>
          <w:kern w:val="0"/>
          <w:sz w:val="32"/>
          <w:szCs w:val="32"/>
        </w:rPr>
        <w:t>报考</w:t>
      </w:r>
      <w:r>
        <w:rPr>
          <w:rFonts w:ascii="仿宋_GB2312" w:eastAsia="仿宋_GB2312" w:hAnsi="仿宋_GB2312" w:cs="仿宋_GB2312" w:hint="eastAsia"/>
          <w:kern w:val="0"/>
          <w:sz w:val="32"/>
          <w:szCs w:val="32"/>
        </w:rPr>
        <w:t>期间的表现，将作为公开招聘考察的重要内容之一。</w:t>
      </w:r>
      <w:r>
        <w:rPr>
          <w:rFonts w:ascii="仿宋_GB2312" w:eastAsia="仿宋_GB2312" w:hAnsi="仿宋_GB2312" w:cs="仿宋_GB2312" w:hint="eastAsia"/>
          <w:sz w:val="32"/>
          <w:szCs w:val="32"/>
          <w:lang w:bidi="ar"/>
        </w:rPr>
        <w:t>对违反公开招聘纪律的</w:t>
      </w:r>
      <w:r>
        <w:rPr>
          <w:rFonts w:ascii="仿宋_GB2312" w:eastAsia="仿宋_GB2312" w:hAnsi="仿宋_GB2312" w:cs="仿宋_GB2312" w:hint="eastAsia"/>
          <w:sz w:val="32"/>
          <w:szCs w:val="32"/>
          <w:lang w:bidi="ar"/>
        </w:rPr>
        <w:t>报考</w:t>
      </w:r>
      <w:r>
        <w:rPr>
          <w:rFonts w:ascii="仿宋_GB2312" w:eastAsia="仿宋_GB2312" w:hAnsi="仿宋_GB2312" w:cs="仿宋_GB2312" w:hint="eastAsia"/>
          <w:sz w:val="32"/>
          <w:szCs w:val="32"/>
          <w:lang w:bidi="ar"/>
        </w:rPr>
        <w:t>人员，按照《事业单位公开招聘违纪违规行为处理规定》（人力资源和社会保障部令第</w:t>
      </w:r>
      <w:r>
        <w:rPr>
          <w:rFonts w:ascii="仿宋_GB2312" w:eastAsia="仿宋_GB2312" w:hAnsi="仿宋_GB2312" w:cs="仿宋_GB2312" w:hint="eastAsia"/>
          <w:sz w:val="32"/>
          <w:szCs w:val="32"/>
          <w:lang w:bidi="ar"/>
        </w:rPr>
        <w:t>35</w:t>
      </w:r>
      <w:r>
        <w:rPr>
          <w:rFonts w:ascii="仿宋_GB2312" w:eastAsia="仿宋_GB2312" w:hAnsi="仿宋_GB2312" w:cs="仿宋_GB2312" w:hint="eastAsia"/>
          <w:sz w:val="32"/>
          <w:szCs w:val="32"/>
          <w:lang w:bidi="ar"/>
        </w:rPr>
        <w:t>号）处理，对招聘工作中存在不诚信情形的</w:t>
      </w:r>
      <w:r>
        <w:rPr>
          <w:rFonts w:ascii="仿宋_GB2312" w:eastAsia="仿宋_GB2312" w:hAnsi="仿宋_GB2312" w:cs="仿宋_GB2312" w:hint="eastAsia"/>
          <w:sz w:val="32"/>
          <w:szCs w:val="32"/>
          <w:lang w:bidi="ar"/>
        </w:rPr>
        <w:t>报考</w:t>
      </w:r>
      <w:r>
        <w:rPr>
          <w:rFonts w:ascii="仿宋_GB2312" w:eastAsia="仿宋_GB2312" w:hAnsi="仿宋_GB2312" w:cs="仿宋_GB2312" w:hint="eastAsia"/>
          <w:sz w:val="32"/>
          <w:szCs w:val="32"/>
          <w:lang w:bidi="ar"/>
        </w:rPr>
        <w:t>人员，纳入事业单位公开招聘违纪违规与诚信档案库。</w:t>
      </w:r>
    </w:p>
    <w:p w:rsidR="009B324F" w:rsidRDefault="00AB432C">
      <w:pPr>
        <w:snapToGrid w:val="0"/>
        <w:spacing w:line="560" w:lineRule="exact"/>
        <w:ind w:firstLineChars="196" w:firstLine="630"/>
        <w:rPr>
          <w:rFonts w:eastAsia="楷体_GB2312"/>
          <w:b/>
          <w:bCs/>
          <w:sz w:val="32"/>
          <w:szCs w:val="32"/>
        </w:rPr>
      </w:pPr>
      <w:r>
        <w:rPr>
          <w:rFonts w:eastAsia="楷体_GB2312" w:hint="eastAsia"/>
          <w:b/>
          <w:bCs/>
          <w:sz w:val="32"/>
          <w:szCs w:val="32"/>
        </w:rPr>
        <w:t>11</w:t>
      </w:r>
      <w:r>
        <w:rPr>
          <w:rFonts w:eastAsia="楷体_GB2312"/>
          <w:b/>
          <w:bCs/>
          <w:sz w:val="32"/>
          <w:szCs w:val="32"/>
        </w:rPr>
        <w:t>.</w:t>
      </w:r>
      <w:r>
        <w:rPr>
          <w:rFonts w:eastAsia="楷体_GB2312"/>
          <w:b/>
          <w:bCs/>
          <w:sz w:val="32"/>
          <w:szCs w:val="32"/>
        </w:rPr>
        <w:t>是否有指定的考试辅导书和培训班？</w:t>
      </w:r>
    </w:p>
    <w:p w:rsidR="009B324F" w:rsidRDefault="00AB432C">
      <w:pPr>
        <w:snapToGrid w:val="0"/>
        <w:spacing w:line="560" w:lineRule="exact"/>
        <w:ind w:firstLineChars="200" w:firstLine="640"/>
        <w:rPr>
          <w:rFonts w:eastAsia="仿宋"/>
          <w:sz w:val="32"/>
          <w:szCs w:val="32"/>
        </w:rPr>
      </w:pPr>
      <w:r>
        <w:rPr>
          <w:rFonts w:eastAsia="仿宋_GB2312" w:hint="eastAsia"/>
          <w:sz w:val="32"/>
          <w:szCs w:val="32"/>
        </w:rPr>
        <w:t>本次</w:t>
      </w:r>
      <w:r>
        <w:rPr>
          <w:rFonts w:eastAsia="仿宋_GB2312"/>
          <w:sz w:val="32"/>
          <w:szCs w:val="32"/>
        </w:rPr>
        <w:t>招聘考试</w:t>
      </w:r>
      <w:r>
        <w:rPr>
          <w:rFonts w:eastAsia="仿宋_GB2312"/>
          <w:kern w:val="0"/>
          <w:sz w:val="32"/>
          <w:szCs w:val="32"/>
        </w:rPr>
        <w:t>不指定考试教材和辅导用书，不举办也不授权或委托任何机构举办</w:t>
      </w:r>
      <w:r>
        <w:rPr>
          <w:rFonts w:eastAsia="仿宋_GB2312" w:hint="eastAsia"/>
          <w:kern w:val="0"/>
          <w:sz w:val="32"/>
          <w:szCs w:val="32"/>
        </w:rPr>
        <w:t>考试</w:t>
      </w:r>
      <w:r>
        <w:rPr>
          <w:rFonts w:eastAsia="仿宋_GB2312"/>
          <w:kern w:val="0"/>
          <w:sz w:val="32"/>
          <w:szCs w:val="32"/>
        </w:rPr>
        <w:t>辅导培训班。</w:t>
      </w:r>
    </w:p>
    <w:sectPr w:rsidR="009B324F">
      <w:foot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432C" w:rsidRDefault="00AB432C">
      <w:r>
        <w:separator/>
      </w:r>
    </w:p>
  </w:endnote>
  <w:endnote w:type="continuationSeparator" w:id="0">
    <w:p w:rsidR="00AB432C" w:rsidRDefault="00AB4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中宋">
    <w:altName w:val="宋体"/>
    <w:panose1 w:val="02010600040101010101"/>
    <w:charset w:val="86"/>
    <w:family w:val="auto"/>
    <w:pitch w:val="variable"/>
    <w:sig w:usb0="00000287" w:usb1="080F0000" w:usb2="00000010" w:usb3="00000000" w:csb0="0004009F" w:csb1="00000000"/>
  </w:font>
  <w:font w:name="方正小标宋简体">
    <w:panose1 w:val="02010601030101010101"/>
    <w:charset w:val="86"/>
    <w:family w:val="auto"/>
    <w:pitch w:val="variable"/>
    <w:sig w:usb0="00000001" w:usb1="080E0000" w:usb2="00000010" w:usb3="00000000" w:csb0="00040000" w:csb1="00000000"/>
  </w:font>
  <w:font w:name="楷体_GB2312">
    <w:altName w:val="楷体"/>
    <w:charset w:val="86"/>
    <w:family w:val="modern"/>
    <w:pitch w:val="default"/>
    <w:sig w:usb0="00000001"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仿宋">
    <w:altName w:val="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324F" w:rsidRDefault="00AB432C">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9B324F" w:rsidRDefault="00AB432C">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0815AD">
                            <w:rPr>
                              <w:noProof/>
                              <w:sz w:val="18"/>
                            </w:rPr>
                            <w:t>1</w:t>
                          </w:r>
                          <w:r>
                            <w:rPr>
                              <w:rFonts w:hint="eastAsia"/>
                              <w:sz w:val="18"/>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" filled="f" stroked="f">
              <v:textbox style="mso-fit-shape-to-text:t" inset="0,0,0,0">
                <w:txbxContent>
                  <w:p w:rsidR="009B324F" w:rsidRDefault="00AB432C">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0815AD">
                      <w:rPr>
                        <w:noProof/>
                        <w:sz w:val="18"/>
                      </w:rPr>
                      <w:t>1</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432C" w:rsidRDefault="00AB432C">
      <w:r>
        <w:separator/>
      </w:r>
    </w:p>
  </w:footnote>
  <w:footnote w:type="continuationSeparator" w:id="0">
    <w:p w:rsidR="00AB432C" w:rsidRDefault="00AB43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I4NWRhZjgxM2RiZTQ5MDIyNGE0ZmQ5NTM4ZGVkNmUifQ=="/>
  </w:docVars>
  <w:rsids>
    <w:rsidRoot w:val="5DB77745"/>
    <w:rsid w:val="000815AD"/>
    <w:rsid w:val="009B324F"/>
    <w:rsid w:val="00AB432C"/>
    <w:rsid w:val="016A713B"/>
    <w:rsid w:val="03663E40"/>
    <w:rsid w:val="04505197"/>
    <w:rsid w:val="08087A88"/>
    <w:rsid w:val="112E0658"/>
    <w:rsid w:val="12185194"/>
    <w:rsid w:val="13144E97"/>
    <w:rsid w:val="139E05DB"/>
    <w:rsid w:val="142778DD"/>
    <w:rsid w:val="161B48EC"/>
    <w:rsid w:val="1A064F67"/>
    <w:rsid w:val="1AB772D9"/>
    <w:rsid w:val="22CD5ABB"/>
    <w:rsid w:val="232B0864"/>
    <w:rsid w:val="24B403E6"/>
    <w:rsid w:val="2668592C"/>
    <w:rsid w:val="283F446A"/>
    <w:rsid w:val="2B9D3E7D"/>
    <w:rsid w:val="2D09357B"/>
    <w:rsid w:val="319E5A58"/>
    <w:rsid w:val="33CB12A8"/>
    <w:rsid w:val="3BBD597A"/>
    <w:rsid w:val="3C616C4D"/>
    <w:rsid w:val="3CEC530E"/>
    <w:rsid w:val="3E2D328B"/>
    <w:rsid w:val="3F1B19C0"/>
    <w:rsid w:val="42213A25"/>
    <w:rsid w:val="447F7E8E"/>
    <w:rsid w:val="44CB50EA"/>
    <w:rsid w:val="458806BF"/>
    <w:rsid w:val="45BB10D7"/>
    <w:rsid w:val="48E56510"/>
    <w:rsid w:val="490474B0"/>
    <w:rsid w:val="4B8F025F"/>
    <w:rsid w:val="4EEC23A6"/>
    <w:rsid w:val="50405C4C"/>
    <w:rsid w:val="53AC0356"/>
    <w:rsid w:val="56D41BD3"/>
    <w:rsid w:val="599E7F90"/>
    <w:rsid w:val="5C755622"/>
    <w:rsid w:val="5DB77745"/>
    <w:rsid w:val="5DFC7C4C"/>
    <w:rsid w:val="63FF724A"/>
    <w:rsid w:val="653A19F2"/>
    <w:rsid w:val="67736C90"/>
    <w:rsid w:val="67AC3693"/>
    <w:rsid w:val="6B4A697B"/>
    <w:rsid w:val="6BC31E13"/>
    <w:rsid w:val="6CE27F18"/>
    <w:rsid w:val="6E4C6B86"/>
    <w:rsid w:val="72697390"/>
    <w:rsid w:val="73C748FE"/>
    <w:rsid w:val="7CFA1693"/>
    <w:rsid w:val="7F943A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170391D-69DD-42CC-92D0-AF496D2D2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Normal (Web)"/>
    <w:basedOn w:val="a"/>
    <w:qFormat/>
    <w:pPr>
      <w:spacing w:before="100" w:beforeAutospacing="1" w:after="100" w:afterAutospacing="1"/>
      <w:jc w:val="left"/>
    </w:pPr>
    <w:rPr>
      <w:kern w:val="0"/>
      <w:sz w:val="24"/>
    </w:rPr>
  </w:style>
  <w:style w:type="character" w:styleId="a5">
    <w:name w:val="Strong"/>
    <w:qFormat/>
    <w:rPr>
      <w:b/>
    </w:rPr>
  </w:style>
  <w:style w:type="paragraph" w:customStyle="1" w:styleId="1">
    <w:name w:val="纯文本1"/>
    <w:basedOn w:val="a"/>
    <w:qFormat/>
    <w:pPr>
      <w:autoSpaceDE w:val="0"/>
      <w:autoSpaceDN w:val="0"/>
      <w:adjustRightInd w:val="0"/>
    </w:pPr>
    <w:rPr>
      <w:rFonts w:ascii="宋体"/>
      <w:sz w:val="20"/>
      <w:szCs w:val="20"/>
    </w:rPr>
  </w:style>
  <w:style w:type="paragraph" w:customStyle="1" w:styleId="10">
    <w:name w:val="纯文本1"/>
    <w:basedOn w:val="a"/>
    <w:qFormat/>
    <w:pPr>
      <w:autoSpaceDE w:val="0"/>
      <w:autoSpaceDN w:val="0"/>
      <w:adjustRightInd w:val="0"/>
    </w:pPr>
    <w:rPr>
      <w:rFonts w:ascii="宋体"/>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498</Words>
  <Characters>2843</Characters>
  <Application>Microsoft Office Word</Application>
  <DocSecurity>0</DocSecurity>
  <Lines>23</Lines>
  <Paragraphs>6</Paragraphs>
  <ScaleCrop>false</ScaleCrop>
  <Company>微软中国</Company>
  <LinksUpToDate>false</LinksUpToDate>
  <CharactersWithSpaces>3335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人生若只如初见</dc:creator>
  <cp:lastModifiedBy>Administrator</cp:lastModifiedBy>
  <cp:revision>2</cp:revision>
  <cp:lastPrinted>2023-04-19T09:51:00Z</cp:lastPrinted>
  <dcterms:created xsi:type="dcterms:W3CDTF">2022-11-25T01:06:00Z</dcterms:created>
  <dcterms:modified xsi:type="dcterms:W3CDTF">2023-05-08T10:19:00Z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52D3D9F3330D4536BF2F26902CD3D264</vt:lpwstr>
  </property>
</Properties>
</file>