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年连江县优秀教育人才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第三轮公开</w:t>
      </w:r>
      <w:r>
        <w:rPr>
          <w:rFonts w:hint="eastAsia" w:ascii="宋体" w:hAnsi="宋体" w:eastAsia="宋体" w:cs="宋体"/>
          <w:b/>
          <w:sz w:val="36"/>
          <w:szCs w:val="36"/>
        </w:rPr>
        <w:t>招聘报名表</w:t>
      </w:r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6B8434C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2023-05-10T01:04:36Z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