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23年大理州云龙县中央特岗教师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招聘岗位表</w:t>
      </w:r>
    </w:p>
    <w:tbl>
      <w:tblPr>
        <w:tblW w:w="112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430"/>
        <w:gridCol w:w="511"/>
        <w:gridCol w:w="488"/>
        <w:gridCol w:w="569"/>
        <w:gridCol w:w="476"/>
        <w:gridCol w:w="465"/>
        <w:gridCol w:w="465"/>
        <w:gridCol w:w="581"/>
        <w:gridCol w:w="1895"/>
        <w:gridCol w:w="767"/>
        <w:gridCol w:w="627"/>
        <w:gridCol w:w="930"/>
        <w:gridCol w:w="755"/>
        <w:gridCol w:w="18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  <w:jc w:val="center"/>
        </w:trPr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设岗县</w:t>
            </w:r>
          </w:p>
        </w:tc>
        <w:tc>
          <w:tcPr>
            <w:tcW w:w="4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5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4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5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岗位简介</w:t>
            </w:r>
          </w:p>
        </w:tc>
        <w:tc>
          <w:tcPr>
            <w:tcW w:w="4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4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性别要求</w:t>
            </w:r>
          </w:p>
        </w:tc>
        <w:tc>
          <w:tcPr>
            <w:tcW w:w="4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要求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学位要求</w:t>
            </w:r>
          </w:p>
        </w:tc>
        <w:tc>
          <w:tcPr>
            <w:tcW w:w="1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专业需求</w:t>
            </w:r>
          </w:p>
        </w:tc>
        <w:tc>
          <w:tcPr>
            <w:tcW w:w="7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教师资格证要求</w:t>
            </w:r>
          </w:p>
        </w:tc>
        <w:tc>
          <w:tcPr>
            <w:tcW w:w="6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教师资格证专业要求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其它招考条件要求</w:t>
            </w:r>
          </w:p>
        </w:tc>
        <w:tc>
          <w:tcPr>
            <w:tcW w:w="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是否受开考比例限制</w:t>
            </w:r>
          </w:p>
        </w:tc>
        <w:tc>
          <w:tcPr>
            <w:tcW w:w="18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6" w:hRule="atLeast"/>
          <w:jc w:val="center"/>
        </w:trPr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云龙县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小学数学教学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大学本科及以上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学士学位及以上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持小学及以上教师资格证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大理州户籍或生源地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2023年9月，在缺岗村完小（教学点）考生按综合成绩从高到低择优选岗派遣。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6" w:hRule="atLeast"/>
          <w:jc w:val="center"/>
        </w:trPr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云龙县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小学数学教学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大学本科及以上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学士学位及以上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持小学及以上教师资格证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大理州户籍或生源地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2023年9月，在缺岗村完小（教学点）考生按综合成绩从高到低择优选岗派遣。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6" w:hRule="atLeast"/>
          <w:jc w:val="center"/>
        </w:trPr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云龙县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小学语文教学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大学本科及以上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学士学位及以上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持小学及以上教师资格证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大理州户籍或生源地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2023年9月，在缺岗村完小（教学点）考生按综合成绩从高到低择优选岗派遣。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6" w:hRule="atLeast"/>
          <w:jc w:val="center"/>
        </w:trPr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云龙县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小学语文教学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大学本科及以上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学士学位及以上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持小学及以上教师资格证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大理州户籍或生源地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2023年9月，在缺岗村完小（教学点）考生按综合成绩从高到低择优选岗派遣。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8" w:hRule="atLeast"/>
          <w:jc w:val="center"/>
        </w:trPr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云龙县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小学语文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小学心理健康教育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大学本科及以上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学士学位及以上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心理学、应用心理学、应用心理、课程与教学论、教育学、中国语言文学、小学教育、汉语言文学、汉语言、应用语言学、秘书学、汉语国际教育、学科教学（语文方向）。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持小学及以上教师资格证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大理州户籍或生源地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bdr w:val="none" w:color="auto" w:sz="0" w:space="0"/>
              </w:rPr>
              <w:t>本岗位招聘小学心理健康教育教师，笔试科目参加小学语文学科考试。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bdr w:val="none" w:color="auto" w:sz="0" w:space="0"/>
              </w:rPr>
              <w:t>2023年9月，在缺岗村完小（教学点）考生按综合成绩从高到低择优选岗派遣。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65E905FC"/>
    <w:rsid w:val="65E9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3399"/>
      <w:u w:val="none"/>
    </w:rPr>
  </w:style>
  <w:style w:type="character" w:styleId="10">
    <w:name w:val="Hyperlink"/>
    <w:basedOn w:val="7"/>
    <w:uiPriority w:val="0"/>
    <w:rPr>
      <w:color w:val="003399"/>
      <w:u w:val="none"/>
    </w:rPr>
  </w:style>
  <w:style w:type="character" w:customStyle="1" w:styleId="11">
    <w:name w:val="bds_nopic"/>
    <w:basedOn w:val="7"/>
    <w:uiPriority w:val="0"/>
  </w:style>
  <w:style w:type="character" w:customStyle="1" w:styleId="12">
    <w:name w:val="bds_nopic1"/>
    <w:basedOn w:val="7"/>
    <w:uiPriority w:val="0"/>
  </w:style>
  <w:style w:type="character" w:customStyle="1" w:styleId="13">
    <w:name w:val="bds_nopic2"/>
    <w:basedOn w:val="7"/>
    <w:uiPriority w:val="0"/>
  </w:style>
  <w:style w:type="character" w:customStyle="1" w:styleId="14">
    <w:name w:val="bds_more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5">
    <w:name w:val="bds_more1"/>
    <w:basedOn w:val="7"/>
    <w:uiPriority w:val="0"/>
    <w:rPr>
      <w:bdr w:val="none" w:color="auto" w:sz="0" w:space="0"/>
    </w:rPr>
  </w:style>
  <w:style w:type="character" w:customStyle="1" w:styleId="16">
    <w:name w:val="bds_more2"/>
    <w:basedOn w:val="7"/>
    <w:uiPriority w:val="0"/>
    <w:rPr>
      <w:bdr w:val="none" w:color="auto" w:sz="0" w:space="0"/>
    </w:rPr>
  </w:style>
  <w:style w:type="character" w:customStyle="1" w:styleId="17">
    <w:name w:val="bds_more3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8">
    <w:name w:val="bds_more4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2023-06-01T00:31:00Z</dcterms:created>
  <dc:creator>Administrator</dc:creator>
  <cp:lastModifiedBy>Administrator</cp:lastModifiedBy>
  <dcterms:modified xsi:type="dcterms:W3CDTF">2023-06-01T09:24:01Z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F159EB27AF9F4AB6A2CAA9B71790ADCC_11</vt:lpwstr>
  </property>
</Properties>
</file>