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93" w:type="dxa"/>
        <w:tblLayout w:type="fixed"/>
        <w:tblLook w:val="0000"/>
      </w:tblPr>
      <w:tblGrid>
        <w:gridCol w:w="898"/>
        <w:gridCol w:w="916"/>
        <w:gridCol w:w="720"/>
        <w:gridCol w:w="1006"/>
        <w:gridCol w:w="345"/>
        <w:gridCol w:w="2374"/>
        <w:gridCol w:w="761"/>
        <w:gridCol w:w="793"/>
        <w:gridCol w:w="569"/>
        <w:gridCol w:w="450"/>
        <w:gridCol w:w="465"/>
        <w:gridCol w:w="435"/>
        <w:gridCol w:w="780"/>
        <w:gridCol w:w="675"/>
        <w:gridCol w:w="2022"/>
        <w:gridCol w:w="1071"/>
        <w:gridCol w:w="420"/>
      </w:tblGrid>
      <w:tr w:rsidR="00104678" w:rsidTr="00FE75CE">
        <w:trPr>
          <w:trHeight w:val="1515"/>
        </w:trPr>
        <w:tc>
          <w:tcPr>
            <w:tcW w:w="147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/>
              </w:rPr>
              <w:t>附件1</w:t>
            </w:r>
          </w:p>
          <w:p w:rsidR="00104678" w:rsidRDefault="00104678" w:rsidP="00FE75C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2023年三明市教育局公开选聘教师岗位信息表</w:t>
            </w:r>
          </w:p>
        </w:tc>
      </w:tr>
      <w:tr w:rsidR="00104678" w:rsidTr="00FE75CE">
        <w:trPr>
          <w:trHeight w:val="39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经费方式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选聘人数</w:t>
            </w:r>
          </w:p>
        </w:tc>
        <w:tc>
          <w:tcPr>
            <w:tcW w:w="10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04678" w:rsidTr="00FE75CE">
        <w:trPr>
          <w:trHeight w:val="391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学历及类别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4678" w:rsidTr="00FE75CE">
        <w:trPr>
          <w:trHeight w:val="919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全日制普通教育学历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4678" w:rsidTr="00FE75CE">
        <w:trPr>
          <w:trHeight w:val="238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专技人员（初中语文教师）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汉语言文学类、教育学类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具有初中及以上语文教师资格证书；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40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专技人员（初中数学教师）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数学类、教育学类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具有初中及以上数学教师格证书；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52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专技人员（初中英语教师）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外国语言文学类、教育学类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具有初中及以上英语教师资格证书；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54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专技人员（初中道德与法治教师）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政治学类、马克思主义理论类、思想政治教育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具有初中及以上道德与法治或高中思想政治教师资格证书；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300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专技人员（初中历史教师）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历史学类、教育学类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具有初中及以上历史教师资格证书；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6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专技人员（初中地理教师）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地理科学类、教育学类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具有初中及以上地理教师资格证书；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83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专技人员（初中体育教师）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体育学类、教育学类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具有初中及以上体育教师资格证书；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52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专技人员（初中信息技术教师）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计算机科学与技术类、教育学类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具有初中及以上信息技术或高中通用技术教师资格证书；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61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专技人员（初中音乐教师）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表演艺术类、教育学类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具有初中及以上音乐教师资格证书；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77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专技人员（初中心理健康教师）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心理学类、教育学类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心理健康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  <w:tr w:rsidR="00104678" w:rsidTr="00FE75CE">
        <w:trPr>
          <w:trHeight w:val="277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核拨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专技人员（初中劳动技术教师）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具有中小学一级教师职称，年龄不超过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周岁；具有中小学副高级、正高级教师职称，年龄不超过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周岁。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教育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学类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省内外事业单位在编在岗教师。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具有中小学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级教师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具有初中及以上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资格证书；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至少取得县级及以上名师、名校长、学科带头人、骨干教师称号之一；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在教学第一线有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  <w:t>年以上教学经历。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78" w:rsidRDefault="00104678" w:rsidP="00FE75CE">
            <w:pPr>
              <w:jc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</w:p>
        </w:tc>
      </w:tr>
    </w:tbl>
    <w:p w:rsidR="00104678" w:rsidRDefault="00104678" w:rsidP="00104678">
      <w:pPr>
        <w:spacing w:line="480" w:lineRule="exact"/>
        <w:jc w:val="center"/>
        <w:rPr>
          <w:rFonts w:hint="eastAsia"/>
        </w:rPr>
        <w:sectPr w:rsidR="00104678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104678" w:rsidRDefault="00104678" w:rsidP="00104678">
      <w:pPr>
        <w:spacing w:line="60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104678" w:rsidRDefault="00104678" w:rsidP="00104678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2023年三明市教育局公开选聘教师</w:t>
      </w:r>
    </w:p>
    <w:p w:rsidR="00104678" w:rsidRDefault="00104678" w:rsidP="00104678">
      <w:pPr>
        <w:spacing w:line="600" w:lineRule="exact"/>
        <w:jc w:val="center"/>
        <w:rPr>
          <w:rFonts w:ascii="仿宋_GB2312" w:hAnsi="宋体" w:cs="宋体"/>
          <w:b/>
          <w:spacing w:val="-1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报名登记表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716"/>
        <w:gridCol w:w="555"/>
        <w:gridCol w:w="182"/>
        <w:gridCol w:w="530"/>
        <w:gridCol w:w="506"/>
        <w:gridCol w:w="25"/>
        <w:gridCol w:w="898"/>
        <w:gridCol w:w="1516"/>
      </w:tblGrid>
      <w:tr w:rsidR="00104678" w:rsidTr="00FE75CE">
        <w:trPr>
          <w:cantSplit/>
          <w:trHeight w:val="573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一</w:t>
            </w: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寸</w:t>
            </w:r>
            <w:proofErr w:type="gramEnd"/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相</w:t>
            </w: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104678" w:rsidTr="00FE75CE">
        <w:trPr>
          <w:cantSplit/>
          <w:trHeight w:hRule="exact" w:val="574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cantSplit/>
          <w:trHeight w:hRule="exact" w:val="584"/>
          <w:jc w:val="center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cantSplit/>
          <w:trHeight w:hRule="exact" w:val="542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cantSplit/>
          <w:trHeight w:hRule="exact" w:val="571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104678" w:rsidTr="00FE75CE">
        <w:trPr>
          <w:cantSplit/>
          <w:trHeight w:hRule="exact" w:val="580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trHeight w:hRule="exact" w:val="473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trHeight w:hRule="exact" w:val="552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trHeight w:hRule="exact" w:val="1222"/>
          <w:jc w:val="center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ind w:firstLineChars="50" w:firstLine="9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主要简历（何年何月至何年何月在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学习，任何职务）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trHeight w:hRule="exact" w:val="588"/>
          <w:jc w:val="center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工作期间</w:t>
            </w: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cantSplit/>
          <w:trHeight w:hRule="exact" w:val="599"/>
          <w:jc w:val="center"/>
        </w:trPr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报考</w:t>
            </w: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104678" w:rsidTr="00FE75CE">
        <w:trPr>
          <w:cantSplit/>
          <w:trHeight w:val="1060"/>
          <w:jc w:val="center"/>
        </w:trPr>
        <w:tc>
          <w:tcPr>
            <w:tcW w:w="9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jc w:val="left"/>
              <w:textAlignment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kern w:val="0"/>
                <w:sz w:val="18"/>
                <w:szCs w:val="18"/>
              </w:rPr>
              <w:t>诚信声明：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 w:rsidR="00104678" w:rsidRDefault="00104678" w:rsidP="00FE75CE"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考生签名（手写）：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</w:t>
            </w:r>
          </w:p>
        </w:tc>
      </w:tr>
      <w:tr w:rsidR="00104678" w:rsidTr="00FE75CE">
        <w:trPr>
          <w:cantSplit/>
          <w:trHeight w:hRule="exact" w:val="9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8" w:rsidRDefault="00104678" w:rsidP="00FE75CE"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8" w:rsidRDefault="00104678" w:rsidP="00FE75CE">
            <w:pPr>
              <w:widowControl/>
              <w:ind w:firstLineChars="300" w:firstLine="54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经资格审查合格，同意报考。</w:t>
            </w:r>
          </w:p>
          <w:p w:rsidR="00104678" w:rsidRDefault="00104678" w:rsidP="00FE75CE"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盖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章</w:t>
            </w:r>
          </w:p>
          <w:p w:rsidR="00104678" w:rsidRDefault="00104678" w:rsidP="00FE75CE">
            <w:pPr>
              <w:widowControl/>
              <w:ind w:left="166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104678" w:rsidRDefault="00104678" w:rsidP="00104678">
      <w:pPr>
        <w:wordWrap w:val="0"/>
        <w:spacing w:line="560" w:lineRule="exact"/>
        <w:rPr>
          <w:rFonts w:ascii="仿宋_GB2312" w:hAnsi="仿宋_GB2312" w:cs="仿宋_GB2312" w:hint="eastAsia"/>
        </w:rPr>
      </w:pPr>
    </w:p>
    <w:p w:rsidR="008C7009" w:rsidRPr="00104678" w:rsidRDefault="008C7009" w:rsidP="00104678"/>
    <w:sectPr w:rsidR="008C7009" w:rsidRPr="00104678" w:rsidSect="00934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BD" w:rsidRPr="002863F1" w:rsidRDefault="000A5ABD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0A5ABD" w:rsidRPr="002863F1" w:rsidRDefault="000A5ABD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D86DF4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D86DF4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D86DF4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86DF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383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D86DF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0467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BD" w:rsidRPr="002863F1" w:rsidRDefault="000A5ABD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0A5ABD" w:rsidRPr="002863F1" w:rsidRDefault="000A5ABD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3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76A1"/>
    <w:rsid w:val="000D0B90"/>
    <w:rsid w:val="000D31CD"/>
    <w:rsid w:val="000D48C6"/>
    <w:rsid w:val="000F03BC"/>
    <w:rsid w:val="000F1D2F"/>
    <w:rsid w:val="001038F5"/>
    <w:rsid w:val="00104678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476</Words>
  <Characters>2715</Characters>
  <Application>Microsoft Office Word</Application>
  <DocSecurity>0</DocSecurity>
  <Lines>22</Lines>
  <Paragraphs>6</Paragraphs>
  <ScaleCrop>false</ScaleCrop>
  <Company>china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171</cp:revision>
  <dcterms:created xsi:type="dcterms:W3CDTF">2021-11-11T02:36:00Z</dcterms:created>
  <dcterms:modified xsi:type="dcterms:W3CDTF">2023-06-02T00:30:00Z</dcterms:modified>
</cp:coreProperties>
</file>