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644"/>
        <w:gridCol w:w="932"/>
        <w:gridCol w:w="489"/>
        <w:gridCol w:w="722"/>
        <w:gridCol w:w="600"/>
        <w:gridCol w:w="600"/>
        <w:gridCol w:w="822"/>
        <w:gridCol w:w="611"/>
        <w:gridCol w:w="3730"/>
        <w:gridCol w:w="910"/>
        <w:gridCol w:w="877"/>
        <w:gridCol w:w="556"/>
        <w:gridCol w:w="152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040" w:type="dxa"/>
            <w:gridSpan w:val="14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  <w:bdr w:val="none" w:color="auto" w:sz="0" w:space="0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bdr w:val="none" w:color="auto" w:sz="0" w:space="0"/>
              </w:rPr>
              <w:t>年咸阳市淳化县特岗计划岗位设置一览表</w:t>
            </w:r>
            <w:bookmarkEnd w:id="0"/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设岗县区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设岗乡镇及学校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招聘总人数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所需条件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联系</w:t>
            </w: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   方式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学段</w:t>
            </w: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   类别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招聘学科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招聘</w:t>
            </w: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   人数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专业名称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其他</w:t>
            </w: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6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   条件</w:t>
            </w: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淳化县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 十里塬镇北城堡学校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初中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本科及以上学历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学士学位及以上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本科：汉语言、汉语言文学、汉语国际教育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研究生：语言学及应用语言学、汉语言文字学、学科教学（语文）、汉语国际教育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初中及以上相应学科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年龄在30周岁以下（1993年5月1日后出生）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原国贫县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029-32777503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铁王镇铁王初级中学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本科：数学与应用数学、信息与计算科学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研究生：学科教学（数学）、数学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官庄镇胡家庙初级中学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本科：地理科学、地理信息科学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研究生：地理学、学科教学（地理）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铁王镇秦河中心小学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小学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本科：体育教育、运动训练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研究生：学科教学（体育）、体育学、体育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小学及以上相应学科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方里镇固贤中心小学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音乐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本科：音乐学、音乐表演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研究生：音乐、学科教学（音乐）、音乐与舞蹈学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十里塬镇北城堡学校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本科：美术学、绘画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研究生：美术、美术学、学科教学（美术）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城关街道办南村学校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本科：数学与应用数学、信息与计算科学、小学教育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研究生：学科教学（数学）、数学、小学教育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方里镇夕阳中心小学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心理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本科：心理学、应用心理学                                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研究生:心理学、应用心理、心理健康教育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官庄镇黄甫中心小学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小学附设学前班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学前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教育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本科：学前教育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   研究生：学前教育、学前教育学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textAlignment w:val="center"/>
              <w:rPr>
                <w:color w:val="2B2B2B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幼儿园教师资格证</w:t>
            </w: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B2B2B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0F02955"/>
    <w:rsid w:val="00F02955"/>
    <w:rsid w:val="5146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1149</Words>
  <Characters>1250</Characters>
  <Lines>0</Lines>
  <Paragraphs>0</Paragraphs>
  <TotalTime>47</TotalTime>
  <ScaleCrop>false</ScaleCrop>
  <LinksUpToDate>false</LinksUpToDate>
  <CharactersWithSpaces>1260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2023-06-27T05:04:00Z</dcterms:created>
  <dc:creator>Administrator</dc:creator>
  <cp:lastModifiedBy>Administrator</cp:lastModifiedBy>
  <dcterms:modified xsi:type="dcterms:W3CDTF">2023-06-27T05:52:40Z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98864C47918E407DAC39E5DC64F39A1C_13</vt:lpwstr>
  </property>
</Properties>
</file>