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金湾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报名参加珠海市金湾区2023年夏季面向社会人员公开招聘公办中小学编制内教师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公开招聘考试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</w:t>
      </w:r>
      <w:r>
        <w:rPr>
          <w:rFonts w:hint="eastAsia" w:ascii="仿宋_GB2312" w:hAnsi="宋体" w:eastAsia="仿宋_GB2312" w:cs="宋体"/>
          <w:sz w:val="32"/>
          <w:szCs w:val="32"/>
        </w:rPr>
        <w:t>现同意其报考贵单位的招聘考试，</w:t>
      </w:r>
      <w:r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上级主管部门意见：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7BFF8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24</TotalTime>
  <ScaleCrop>false</ScaleCrop>
  <LinksUpToDate>false</LinksUpToDate>
  <CharactersWithSpaces>344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2021-11-30T17:39:00Z</dcterms:created>
  <dc:creator>潘紫悦</dc:creator>
  <cp:lastModifiedBy>zhjw</cp:lastModifiedBy>
  <dcterms:modified xsi:type="dcterms:W3CDTF">2023-07-01T15:59:14Z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