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wordWrap w:val="0"/>
        <w:spacing w:line="600" w:lineRule="exac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浏阳市</w:t>
      </w:r>
      <w:r>
        <w:rPr>
          <w:rFonts w:eastAsia="方正小标宋简体"/>
          <w:color w:val="00000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年城区中小学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教师</w:t>
      </w:r>
    </w:p>
    <w:p>
      <w:pPr>
        <w:widowControl/>
        <w:shd w:val="clear" w:color="auto" w:fill="FFFFFF"/>
        <w:wordWrap w:val="0"/>
        <w:spacing w:line="600" w:lineRule="exac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选调考试参加工作时间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、</w:t>
      </w:r>
      <w:r>
        <w:rPr>
          <w:rFonts w:ascii="方正小标宋简体" w:hAnsi="方正小标宋简体" w:eastAsia="方正小标宋简体" w:cs="方正小标宋简体"/>
          <w:color w:val="FF0000"/>
          <w:sz w:val="36"/>
          <w:szCs w:val="36"/>
        </w:rPr>
        <w:t>任教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</w:rPr>
        <w:t>经</w:t>
      </w:r>
      <w:r>
        <w:rPr>
          <w:rFonts w:ascii="方正小标宋简体" w:hAnsi="方正小标宋简体" w:eastAsia="方正小标宋简体" w:cs="方正小标宋简体"/>
          <w:color w:val="FF0000"/>
          <w:sz w:val="36"/>
          <w:szCs w:val="36"/>
        </w:rPr>
        <w:t>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及年度考核证明</w:t>
      </w:r>
    </w:p>
    <w:p>
      <w:pPr>
        <w:widowControl/>
        <w:shd w:val="clear" w:color="auto" w:fill="FFFFFF"/>
        <w:wordWrap w:val="0"/>
        <w:spacing w:line="420" w:lineRule="atLeast"/>
        <w:ind w:firstLine="480"/>
        <w:jc w:val="center"/>
        <w:rPr>
          <w:rFonts w:ascii="微软雅黑" w:hAnsi="微软雅黑" w:eastAsia="微软雅黑" w:cs="宋体"/>
          <w:color w:val="000000"/>
          <w:sz w:val="24"/>
          <w:szCs w:val="24"/>
        </w:rPr>
      </w:pPr>
      <w:r>
        <w:rPr>
          <w:rFonts w:hint="eastAsia" w:ascii="楷体" w:hAnsi="楷体" w:eastAsia="楷体" w:cs="宋体"/>
          <w:color w:val="000000"/>
          <w:sz w:val="28"/>
          <w:szCs w:val="28"/>
        </w:rPr>
        <w:t>（格式文本）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微软雅黑" w:hAnsi="微软雅黑" w:eastAsia="微软雅黑" w:cs="宋体"/>
          <w:color w:val="00000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浏阳市人社局：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hint="eastAsia" w:ascii="微软雅黑" w:hAnsi="微软雅黑" w:eastAsia="微软雅黑" w:cs="宋体"/>
          <w:color w:val="00000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兹证明，</w:t>
      </w:r>
      <w:r>
        <w:rPr>
          <w:rFonts w:hint="eastAsia" w:ascii="仿宋_GB2312" w:hAnsi="微软雅黑" w:eastAsia="仿宋_GB2312" w:cs="宋体"/>
          <w:color w:val="000000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同志（男，女）（身份证号码为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>：                                      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），系我单位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学校教师，</w:t>
      </w:r>
      <w:r>
        <w:rPr>
          <w:rFonts w:hint="eastAsia" w:ascii="仿宋_GB2312" w:hAnsi="微软雅黑" w:eastAsia="仿宋_GB2312" w:cs="宋体"/>
          <w:color w:val="FF0000"/>
          <w:sz w:val="32"/>
          <w:szCs w:val="32"/>
        </w:rPr>
        <w:t>近三</w:t>
      </w:r>
      <w:r>
        <w:rPr>
          <w:rFonts w:ascii="仿宋_GB2312" w:hAnsi="微软雅黑" w:eastAsia="仿宋_GB2312" w:cs="宋体"/>
          <w:color w:val="FF0000"/>
          <w:sz w:val="32"/>
          <w:szCs w:val="32"/>
        </w:rPr>
        <w:t>年曾任教</w:t>
      </w:r>
      <w:r>
        <w:rPr>
          <w:rFonts w:hint="eastAsia" w:ascii="仿宋_GB2312" w:hAnsi="微软雅黑" w:eastAsia="仿宋_GB2312" w:cs="宋体"/>
          <w:color w:val="FF0000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FF0000"/>
          <w:sz w:val="32"/>
          <w:szCs w:val="32"/>
          <w:u w:val="single"/>
        </w:rPr>
        <w:t>  </w:t>
      </w:r>
      <w:r>
        <w:rPr>
          <w:rFonts w:ascii="仿宋_GB2312" w:hAnsi="微软雅黑" w:eastAsia="仿宋_GB2312" w:cs="宋体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FF0000"/>
          <w:sz w:val="32"/>
          <w:szCs w:val="32"/>
          <w:u w:val="single"/>
        </w:rPr>
        <w:t> </w:t>
      </w:r>
      <w:r>
        <w:rPr>
          <w:rFonts w:ascii="仿宋_GB2312" w:hAnsi="微软雅黑" w:eastAsia="仿宋_GB2312" w:cs="宋体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FF0000"/>
          <w:sz w:val="32"/>
          <w:szCs w:val="32"/>
          <w:u w:val="single"/>
        </w:rPr>
        <w:t>  </w:t>
      </w:r>
      <w:r>
        <w:rPr>
          <w:rFonts w:hint="eastAsia" w:ascii="仿宋_GB2312" w:hAnsi="微软雅黑" w:eastAsia="仿宋_GB2312" w:cs="宋体"/>
          <w:color w:val="FF0000"/>
          <w:sz w:val="32"/>
          <w:szCs w:val="32"/>
        </w:rPr>
        <w:t>学段</w:t>
      </w:r>
      <w:r>
        <w:rPr>
          <w:rFonts w:hint="eastAsia" w:ascii="仿宋_GB2312" w:hAnsi="微软雅黑" w:eastAsia="仿宋_GB2312" w:cs="宋体"/>
          <w:color w:val="FF0000"/>
          <w:sz w:val="32"/>
          <w:szCs w:val="32"/>
          <w:u w:val="single"/>
        </w:rPr>
        <w:t xml:space="preserve">      </w:t>
      </w:r>
      <w:r>
        <w:rPr>
          <w:rFonts w:ascii="仿宋_GB2312" w:hAnsi="微软雅黑" w:eastAsia="仿宋_GB2312" w:cs="宋体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FF0000"/>
          <w:sz w:val="32"/>
          <w:szCs w:val="32"/>
        </w:rPr>
        <w:t>学科，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于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>        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  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月在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我市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参加工作，已达到或超过规定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服务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年限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现任教</w:t>
      </w:r>
      <w:r>
        <w:rPr>
          <w:rFonts w:hint="eastAsia" w:ascii="仿宋_GB2312" w:hAnsi="微软雅黑" w:eastAsia="仿宋_GB2312" w:cs="宋体"/>
          <w:color w:val="000000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>  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> 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学段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     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学科，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担任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学校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职务（中学中层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干部或小学校长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）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，任职时间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从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月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至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月，且在我单位工作期间没有违反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师德师风和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违纪行为。该同志近三年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年度考核结果分别为：</w:t>
      </w:r>
      <w:r>
        <w:rPr>
          <w:rFonts w:eastAsia="仿宋_GB2312"/>
          <w:color w:val="000000"/>
          <w:sz w:val="32"/>
          <w:szCs w:val="32"/>
        </w:rPr>
        <w:t>2020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等次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 xml:space="preserve">年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微软雅黑" w:eastAsia="仿宋_GB2312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等次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2022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等次。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微软雅黑" w:hAnsi="微软雅黑" w:eastAsia="微软雅黑" w:cs="宋体"/>
          <w:color w:val="00000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同意报考，特此证明（此证明限</w:t>
      </w:r>
      <w:r>
        <w:rPr>
          <w:rFonts w:eastAsia="仿宋_GB2312"/>
          <w:color w:val="000000"/>
          <w:sz w:val="32"/>
          <w:szCs w:val="32"/>
        </w:rPr>
        <w:t>2023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年城区教师选调资格审查时使用）。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sz w:val="32"/>
          <w:szCs w:val="32"/>
        </w:rPr>
      </w:pP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经办人签名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 xml:space="preserve"> 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 xml:space="preserve">   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联系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电话：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 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</w:rPr>
        <w:t>教育发展中心(市直</w:t>
      </w:r>
      <w:r>
        <w:rPr>
          <w:rFonts w:ascii="仿宋_GB2312" w:hAnsi="微软雅黑" w:eastAsia="仿宋_GB2312" w:cs="宋体"/>
          <w:color w:val="000000"/>
          <w:spacing w:val="-16"/>
          <w:sz w:val="32"/>
          <w:szCs w:val="32"/>
        </w:rPr>
        <w:t>学校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</w:rPr>
        <w:t>)</w:t>
      </w:r>
      <w:r>
        <w:rPr>
          <w:rFonts w:ascii="仿宋_GB2312" w:hAnsi="微软雅黑" w:eastAsia="仿宋_GB2312" w:cs="宋体"/>
          <w:color w:val="000000"/>
          <w:spacing w:val="-16"/>
          <w:sz w:val="32"/>
          <w:szCs w:val="32"/>
        </w:rPr>
        <w:t>负责人签名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    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联系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电话：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     </w:t>
      </w:r>
    </w:p>
    <w:p>
      <w:pPr>
        <w:widowControl/>
        <w:shd w:val="clear" w:color="auto" w:fill="FFFFFF"/>
        <w:wordWrap w:val="0"/>
        <w:spacing w:line="360" w:lineRule="atLeast"/>
        <w:ind w:firstLine="1920" w:firstLineChars="600"/>
        <w:jc w:val="left"/>
        <w:rPr>
          <w:rFonts w:ascii="微软雅黑" w:hAnsi="微软雅黑" w:eastAsia="微软雅黑" w:cs="宋体"/>
          <w:color w:val="000000"/>
          <w:spacing w:val="-12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color w:val="000000"/>
          <w:spacing w:val="-12"/>
          <w:sz w:val="32"/>
          <w:szCs w:val="32"/>
        </w:rPr>
        <w:t>市直</w:t>
      </w:r>
      <w:r>
        <w:rPr>
          <w:rFonts w:ascii="仿宋_GB2312" w:hAnsi="微软雅黑" w:eastAsia="仿宋_GB2312" w:cs="宋体"/>
          <w:color w:val="000000"/>
          <w:spacing w:val="-12"/>
          <w:sz w:val="32"/>
          <w:szCs w:val="32"/>
        </w:rPr>
        <w:t>学校、</w:t>
      </w:r>
      <w:r>
        <w:rPr>
          <w:rFonts w:hint="eastAsia" w:ascii="仿宋_GB2312" w:hAnsi="微软雅黑" w:eastAsia="仿宋_GB2312" w:cs="宋体"/>
          <w:color w:val="000000"/>
          <w:spacing w:val="-12"/>
          <w:sz w:val="32"/>
          <w:szCs w:val="32"/>
        </w:rPr>
        <w:t>乡镇教育发展</w:t>
      </w:r>
      <w:r>
        <w:rPr>
          <w:rFonts w:ascii="仿宋_GB2312" w:hAnsi="微软雅黑" w:eastAsia="仿宋_GB2312" w:cs="宋体"/>
          <w:color w:val="000000"/>
          <w:spacing w:val="-12"/>
          <w:sz w:val="32"/>
          <w:szCs w:val="32"/>
        </w:rPr>
        <w:t>中心</w:t>
      </w:r>
      <w:r>
        <w:rPr>
          <w:rFonts w:hint="eastAsia" w:ascii="仿宋_GB2312" w:hAnsi="微软雅黑" w:eastAsia="仿宋_GB2312" w:cs="宋体"/>
          <w:color w:val="000000"/>
          <w:spacing w:val="-12"/>
          <w:sz w:val="32"/>
          <w:szCs w:val="32"/>
        </w:rPr>
        <w:t>行政公章）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right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                         </w:t>
      </w:r>
      <w:r>
        <w:rPr>
          <w:rFonts w:eastAsia="仿宋_GB2312"/>
          <w:color w:val="000000"/>
          <w:sz w:val="32"/>
          <w:szCs w:val="32"/>
        </w:rPr>
        <w:t>2023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   月   日</w:t>
      </w:r>
    </w:p>
    <w:p>
      <w:pPr>
        <w:spacing w:line="4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浏阳市</w:t>
      </w:r>
      <w:r>
        <w:rPr>
          <w:rFonts w:eastAsia="方正小标宋简体"/>
          <w:color w:val="000000"/>
          <w:kern w:val="0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年城区中小学教师选调考试报名表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报考岗位：</w:t>
      </w:r>
      <w:r>
        <w:rPr>
          <w:rFonts w:hint="eastAsia" w:ascii="仿宋_GB2312" w:eastAsia="仿宋_GB2312"/>
          <w:i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b/>
          <w:color w:val="000000"/>
          <w:szCs w:val="21"/>
        </w:rPr>
        <w:t>（限报一个，</w:t>
      </w:r>
      <w:r>
        <w:rPr>
          <w:rFonts w:ascii="仿宋_GB2312" w:eastAsia="仿宋_GB2312"/>
          <w:b/>
          <w:color w:val="000000"/>
          <w:szCs w:val="21"/>
        </w:rPr>
        <w:t>多填无效</w:t>
      </w:r>
      <w:r>
        <w:rPr>
          <w:rFonts w:hint="eastAsia" w:ascii="仿宋_GB2312" w:eastAsia="仿宋_GB2312"/>
          <w:b/>
          <w:color w:val="000000"/>
          <w:szCs w:val="21"/>
        </w:rPr>
        <w:t xml:space="preserve">）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准考证编号：   </w:t>
      </w: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81"/>
        <w:gridCol w:w="865"/>
        <w:gridCol w:w="200"/>
        <w:gridCol w:w="1091"/>
        <w:gridCol w:w="268"/>
        <w:gridCol w:w="611"/>
        <w:gridCol w:w="817"/>
        <w:gridCol w:w="651"/>
        <w:gridCol w:w="1118"/>
        <w:gridCol w:w="384"/>
        <w:gridCol w:w="798"/>
        <w:gridCol w:w="88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贴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普通话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等级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教师资格证等级</w:t>
            </w:r>
            <w:r>
              <w:rPr>
                <w:rFonts w:ascii="仿宋_GB2312" w:eastAsia="仿宋_GB2312"/>
                <w:color w:val="000000"/>
                <w:sz w:val="24"/>
              </w:rPr>
              <w:t>及科目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取得浏阳市教师编制时间</w:t>
            </w: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近三年年度考核结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2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503" w:type="dxa"/>
            <w:gridSpan w:val="7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是否为骨干教师及相应类别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是（ ）否（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gridSpan w:val="7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242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中小学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级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聘任岗位等级</w:t>
            </w:r>
          </w:p>
        </w:tc>
        <w:tc>
          <w:tcPr>
            <w:tcW w:w="3628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级（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七、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八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、九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8131" w:type="dxa"/>
            <w:gridSpan w:val="1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658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本人承诺：</w:t>
            </w:r>
          </w:p>
          <w:p>
            <w:pPr>
              <w:spacing w:line="300" w:lineRule="exact"/>
              <w:ind w:firstLine="480" w:firstLineChars="200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本人所填情况全部属实,如有不实,自愿放弃选调资格，</w:t>
            </w:r>
            <w:r>
              <w:rPr>
                <w:rFonts w:ascii="黑体" w:eastAsia="黑体"/>
                <w:color w:val="000000"/>
                <w:sz w:val="24"/>
              </w:rPr>
              <w:t>并</w:t>
            </w:r>
            <w:r>
              <w:rPr>
                <w:rFonts w:hint="eastAsia" w:ascii="黑体" w:eastAsia="黑体"/>
                <w:color w:val="000000"/>
                <w:sz w:val="24"/>
              </w:rPr>
              <w:t>接受</w:t>
            </w:r>
            <w:r>
              <w:rPr>
                <w:rFonts w:ascii="黑体" w:eastAsia="黑体"/>
                <w:color w:val="000000"/>
                <w:sz w:val="24"/>
              </w:rPr>
              <w:t>相关处理结</w:t>
            </w: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果</w:t>
            </w:r>
            <w:r>
              <w:rPr>
                <w:rFonts w:hint="eastAsia" w:ascii="黑体" w:eastAsia="黑体"/>
                <w:color w:val="000000"/>
                <w:sz w:val="24"/>
              </w:rPr>
              <w:t>。</w:t>
            </w:r>
            <w:r>
              <w:rPr>
                <w:rFonts w:ascii="黑体" w:eastAsia="黑体"/>
                <w:color w:val="000000"/>
                <w:sz w:val="24"/>
              </w:rPr>
              <w:t>同时承诺</w:t>
            </w:r>
            <w:r>
              <w:rPr>
                <w:rFonts w:hint="eastAsia" w:ascii="黑体" w:eastAsia="黑体"/>
                <w:color w:val="000000"/>
                <w:sz w:val="24"/>
              </w:rPr>
              <w:t>，若</w:t>
            </w:r>
            <w:r>
              <w:rPr>
                <w:rFonts w:ascii="黑体" w:eastAsia="黑体"/>
                <w:color w:val="000000"/>
                <w:sz w:val="24"/>
              </w:rPr>
              <w:t>调入单位相应岗位职数不足</w:t>
            </w:r>
            <w:r>
              <w:rPr>
                <w:rFonts w:hint="eastAsia" w:ascii="黑体" w:eastAsia="黑体"/>
                <w:color w:val="000000"/>
                <w:sz w:val="24"/>
              </w:rPr>
              <w:t>，</w:t>
            </w:r>
            <w:r>
              <w:rPr>
                <w:rFonts w:ascii="黑体" w:eastAsia="黑体"/>
                <w:color w:val="000000"/>
                <w:sz w:val="24"/>
              </w:rPr>
              <w:t>自愿降低岗位聘任</w:t>
            </w:r>
            <w:r>
              <w:rPr>
                <w:rFonts w:hint="eastAsia" w:ascii="黑体" w:eastAsia="黑体"/>
                <w:color w:val="000000"/>
                <w:sz w:val="24"/>
              </w:rPr>
              <w:t>。</w:t>
            </w:r>
          </w:p>
          <w:p>
            <w:pPr>
              <w:spacing w:line="240" w:lineRule="exact"/>
              <w:ind w:firstLine="6240" w:firstLineChars="2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承诺人：</w:t>
            </w:r>
          </w:p>
          <w:p>
            <w:pPr>
              <w:spacing w:line="440" w:lineRule="exact"/>
              <w:ind w:firstLine="7080" w:firstLineChars="2950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意见</w:t>
            </w:r>
          </w:p>
        </w:tc>
        <w:tc>
          <w:tcPr>
            <w:tcW w:w="1446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学历、普通话证、教师资格证、</w:t>
            </w:r>
            <w:r>
              <w:rPr>
                <w:rFonts w:ascii="仿宋_GB2312" w:eastAsia="仿宋_GB2312"/>
                <w:color w:val="000000"/>
                <w:szCs w:val="21"/>
              </w:rPr>
              <w:t>职称证</w:t>
            </w:r>
          </w:p>
        </w:tc>
        <w:tc>
          <w:tcPr>
            <w:tcW w:w="1559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年龄和近三年考核结果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普通话</w:t>
            </w:r>
            <w:r>
              <w:rPr>
                <w:rFonts w:ascii="仿宋_GB2312" w:eastAsia="仿宋_GB2312"/>
                <w:color w:val="000000"/>
                <w:szCs w:val="21"/>
              </w:rPr>
              <w:t>证、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入编我市及在</w:t>
            </w:r>
            <w:r>
              <w:rPr>
                <w:rFonts w:ascii="仿宋_GB2312" w:eastAsia="仿宋_GB2312"/>
                <w:color w:val="000000"/>
                <w:szCs w:val="21"/>
              </w:rPr>
              <w:t>我市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工作年限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3628" w:type="dxa"/>
            <w:gridSpan w:val="5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任教学科及</w:t>
            </w:r>
            <w:r>
              <w:rPr>
                <w:rFonts w:ascii="仿宋_GB2312" w:eastAsia="仿宋_GB2312"/>
                <w:color w:val="000000"/>
                <w:szCs w:val="21"/>
              </w:rPr>
              <w:t>教案审核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ZWFkYzdkZjA5ZDllNGI0MzhkMjY2OGY1MWM5ZTEifQ=="/>
  </w:docVars>
  <w:rsids>
    <w:rsidRoot w:val="44BE5C78"/>
    <w:rsid w:val="44B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2023-07-03T15:24:00Z</dcterms:created>
  <dc:creator>潘志强</dc:creator>
  <cp:lastModifiedBy>潘志强</cp:lastModifiedBy>
  <dcterms:modified xsi:type="dcterms:W3CDTF">2023-07-03T15:25:11Z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C76F60A1B0CB4E0BABB26BA43BE4C26B</vt:lpwstr>
  </property>
</Properties>
</file>