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成都市青白江区2023年面向社会公开招聘编外教师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岗位表</w:t>
      </w:r>
      <w:bookmarkEnd w:id="0"/>
    </w:p>
    <w:tbl>
      <w:tblPr>
        <w:tblStyle w:val="5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2251"/>
        <w:gridCol w:w="1354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招聘单位</w:t>
            </w:r>
          </w:p>
        </w:tc>
        <w:tc>
          <w:tcPr>
            <w:tcW w:w="22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岗位名称</w:t>
            </w:r>
          </w:p>
        </w:tc>
        <w:tc>
          <w:tcPr>
            <w:tcW w:w="13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25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  <w:t>发布公告微信公众号名称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成都市大弯中学校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高中语文教师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成都市大弯中学校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高中数学教师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高中英语教师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高中物理教师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  <w:t>高中化学教师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高中政治教师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高中地理教师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高中体育教师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高中美术教师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2.成都市城厢中学校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高中语文教师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/>
                <w:color w:val="000000"/>
                <w:spacing w:val="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pacing w:val="0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成实外教育集团学校城厢中学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高中英语教师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/>
                <w:color w:val="000000"/>
                <w:spacing w:val="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pacing w:val="0"/>
                <w:lang w:val="en-US" w:eastAsia="zh-CN"/>
              </w:rPr>
              <w:t>2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高中政治教师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/>
                <w:color w:val="000000"/>
                <w:spacing w:val="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pacing w:val="0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高中历史教师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/>
                <w:color w:val="000000"/>
                <w:spacing w:val="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pacing w:val="0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高中地理教师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b w:val="0"/>
                <w:bCs/>
                <w:color w:val="000000"/>
                <w:spacing w:val="0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/>
                <w:spacing w:val="0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3.成都市青白江区外国语实验学校</w:t>
            </w: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初中语文教师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  <w:t>成都市青白江区至佳中学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初中数学</w:t>
            </w: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初中英语教师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初中物理教师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初中美术教师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初中体育教师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初中生物教师</w:t>
            </w:r>
          </w:p>
        </w:tc>
        <w:tc>
          <w:tcPr>
            <w:tcW w:w="13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4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/>
                <w:spacing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E3D1AB2"/>
    <w:rsid w:val="1E3D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0</Lines>
  <Paragraphs>0</Paragraphs>
  <TotalTime>0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2023-07-04T03:40:00Z</dcterms:created>
  <dc:creator>dell</dc:creator>
  <cp:lastModifiedBy>dell</cp:lastModifiedBy>
  <dcterms:modified xsi:type="dcterms:W3CDTF">2023-07-04T03:41:00Z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0FFD4288EAF6492882532D34E7C6E4B8_11</vt:lpwstr>
  </property>
</Properties>
</file>