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绍兴市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稽山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中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学2023年新教师招聘公告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绍兴是一座建城2500多年的全国历史文化名城、联合国人居奖城市、</w:t>
      </w:r>
      <w:r>
        <w:rPr>
          <w:rFonts w:ascii="仿宋_GB2312" w:hAnsi="仿宋_GB2312" w:eastAsia="仿宋_GB2312" w:cs="仿宋_GB2312"/>
          <w:sz w:val="32"/>
          <w:szCs w:val="32"/>
        </w:rPr>
        <w:t>中国优秀旅游城市，是著名的水乡、桥乡、酒乡、书法之乡、名士之乡。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近年来，绍兴市围绕“率先实现教育现代化，建设现代教育强市”总目标，深入实施科教兴市和人才强市战略，推进绍兴教育事业全面、协调、可持续发展，打造优质教育之城。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中学是一所绍兴市教育局直属公办的优质普通高中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坐落于古绍兴八县最高学府府学宫，办学历史悠久，人文底蕴深厚，</w:t>
      </w:r>
      <w:r>
        <w:rPr>
          <w:rFonts w:hint="eastAsia" w:ascii="仿宋_GB2312" w:hAnsi="仿宋_GB2312" w:eastAsia="仿宋_GB2312" w:cs="仿宋_GB2312"/>
          <w:sz w:val="32"/>
          <w:szCs w:val="32"/>
        </w:rPr>
        <w:t>校园环境优美，教学设施先进，师资力量雄厚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是浙江省文明单位、浙江省一级重点中学、浙江省现代化学校。为进一步优化教师人才队伍，提升学校教育教学水平，实现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发展，现决定面向全国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公开招聘教师，现将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有关事项公告如下：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招聘原则与方式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招聘工作坚持公开、公平、竞争和择优的原则，采取公开报名考核、择优聘用的方式，按岗位进行招考。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二、招聘计划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本次计划招聘事业编制教师2人，岗位为高中政治。具体如下：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031"/>
        <w:gridCol w:w="1000"/>
        <w:gridCol w:w="3169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1031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计划数</w:t>
            </w:r>
          </w:p>
        </w:tc>
        <w:tc>
          <w:tcPr>
            <w:tcW w:w="4169" w:type="dxa"/>
            <w:gridSpan w:val="2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对口专业</w:t>
            </w:r>
          </w:p>
        </w:tc>
        <w:tc>
          <w:tcPr>
            <w:tcW w:w="2557" w:type="dxa"/>
          </w:tcPr>
          <w:p>
            <w:pPr>
              <w:jc w:val="center"/>
              <w:rPr>
                <w:rFonts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934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69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25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本科或硕士研究生所学专业需与所报学科专业对口一致。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境外专业名称与专业目录不一致的，相近相似专业具体由招聘单位审定。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934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1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b/>
                <w:bCs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31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华文仿宋"/>
                <w:color w:val="000000" w:themeColor="text1"/>
                <w:kern w:val="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01哲学、02经济学、03法学</w:t>
            </w:r>
          </w:p>
        </w:tc>
        <w:tc>
          <w:tcPr>
            <w:tcW w:w="2557" w:type="dxa"/>
            <w:vMerge w:val="continue"/>
          </w:tcPr>
          <w:p>
            <w:pPr>
              <w:rPr>
                <w:rFonts w:ascii="华文仿宋" w:hAnsi="华文仿宋" w:eastAsia="华文仿宋" w:cstheme="minorBidi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20" w:lineRule="exact"/>
        <w:jc w:val="left"/>
        <w:rPr>
          <w:rFonts w:ascii="华文仿宋" w:hAnsi="华文仿宋" w:eastAsia="华文仿宋" w:cstheme="minorBidi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 w:cstheme="minorBidi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备注：本科专业参照国家高等教育专业目录确定（普通高等学校本科专业目录&lt;2020年版&gt;），研究生专业目录参照2012年颁布的研究生学科（含1997年专业及专业硕士）目录。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三、招聘的对象和条件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普通高校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硕士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毕业生。年龄要求在35周岁以下（1987年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日之后出生）。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要求如下：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1.能忠诚党的教育事业，品行端正，遵纪守法，身心健康。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已取得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学历学位证书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&lt;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境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&gt;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外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高校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毕业生已取得教育部留学服务中心的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学历学位认证书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具备与招聘岗位相一致的专业水平条件。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具有教师的基本素质和教育教学潜能。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.持有招聘岗位一致的教师资格证。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/>
          <w:color w:val="333333"/>
          <w:sz w:val="32"/>
          <w:szCs w:val="32"/>
        </w:rPr>
        <w:t>招聘办法及程序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 xml:space="preserve">（一）报名和资格审查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1.报名：采用网上报名方式。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7月24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sz w:val="32"/>
          <w:szCs w:val="32"/>
        </w:rPr>
        <w:t>截止。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（2）报名材料：下载并填写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《绍兴市稽山中学2023年新教师招聘报名表》（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身份证、户口簿、学历学位证书、职称证书、教师资格证、各类荣誉证书、工作经历证明等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扫描件。报名材料以压缩文件形式发送至报名邮箱（82887366@qq.com），邮件名称为“姓名＋现工作单位”。报名材料提交不完整的，资格审核不予通过。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2.资格审查：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学校对应聘人员进行资格条件审查，确定入围考试人员名单，并在报名截止后的3个工作日内在学校官网公布。入围考试人员与招聘人数原则上不低于3:1（如低于3:1，由学校招聘工作领导小组研究，报市人力社保局和市教育局同意，可适当降低招聘比例或核减岗位直至取消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sz w:val="32"/>
          <w:szCs w:val="32"/>
          <w:lang w:eastAsia="zh-CN"/>
        </w:rPr>
        <w:t>考试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考试时间与地点另行通知。考试报到时，学校根据报名表、身份证确认考生身份。</w:t>
      </w:r>
    </w:p>
    <w:p>
      <w:pPr>
        <w:spacing w:line="580" w:lineRule="exact"/>
        <w:ind w:firstLine="640" w:firstLineChars="200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先进行教学能力测试，后进行专业能力测试。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（1）教学能力测试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采用模拟上课的方式，主要考核课堂教学能力。考生根据抽签教学内容作40分钟准备，模拟上课10分钟。此轮测试得分60分以下人员不得进入下一环节。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（2）专业理论水平考核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主要考核个人专业综合能力。提问面谈交流10分钟。此轮测试得分60分以下人员不得进入下一环节。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（3）分值设置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教学能力测试满分为100分，以50%计入总分，保留小数点后两位。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专业理论水平考核满分为100分，以50%计入总分，保留小数点后两位。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总分=教学能力测试分×50%+专业理论水平考核分×50%，保留小数点后两位。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如出现总分相同人数超过招聘计划，由教学能力测试得分高者录取。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/>
          <w:sz w:val="32"/>
          <w:szCs w:val="32"/>
        </w:rPr>
        <w:t>（三）体检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（1）公布参加体检人员名单。根据考试结果从高分到低分按照招聘计划1∶1确定参加体检人员名单。具体成绩和体检名单详见学校官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网公告。考生在体检前确认放弃的，可进行依次递补（递补到第三名仍放弃的，不再往后递补）。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（2）参加体检。考生根据公示的体检名单在规定时间内向学校报到，由学校统一组织体检，体检费用由考生自理，体检时间和地点另行通知。不在规定时间内参加体检者，按自动放弃处理，缺额不再增补。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体检标准参照《人力资源社会保障部国家卫生计生委国家公务员局关于修订&lt;公务员录用体检通用标准（试行）&gt;及&lt;公务员录用体检操作手册（试行）&gt;有关内容的通知》（人社部发〔2016〕140号）执行。首次体检不合格，本人可在接到体检结论通知之日起7日内提出复检申请，复检只能进行一次，体检结果以复检结论为准。复检仍不合格，取消聘用资格，缺额不再增补。体检合格，进入考察程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（四）考察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考察工作由学校参照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《公务员录用考察办法（试行）》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规定执行，考察中发现不符合招引要求的，取消聘用资格，缺额不再增补。考察合格，进入公示程序。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考察后放弃，缺额不再增补。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（五）公示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拟聘用人员名单上报市教育局，经市教育局核准后在网上进行为期7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的公示。公示期满后，按规定程序办理正式签约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手续。公示期间有反映的，经核实有不适宜从教的情况，不予聘用，缺额不再增补。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2" w:firstLineChars="200"/>
        <w:textAlignment w:val="auto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（六）聘用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8月30日之前须持毕业证书、学位证书、相应岗位的教师资格证、报到证报到办理入职手续（国&lt;境&gt;外毕业生持国家教育部中国留学服务中心学历、学位认证证书）。逾期未取得上述证书或不报到者视作自动放弃，不再递补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入职后，按规定实行试用期制度。试用期包括在聘用合同期限内。试用期满且考核合格的，予以正式聘用；考核不合格，取消聘用。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1.学校成立教师招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工作监督小组，进行全程监督，同时接受市纪委市监委驻市教育局纪检监察组、市人力社保局、市教育局的监督，对违反招考纪律人员，按有关规定严肃处理。监督电话：0575-88095508。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19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资格审查贯穿招聘全过程。凡大学期间受过党纪校纪处分的；报到时无硕士毕业证书或硕士学位证书的；聘用人员的人事档案审核后发现提供的相关证件、材料有弄虚作假行为等，不予聘用。已经聘用的取消聘用资格，缺额不再增补。</w:t>
      </w:r>
    </w:p>
    <w:p>
      <w:pPr>
        <w:pStyle w:val="7"/>
        <w:shd w:val="clear" w:color="auto" w:fill="FFFFFF"/>
        <w:spacing w:before="0" w:beforeAutospacing="0" w:after="0" w:afterAutospacing="0" w:line="580" w:lineRule="atLeast"/>
        <w:ind w:firstLine="634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聘用后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执行服务期制度，新聘用人员在本校服务年限未满五年的不得申请调离。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34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4.符合绍兴市人才招引政策的高层次人才享受相应人才奖励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。具体政策以《关于加快建设新时代“名士之乡”人才高地的若干政策实施细则》（绍市委人领〔2023〕3号）为准。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5.其他未尽事宜由绍兴市教育局教师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工作领导小组统一解释。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本公告自发布之日起即接收报名，欢迎全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各地优秀教师加入绍兴教育，详情请关注绍兴教育网或学校官网。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本公告由绍兴市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中学负责解释。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绍兴教育网网址：http://jyj.sx.gov.cn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中学网址：www.sxjszx.com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学校邮箱：82887366</w:t>
      </w:r>
      <w:r>
        <w:rPr>
          <w:rFonts w:hint="default" w:ascii="Calibri" w:hAnsi="Calibri" w:eastAsia="仿宋_GB2312" w:cs="Calibri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</w:rPr>
        <w:t>qq.com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联系电话：0575-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88064620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何老师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240" w:line="5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新教师招聘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绍兴市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稽山</w:t>
      </w:r>
      <w:r>
        <w:rPr>
          <w:rFonts w:hint="eastAsia" w:ascii="仿宋_GB2312" w:hAnsi="仿宋_GB2312" w:eastAsia="仿宋_GB2312" w:cs="仿宋_GB2312"/>
          <w:sz w:val="32"/>
          <w:szCs w:val="32"/>
        </w:rPr>
        <w:t>中学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right="16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313" w:afterLines="100" w:line="400" w:lineRule="exact"/>
        <w:ind w:left="-840" w:leftChars="-400" w:right="-840" w:rightChars="-400"/>
        <w:jc w:val="center"/>
        <w:textAlignment w:val="auto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绍兴市稽山中学2023年新教师招聘报名表</w:t>
      </w:r>
    </w:p>
    <w:tbl>
      <w:tblPr>
        <w:tblStyle w:val="8"/>
        <w:tblW w:w="9780" w:type="dxa"/>
        <w:tblInd w:w="-7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99"/>
        <w:gridCol w:w="1195"/>
        <w:gridCol w:w="1022"/>
        <w:gridCol w:w="170"/>
        <w:gridCol w:w="1229"/>
        <w:gridCol w:w="10"/>
        <w:gridCol w:w="149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名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性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出生年月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户籍</w:t>
            </w:r>
            <w:r>
              <w:rPr>
                <w:rFonts w:hint="eastAsia" w:ascii="仿宋_GB2312" w:eastAsia="仿宋_GB2312"/>
                <w:bCs/>
                <w:sz w:val="24"/>
              </w:rPr>
              <w:t>所在地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参加工作时间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>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第一学历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教师资格证书类别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联系电话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现工作单位</w:t>
            </w:r>
          </w:p>
        </w:tc>
        <w:tc>
          <w:tcPr>
            <w:tcW w:w="36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现工作岗位及年限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接受教育经历（从高中开始）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学习起止时间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专业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4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78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起止时间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教学岗位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28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2" w:hRule="atLeast"/>
        </w:trPr>
        <w:tc>
          <w:tcPr>
            <w:tcW w:w="14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教育教学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荣誉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0" w:hRule="atLeast"/>
        </w:trPr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所在单位 意见</w:t>
            </w:r>
          </w:p>
        </w:tc>
        <w:tc>
          <w:tcPr>
            <w:tcW w:w="351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日</w:t>
            </w:r>
          </w:p>
        </w:tc>
        <w:tc>
          <w:tcPr>
            <w:tcW w:w="140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行政主管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部门意见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（盖章）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年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14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承诺</w:t>
            </w:r>
          </w:p>
        </w:tc>
        <w:tc>
          <w:tcPr>
            <w:tcW w:w="83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本人声明：上述填写内容真实完整。如有不实，本人愿承担一切责任。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right"/>
              <w:textAlignment w:val="auto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应聘人（签名）：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right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80" w:firstLineChars="200"/>
              <w:jc w:val="right"/>
              <w:textAlignment w:val="auto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 月    日</w:t>
            </w:r>
          </w:p>
        </w:tc>
      </w:tr>
    </w:tbl>
    <w:p>
      <w:pPr>
        <w:spacing w:line="540" w:lineRule="exact"/>
        <w:ind w:right="16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FCAC0C"/>
    <w:multiLevelType w:val="singleLevel"/>
    <w:tmpl w:val="F9FCAC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0OWFhNjJhOTUwZWU4YTIyN2YyZjA3Y2Q3ZGZmOTYifQ=="/>
  </w:docVars>
  <w:rsids>
    <w:rsidRoot w:val="367B678E"/>
    <w:rsid w:val="00044F2A"/>
    <w:rsid w:val="00055A91"/>
    <w:rsid w:val="00057972"/>
    <w:rsid w:val="00062438"/>
    <w:rsid w:val="000647FD"/>
    <w:rsid w:val="000714EC"/>
    <w:rsid w:val="000957F2"/>
    <w:rsid w:val="000A06AF"/>
    <w:rsid w:val="000B0168"/>
    <w:rsid w:val="000C28ED"/>
    <w:rsid w:val="000C5D70"/>
    <w:rsid w:val="000D7D0A"/>
    <w:rsid w:val="000E45B9"/>
    <w:rsid w:val="001006D6"/>
    <w:rsid w:val="0010545F"/>
    <w:rsid w:val="00110369"/>
    <w:rsid w:val="00110E91"/>
    <w:rsid w:val="0012608E"/>
    <w:rsid w:val="00154CC8"/>
    <w:rsid w:val="001769BC"/>
    <w:rsid w:val="00181018"/>
    <w:rsid w:val="0019171F"/>
    <w:rsid w:val="00192C31"/>
    <w:rsid w:val="00195A67"/>
    <w:rsid w:val="001A26CF"/>
    <w:rsid w:val="001A5220"/>
    <w:rsid w:val="001E0DE6"/>
    <w:rsid w:val="002211F2"/>
    <w:rsid w:val="00225BF2"/>
    <w:rsid w:val="00233ED4"/>
    <w:rsid w:val="00252ED7"/>
    <w:rsid w:val="002761C1"/>
    <w:rsid w:val="00286DDB"/>
    <w:rsid w:val="002933E4"/>
    <w:rsid w:val="00297332"/>
    <w:rsid w:val="002B119A"/>
    <w:rsid w:val="002C332A"/>
    <w:rsid w:val="002D1C4E"/>
    <w:rsid w:val="002D6B3B"/>
    <w:rsid w:val="002E3863"/>
    <w:rsid w:val="002F0C0C"/>
    <w:rsid w:val="002F3535"/>
    <w:rsid w:val="00307DF9"/>
    <w:rsid w:val="00323ACC"/>
    <w:rsid w:val="00342B19"/>
    <w:rsid w:val="0034415A"/>
    <w:rsid w:val="00354534"/>
    <w:rsid w:val="003579CA"/>
    <w:rsid w:val="003624A2"/>
    <w:rsid w:val="00367D79"/>
    <w:rsid w:val="003C6FC9"/>
    <w:rsid w:val="003D162D"/>
    <w:rsid w:val="003D26A6"/>
    <w:rsid w:val="003D2A84"/>
    <w:rsid w:val="003D3D07"/>
    <w:rsid w:val="003E6AC6"/>
    <w:rsid w:val="00430AB6"/>
    <w:rsid w:val="004641F0"/>
    <w:rsid w:val="00467A70"/>
    <w:rsid w:val="004779D1"/>
    <w:rsid w:val="00481FC0"/>
    <w:rsid w:val="00483595"/>
    <w:rsid w:val="00486C82"/>
    <w:rsid w:val="0048739B"/>
    <w:rsid w:val="004A0042"/>
    <w:rsid w:val="004A2CC0"/>
    <w:rsid w:val="004A6636"/>
    <w:rsid w:val="004B737E"/>
    <w:rsid w:val="004C7C56"/>
    <w:rsid w:val="004E1C7C"/>
    <w:rsid w:val="004F1CA9"/>
    <w:rsid w:val="004F2D15"/>
    <w:rsid w:val="004F3BA9"/>
    <w:rsid w:val="00504B4B"/>
    <w:rsid w:val="005238C8"/>
    <w:rsid w:val="00530258"/>
    <w:rsid w:val="005611B2"/>
    <w:rsid w:val="00565138"/>
    <w:rsid w:val="00573640"/>
    <w:rsid w:val="005B6F86"/>
    <w:rsid w:val="005C6BF2"/>
    <w:rsid w:val="005C7946"/>
    <w:rsid w:val="005E32F7"/>
    <w:rsid w:val="005E56E2"/>
    <w:rsid w:val="00602921"/>
    <w:rsid w:val="00610517"/>
    <w:rsid w:val="00664677"/>
    <w:rsid w:val="006920DF"/>
    <w:rsid w:val="00693C2E"/>
    <w:rsid w:val="00694A79"/>
    <w:rsid w:val="006A3FB2"/>
    <w:rsid w:val="006A699D"/>
    <w:rsid w:val="006D3952"/>
    <w:rsid w:val="006E22E5"/>
    <w:rsid w:val="0070246A"/>
    <w:rsid w:val="00717B04"/>
    <w:rsid w:val="007244AF"/>
    <w:rsid w:val="00732754"/>
    <w:rsid w:val="0074678A"/>
    <w:rsid w:val="007659E9"/>
    <w:rsid w:val="00782AB9"/>
    <w:rsid w:val="007868DE"/>
    <w:rsid w:val="007A6566"/>
    <w:rsid w:val="007B37F4"/>
    <w:rsid w:val="007B6BB5"/>
    <w:rsid w:val="007D05DE"/>
    <w:rsid w:val="007D19FC"/>
    <w:rsid w:val="007E723A"/>
    <w:rsid w:val="007F2505"/>
    <w:rsid w:val="0086361F"/>
    <w:rsid w:val="00867632"/>
    <w:rsid w:val="00881653"/>
    <w:rsid w:val="00881952"/>
    <w:rsid w:val="008B55FE"/>
    <w:rsid w:val="008B6561"/>
    <w:rsid w:val="008C455E"/>
    <w:rsid w:val="009258E8"/>
    <w:rsid w:val="00931172"/>
    <w:rsid w:val="00932888"/>
    <w:rsid w:val="009338BA"/>
    <w:rsid w:val="00937FB8"/>
    <w:rsid w:val="0094142C"/>
    <w:rsid w:val="0097073F"/>
    <w:rsid w:val="00995CCF"/>
    <w:rsid w:val="009A1BDA"/>
    <w:rsid w:val="009C3BC9"/>
    <w:rsid w:val="009E5565"/>
    <w:rsid w:val="00A04B7B"/>
    <w:rsid w:val="00A21E19"/>
    <w:rsid w:val="00A4491C"/>
    <w:rsid w:val="00A50B14"/>
    <w:rsid w:val="00A63DEA"/>
    <w:rsid w:val="00A769D5"/>
    <w:rsid w:val="00A86F2C"/>
    <w:rsid w:val="00A941B3"/>
    <w:rsid w:val="00AA146F"/>
    <w:rsid w:val="00AB4EA6"/>
    <w:rsid w:val="00AC1930"/>
    <w:rsid w:val="00AC457A"/>
    <w:rsid w:val="00AC5141"/>
    <w:rsid w:val="00B105DC"/>
    <w:rsid w:val="00B14122"/>
    <w:rsid w:val="00B20B31"/>
    <w:rsid w:val="00B30240"/>
    <w:rsid w:val="00B347A1"/>
    <w:rsid w:val="00B379B0"/>
    <w:rsid w:val="00B42698"/>
    <w:rsid w:val="00B43C97"/>
    <w:rsid w:val="00B47958"/>
    <w:rsid w:val="00B627A8"/>
    <w:rsid w:val="00B82F69"/>
    <w:rsid w:val="00BA0A09"/>
    <w:rsid w:val="00BA7FF7"/>
    <w:rsid w:val="00BE2829"/>
    <w:rsid w:val="00BF634E"/>
    <w:rsid w:val="00C12CFB"/>
    <w:rsid w:val="00C2470F"/>
    <w:rsid w:val="00C32345"/>
    <w:rsid w:val="00C3488D"/>
    <w:rsid w:val="00C44941"/>
    <w:rsid w:val="00C56A9F"/>
    <w:rsid w:val="00C624BE"/>
    <w:rsid w:val="00C650B7"/>
    <w:rsid w:val="00C70E1B"/>
    <w:rsid w:val="00C71871"/>
    <w:rsid w:val="00C815A2"/>
    <w:rsid w:val="00CA4E55"/>
    <w:rsid w:val="00CD49B3"/>
    <w:rsid w:val="00CE2923"/>
    <w:rsid w:val="00CE36BB"/>
    <w:rsid w:val="00D00441"/>
    <w:rsid w:val="00D04693"/>
    <w:rsid w:val="00D11E24"/>
    <w:rsid w:val="00D25B14"/>
    <w:rsid w:val="00D44B1C"/>
    <w:rsid w:val="00D4618F"/>
    <w:rsid w:val="00D55DB9"/>
    <w:rsid w:val="00D5670F"/>
    <w:rsid w:val="00D921CA"/>
    <w:rsid w:val="00DB293F"/>
    <w:rsid w:val="00DD3B36"/>
    <w:rsid w:val="00E12CB0"/>
    <w:rsid w:val="00E15EC4"/>
    <w:rsid w:val="00E222B2"/>
    <w:rsid w:val="00E339F8"/>
    <w:rsid w:val="00E3495F"/>
    <w:rsid w:val="00E543E4"/>
    <w:rsid w:val="00E875DE"/>
    <w:rsid w:val="00EA5131"/>
    <w:rsid w:val="00ED775F"/>
    <w:rsid w:val="00EF17B1"/>
    <w:rsid w:val="00F353CE"/>
    <w:rsid w:val="00F40BA8"/>
    <w:rsid w:val="00F6303C"/>
    <w:rsid w:val="00F6561A"/>
    <w:rsid w:val="00F6689D"/>
    <w:rsid w:val="00F7215A"/>
    <w:rsid w:val="00F83765"/>
    <w:rsid w:val="00F86A90"/>
    <w:rsid w:val="00FA498A"/>
    <w:rsid w:val="00FB2611"/>
    <w:rsid w:val="00FD7C4E"/>
    <w:rsid w:val="00FF652C"/>
    <w:rsid w:val="01A53641"/>
    <w:rsid w:val="01FE72D2"/>
    <w:rsid w:val="02021986"/>
    <w:rsid w:val="026A101D"/>
    <w:rsid w:val="03493458"/>
    <w:rsid w:val="03995F76"/>
    <w:rsid w:val="049463F1"/>
    <w:rsid w:val="05FD4749"/>
    <w:rsid w:val="068A48E6"/>
    <w:rsid w:val="06D54C98"/>
    <w:rsid w:val="08984737"/>
    <w:rsid w:val="08F92782"/>
    <w:rsid w:val="0958627B"/>
    <w:rsid w:val="09EFFC1C"/>
    <w:rsid w:val="0A6D6C83"/>
    <w:rsid w:val="0B5638CF"/>
    <w:rsid w:val="0C1A271B"/>
    <w:rsid w:val="0C3F1956"/>
    <w:rsid w:val="0D383CD2"/>
    <w:rsid w:val="0EFB1BD6"/>
    <w:rsid w:val="0F16202E"/>
    <w:rsid w:val="0FE94D20"/>
    <w:rsid w:val="10F634AB"/>
    <w:rsid w:val="131D019C"/>
    <w:rsid w:val="147169C6"/>
    <w:rsid w:val="1579D738"/>
    <w:rsid w:val="15BD6867"/>
    <w:rsid w:val="1728642A"/>
    <w:rsid w:val="173F5F6F"/>
    <w:rsid w:val="17C31BD0"/>
    <w:rsid w:val="17CF4CF3"/>
    <w:rsid w:val="17FD1D0E"/>
    <w:rsid w:val="18990317"/>
    <w:rsid w:val="196309C0"/>
    <w:rsid w:val="19BA5325"/>
    <w:rsid w:val="1AE93DE2"/>
    <w:rsid w:val="1B1A457A"/>
    <w:rsid w:val="1B1F3904"/>
    <w:rsid w:val="1B2645F3"/>
    <w:rsid w:val="1B6D14EA"/>
    <w:rsid w:val="1B927732"/>
    <w:rsid w:val="1C8A28F6"/>
    <w:rsid w:val="1D010058"/>
    <w:rsid w:val="1D4D00EE"/>
    <w:rsid w:val="1F956697"/>
    <w:rsid w:val="1FB06D04"/>
    <w:rsid w:val="1FB77A38"/>
    <w:rsid w:val="21387014"/>
    <w:rsid w:val="215D3066"/>
    <w:rsid w:val="234221C5"/>
    <w:rsid w:val="2398370A"/>
    <w:rsid w:val="24036A56"/>
    <w:rsid w:val="250E3FE0"/>
    <w:rsid w:val="253D027B"/>
    <w:rsid w:val="26826D12"/>
    <w:rsid w:val="277466B7"/>
    <w:rsid w:val="278A2E79"/>
    <w:rsid w:val="27F03561"/>
    <w:rsid w:val="290F1753"/>
    <w:rsid w:val="29A827E6"/>
    <w:rsid w:val="2A5F254D"/>
    <w:rsid w:val="2A781175"/>
    <w:rsid w:val="2AC0440C"/>
    <w:rsid w:val="2B767D6D"/>
    <w:rsid w:val="2BC85AA1"/>
    <w:rsid w:val="2BFD3E0B"/>
    <w:rsid w:val="2BFEA5BF"/>
    <w:rsid w:val="2C0D6202"/>
    <w:rsid w:val="2C423696"/>
    <w:rsid w:val="2C8645FF"/>
    <w:rsid w:val="2D31265D"/>
    <w:rsid w:val="2DFF0C7C"/>
    <w:rsid w:val="2E2F333F"/>
    <w:rsid w:val="2F233C8B"/>
    <w:rsid w:val="2F603DDE"/>
    <w:rsid w:val="2FFBCF72"/>
    <w:rsid w:val="2FFDCA18"/>
    <w:rsid w:val="30552EBA"/>
    <w:rsid w:val="305E0AF6"/>
    <w:rsid w:val="30617D12"/>
    <w:rsid w:val="307E41B6"/>
    <w:rsid w:val="34045A53"/>
    <w:rsid w:val="34AD1BA1"/>
    <w:rsid w:val="34B83ECB"/>
    <w:rsid w:val="35A31423"/>
    <w:rsid w:val="36395AF4"/>
    <w:rsid w:val="367B678E"/>
    <w:rsid w:val="36843710"/>
    <w:rsid w:val="36F8103F"/>
    <w:rsid w:val="37331521"/>
    <w:rsid w:val="3746301B"/>
    <w:rsid w:val="37A837A9"/>
    <w:rsid w:val="37EA8E64"/>
    <w:rsid w:val="38FF45B7"/>
    <w:rsid w:val="3A371244"/>
    <w:rsid w:val="3A857123"/>
    <w:rsid w:val="3AAD07C9"/>
    <w:rsid w:val="3ADF6BCC"/>
    <w:rsid w:val="3B503C10"/>
    <w:rsid w:val="3D2F33A3"/>
    <w:rsid w:val="3D4B52A1"/>
    <w:rsid w:val="3D6DEB8E"/>
    <w:rsid w:val="3DCF7289"/>
    <w:rsid w:val="3DFD7838"/>
    <w:rsid w:val="3E5057D9"/>
    <w:rsid w:val="3EDFC3D2"/>
    <w:rsid w:val="3F546E24"/>
    <w:rsid w:val="3F572C41"/>
    <w:rsid w:val="3FCC015B"/>
    <w:rsid w:val="3FCF495B"/>
    <w:rsid w:val="3FEC1F63"/>
    <w:rsid w:val="3FFB87AA"/>
    <w:rsid w:val="40817955"/>
    <w:rsid w:val="40864001"/>
    <w:rsid w:val="41285066"/>
    <w:rsid w:val="42A9039B"/>
    <w:rsid w:val="432A110E"/>
    <w:rsid w:val="432B1FF8"/>
    <w:rsid w:val="44A12088"/>
    <w:rsid w:val="452B484D"/>
    <w:rsid w:val="45404BDA"/>
    <w:rsid w:val="46086AB3"/>
    <w:rsid w:val="46BE6B69"/>
    <w:rsid w:val="470C7850"/>
    <w:rsid w:val="47D378DE"/>
    <w:rsid w:val="48A96769"/>
    <w:rsid w:val="498D492C"/>
    <w:rsid w:val="4A9704D7"/>
    <w:rsid w:val="4AA94453"/>
    <w:rsid w:val="4AE14611"/>
    <w:rsid w:val="4B2A0A41"/>
    <w:rsid w:val="4BFBAE16"/>
    <w:rsid w:val="4C911EED"/>
    <w:rsid w:val="4E7172E8"/>
    <w:rsid w:val="4E7F2C2E"/>
    <w:rsid w:val="4EE11AA0"/>
    <w:rsid w:val="4F83174B"/>
    <w:rsid w:val="4FD03532"/>
    <w:rsid w:val="511712DC"/>
    <w:rsid w:val="52612048"/>
    <w:rsid w:val="5288525C"/>
    <w:rsid w:val="52B524B7"/>
    <w:rsid w:val="52D651D4"/>
    <w:rsid w:val="54D41C39"/>
    <w:rsid w:val="54FA1339"/>
    <w:rsid w:val="55393E17"/>
    <w:rsid w:val="55D46CD6"/>
    <w:rsid w:val="56CF1119"/>
    <w:rsid w:val="57A772FB"/>
    <w:rsid w:val="57ABA500"/>
    <w:rsid w:val="57B84110"/>
    <w:rsid w:val="57F161BD"/>
    <w:rsid w:val="583C3F3F"/>
    <w:rsid w:val="595B0B5A"/>
    <w:rsid w:val="5A5621FD"/>
    <w:rsid w:val="5AC84035"/>
    <w:rsid w:val="5AD63AA1"/>
    <w:rsid w:val="5BFEEF18"/>
    <w:rsid w:val="5C599C4F"/>
    <w:rsid w:val="5CE45496"/>
    <w:rsid w:val="5D6658ED"/>
    <w:rsid w:val="5DF973D6"/>
    <w:rsid w:val="5E76415E"/>
    <w:rsid w:val="5EE36B36"/>
    <w:rsid w:val="5F2C41FC"/>
    <w:rsid w:val="5F5FF34C"/>
    <w:rsid w:val="5F917155"/>
    <w:rsid w:val="5FB57E7C"/>
    <w:rsid w:val="5FFF4054"/>
    <w:rsid w:val="60A10AB6"/>
    <w:rsid w:val="617FD145"/>
    <w:rsid w:val="645021C3"/>
    <w:rsid w:val="64547852"/>
    <w:rsid w:val="657D6149"/>
    <w:rsid w:val="65F78401"/>
    <w:rsid w:val="66925A85"/>
    <w:rsid w:val="677768E9"/>
    <w:rsid w:val="67BF25AB"/>
    <w:rsid w:val="67BFB333"/>
    <w:rsid w:val="67F25D7A"/>
    <w:rsid w:val="67F5944F"/>
    <w:rsid w:val="67FD67E9"/>
    <w:rsid w:val="67FFE4F0"/>
    <w:rsid w:val="68FE989E"/>
    <w:rsid w:val="6946688D"/>
    <w:rsid w:val="6A2404FC"/>
    <w:rsid w:val="6A433E0B"/>
    <w:rsid w:val="6A6FACC4"/>
    <w:rsid w:val="6CB71267"/>
    <w:rsid w:val="6D0B73F2"/>
    <w:rsid w:val="6DBB57DD"/>
    <w:rsid w:val="6DE77FDC"/>
    <w:rsid w:val="6DF615FF"/>
    <w:rsid w:val="6ED0625F"/>
    <w:rsid w:val="6EECC7D6"/>
    <w:rsid w:val="6FF9B377"/>
    <w:rsid w:val="71403765"/>
    <w:rsid w:val="72824C2C"/>
    <w:rsid w:val="72896E54"/>
    <w:rsid w:val="737F4DB5"/>
    <w:rsid w:val="73F477C4"/>
    <w:rsid w:val="74043BEE"/>
    <w:rsid w:val="74BED788"/>
    <w:rsid w:val="754F229B"/>
    <w:rsid w:val="763F757A"/>
    <w:rsid w:val="77911043"/>
    <w:rsid w:val="77AA03F9"/>
    <w:rsid w:val="77AFDCF5"/>
    <w:rsid w:val="77D7B96B"/>
    <w:rsid w:val="77EFBCE6"/>
    <w:rsid w:val="78924FE4"/>
    <w:rsid w:val="79252F7E"/>
    <w:rsid w:val="79807965"/>
    <w:rsid w:val="79C22FA8"/>
    <w:rsid w:val="7A72A9E8"/>
    <w:rsid w:val="7A7DDAB1"/>
    <w:rsid w:val="7B5E4CAA"/>
    <w:rsid w:val="7B7B9A7B"/>
    <w:rsid w:val="7B841242"/>
    <w:rsid w:val="7BB6F2E9"/>
    <w:rsid w:val="7BBA9494"/>
    <w:rsid w:val="7BBCE2F0"/>
    <w:rsid w:val="7BC7616C"/>
    <w:rsid w:val="7BD6DAEB"/>
    <w:rsid w:val="7BFB719A"/>
    <w:rsid w:val="7CB26A8D"/>
    <w:rsid w:val="7CBF45D5"/>
    <w:rsid w:val="7D0C6166"/>
    <w:rsid w:val="7D4D84D3"/>
    <w:rsid w:val="7D7FB761"/>
    <w:rsid w:val="7D8F4FD8"/>
    <w:rsid w:val="7DE7BC45"/>
    <w:rsid w:val="7DE92E53"/>
    <w:rsid w:val="7DF66D5E"/>
    <w:rsid w:val="7E12198B"/>
    <w:rsid w:val="7E630CC5"/>
    <w:rsid w:val="7E6F045E"/>
    <w:rsid w:val="7EBDF3CD"/>
    <w:rsid w:val="7ECB0D96"/>
    <w:rsid w:val="7EEF07FF"/>
    <w:rsid w:val="7EF741B5"/>
    <w:rsid w:val="7EFF3409"/>
    <w:rsid w:val="7FAEB1A0"/>
    <w:rsid w:val="7FCFF2DA"/>
    <w:rsid w:val="7FD18E0C"/>
    <w:rsid w:val="7FDB7C03"/>
    <w:rsid w:val="7FDD9539"/>
    <w:rsid w:val="7FEFD713"/>
    <w:rsid w:val="7FFBB557"/>
    <w:rsid w:val="7FFF85A6"/>
    <w:rsid w:val="7FFF93CA"/>
    <w:rsid w:val="8BDC5EFF"/>
    <w:rsid w:val="8FC7206F"/>
    <w:rsid w:val="94DF9A02"/>
    <w:rsid w:val="97D76B73"/>
    <w:rsid w:val="9BEF7051"/>
    <w:rsid w:val="B4DF7A1F"/>
    <w:rsid w:val="B7FF2842"/>
    <w:rsid w:val="B9F78FC6"/>
    <w:rsid w:val="BA7601DA"/>
    <w:rsid w:val="BBE7966E"/>
    <w:rsid w:val="BCC6FD32"/>
    <w:rsid w:val="BD9FE6ED"/>
    <w:rsid w:val="BDF751C1"/>
    <w:rsid w:val="BE9EFB5F"/>
    <w:rsid w:val="BEFBCE65"/>
    <w:rsid w:val="BFBF557D"/>
    <w:rsid w:val="BFD52913"/>
    <w:rsid w:val="BFF3F538"/>
    <w:rsid w:val="C47F21C6"/>
    <w:rsid w:val="C77FCB5A"/>
    <w:rsid w:val="CDEE364A"/>
    <w:rsid w:val="CE2BBEE7"/>
    <w:rsid w:val="CF1E0BB3"/>
    <w:rsid w:val="D1FFA1CD"/>
    <w:rsid w:val="D7FF796C"/>
    <w:rsid w:val="DBBF5552"/>
    <w:rsid w:val="DF7BE11A"/>
    <w:rsid w:val="DF9E6089"/>
    <w:rsid w:val="DFE47C29"/>
    <w:rsid w:val="DFFEE785"/>
    <w:rsid w:val="E1FF6EB1"/>
    <w:rsid w:val="E3FFFE56"/>
    <w:rsid w:val="EA4EB682"/>
    <w:rsid w:val="EAFC80A5"/>
    <w:rsid w:val="EAFEC56D"/>
    <w:rsid w:val="EEFB4D02"/>
    <w:rsid w:val="EF317AA8"/>
    <w:rsid w:val="EFE54EF9"/>
    <w:rsid w:val="EFFA48F3"/>
    <w:rsid w:val="EFFAF14E"/>
    <w:rsid w:val="EFFFDF9D"/>
    <w:rsid w:val="F0F336A9"/>
    <w:rsid w:val="F45F4E0A"/>
    <w:rsid w:val="F47BE8D6"/>
    <w:rsid w:val="F4EFFFDA"/>
    <w:rsid w:val="F5FBD3A1"/>
    <w:rsid w:val="F6FF5DC1"/>
    <w:rsid w:val="F71F3629"/>
    <w:rsid w:val="F7FEBE31"/>
    <w:rsid w:val="FA4B9C39"/>
    <w:rsid w:val="FAC776F9"/>
    <w:rsid w:val="FAF778AD"/>
    <w:rsid w:val="FB776697"/>
    <w:rsid w:val="FBDB5282"/>
    <w:rsid w:val="FD9F6344"/>
    <w:rsid w:val="FDBEE8F3"/>
    <w:rsid w:val="FDCF9E9F"/>
    <w:rsid w:val="FDFF82DA"/>
    <w:rsid w:val="FE9736C6"/>
    <w:rsid w:val="FEC7EBA6"/>
    <w:rsid w:val="FEC9A71B"/>
    <w:rsid w:val="FEEB42D3"/>
    <w:rsid w:val="FEF71C0C"/>
    <w:rsid w:val="FEF735F0"/>
    <w:rsid w:val="FFBFBFB9"/>
    <w:rsid w:val="FFC4103D"/>
    <w:rsid w:val="FFCDC27A"/>
    <w:rsid w:val="FFDFCD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PingFang SC" w:hAnsi="PingFang SC" w:eastAsia="PingFang SC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Emphasis"/>
    <w:qFormat/>
    <w:uiPriority w:val="20"/>
    <w:rPr>
      <w:i/>
      <w:iCs/>
    </w:rPr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日期 Char"/>
    <w:link w:val="2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5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cs="宋体"/>
      <w:szCs w:val="21"/>
    </w:rPr>
  </w:style>
  <w:style w:type="paragraph" w:customStyle="1" w:styleId="19">
    <w:name w:val="列出段落1"/>
    <w:basedOn w:val="1"/>
    <w:qFormat/>
    <w:uiPriority w:val="34"/>
    <w:pPr>
      <w:widowControl w:val="0"/>
      <w:ind w:firstLine="420" w:firstLineChars="200"/>
    </w:pPr>
    <w:rPr>
      <w:rFonts w:asciiTheme="minorHAnsi" w:hAnsiTheme="minorHAnsi" w:cstheme="minorBidi"/>
      <w:kern w:val="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2735</Words>
  <Characters>2886</Characters>
  <Lines>19</Lines>
  <Paragraphs>5</Paragraphs>
  <TotalTime>1</TotalTime>
  <ScaleCrop>false</ScaleCrop>
  <LinksUpToDate>false</LinksUpToDate>
  <CharactersWithSpaces>3176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2018-11-23T08:12:00Z</dcterms:created>
  <dc:creator>打老酱油</dc:creator>
  <cp:lastModifiedBy>user</cp:lastModifiedBy>
  <cp:lastPrinted>2023-06-23T01:00:00Z</cp:lastPrinted>
  <dcterms:modified xsi:type="dcterms:W3CDTF">2023-07-12T14:49:31Z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5F55C6FC0882496B802540D10BC9A76B_13</vt:lpwstr>
  </property>
</Properties>
</file>