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ascii="黑体" w:hAnsi="黑体" w:eastAsia="黑体"/>
          <w:sz w:val="32"/>
          <w:szCs w:val="32"/>
        </w:rPr>
      </w:pPr>
      <w:r>
        <w:rPr>
          <w:rFonts w:hint="eastAsia" w:ascii="黑体" w:hAnsi="黑体" w:eastAsia="黑体"/>
          <w:sz w:val="32"/>
          <w:szCs w:val="32"/>
        </w:rPr>
        <w:t>附件1</w:t>
      </w:r>
      <w:bookmarkStart w:id="0" w:name="_GoBack"/>
      <w:bookmarkEnd w:id="0"/>
    </w:p>
    <w:p>
      <w:pPr>
        <w:spacing w:line="590" w:lineRule="exact"/>
        <w:jc w:val="center"/>
        <w:rPr>
          <w:rFonts w:ascii="方正小标宋_GBK" w:hAnsi="黑体" w:eastAsia="方正小标宋_GBK" w:cs="宋体"/>
          <w:sz w:val="44"/>
          <w:szCs w:val="44"/>
        </w:rPr>
      </w:pPr>
      <w:r>
        <w:rPr>
          <w:rFonts w:hint="eastAsia" w:ascii="仿宋_GB2312"/>
          <w:color w:val="000000"/>
          <w:szCs w:val="32"/>
        </w:rPr>
        <w:t xml:space="preserve"> </w:t>
      </w:r>
      <w:r>
        <w:rPr>
          <w:rFonts w:hint="eastAsia" w:ascii="方正小标宋_GBK" w:hAnsi="黑体" w:eastAsia="方正小标宋_GBK" w:cs="宋体"/>
          <w:sz w:val="44"/>
          <w:szCs w:val="44"/>
        </w:rPr>
        <w:t>罗源县2023年补充招聘中小学参聘教师岗位信息表</w:t>
      </w:r>
    </w:p>
    <w:p>
      <w:pPr>
        <w:pStyle w:val="2"/>
        <w:spacing w:line="360" w:lineRule="exact"/>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944"/>
        <w:gridCol w:w="955"/>
        <w:gridCol w:w="2126"/>
        <w:gridCol w:w="978"/>
        <w:gridCol w:w="5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exact"/>
          <w:jc w:val="center"/>
        </w:trPr>
        <w:tc>
          <w:tcPr>
            <w:tcW w:w="65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序号</w:t>
            </w:r>
          </w:p>
        </w:tc>
        <w:tc>
          <w:tcPr>
            <w:tcW w:w="194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岗位名称</w:t>
            </w:r>
          </w:p>
        </w:tc>
        <w:tc>
          <w:tcPr>
            <w:tcW w:w="95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补充招聘岗位人数</w:t>
            </w:r>
          </w:p>
        </w:tc>
        <w:tc>
          <w:tcPr>
            <w:tcW w:w="212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学校</w:t>
            </w:r>
          </w:p>
        </w:tc>
        <w:tc>
          <w:tcPr>
            <w:tcW w:w="97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学校招聘人数</w:t>
            </w:r>
          </w:p>
        </w:tc>
        <w:tc>
          <w:tcPr>
            <w:tcW w:w="582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专业要求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1</w:t>
            </w:r>
          </w:p>
        </w:tc>
        <w:tc>
          <w:tcPr>
            <w:tcW w:w="194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中学语文教师</w:t>
            </w:r>
          </w:p>
        </w:tc>
        <w:tc>
          <w:tcPr>
            <w:tcW w:w="95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4</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罗源第一中学</w:t>
            </w:r>
          </w:p>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（初中）</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hint="eastAsia" w:ascii="仿宋_GB2312" w:hAnsi="仿宋" w:eastAsia="仿宋_GB2312" w:cs="仿宋_GB2312"/>
                <w:sz w:val="18"/>
                <w:szCs w:val="18"/>
              </w:rPr>
              <w:t>1</w:t>
            </w:r>
          </w:p>
        </w:tc>
        <w:tc>
          <w:tcPr>
            <w:tcW w:w="582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 w:eastAsia="仿宋_GB2312" w:cs="Times New Roman"/>
                <w:sz w:val="18"/>
                <w:szCs w:val="18"/>
              </w:rPr>
            </w:pPr>
            <w:r>
              <w:rPr>
                <w:rFonts w:hint="eastAsia" w:ascii="仿宋_GB2312" w:hAnsi="仿宋" w:eastAsia="仿宋_GB2312" w:cs="仿宋_GB2312"/>
                <w:sz w:val="18"/>
                <w:szCs w:val="18"/>
              </w:rPr>
              <w:t>中国语言文学类、语文教育、课程与教学论（语文）、学科教学（语文）。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p>
        </w:tc>
        <w:tc>
          <w:tcPr>
            <w:tcW w:w="19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p>
        </w:tc>
        <w:tc>
          <w:tcPr>
            <w:tcW w:w="95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罗源第二中学</w:t>
            </w:r>
          </w:p>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（初中）</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1</w:t>
            </w:r>
          </w:p>
        </w:tc>
        <w:tc>
          <w:tcPr>
            <w:tcW w:w="5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p>
        </w:tc>
        <w:tc>
          <w:tcPr>
            <w:tcW w:w="19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p>
        </w:tc>
        <w:tc>
          <w:tcPr>
            <w:tcW w:w="95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罗源滨海学校</w:t>
            </w:r>
          </w:p>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（初中）</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2</w:t>
            </w:r>
          </w:p>
        </w:tc>
        <w:tc>
          <w:tcPr>
            <w:tcW w:w="5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2</w:t>
            </w:r>
          </w:p>
        </w:tc>
        <w:tc>
          <w:tcPr>
            <w:tcW w:w="194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中学数学教师</w:t>
            </w:r>
          </w:p>
        </w:tc>
        <w:tc>
          <w:tcPr>
            <w:tcW w:w="95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hint="eastAsia" w:ascii="仿宋_GB2312" w:hAnsi="仿宋" w:eastAsia="仿宋_GB2312" w:cs="仿宋_GB2312"/>
                <w:sz w:val="18"/>
                <w:szCs w:val="18"/>
              </w:rPr>
              <w:t>5</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罗源第一中学</w:t>
            </w:r>
          </w:p>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（初中）</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2</w:t>
            </w:r>
          </w:p>
        </w:tc>
        <w:tc>
          <w:tcPr>
            <w:tcW w:w="582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 w:eastAsia="仿宋_GB2312" w:cs="Times New Roman"/>
                <w:sz w:val="18"/>
                <w:szCs w:val="18"/>
              </w:rPr>
            </w:pPr>
            <w:r>
              <w:rPr>
                <w:rFonts w:hint="eastAsia" w:ascii="仿宋_GB2312" w:hAnsi="仿宋" w:eastAsia="仿宋_GB2312" w:cs="仿宋_GB2312"/>
                <w:sz w:val="18"/>
                <w:szCs w:val="18"/>
              </w:rPr>
              <w:t>数学类、数学教育、课程与教学论（数学）、学科教学（数学）、应用数理统计、应用统计（学）。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p>
        </w:tc>
        <w:tc>
          <w:tcPr>
            <w:tcW w:w="19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p>
        </w:tc>
        <w:tc>
          <w:tcPr>
            <w:tcW w:w="95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罗源第二中学</w:t>
            </w:r>
          </w:p>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（初中）</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1</w:t>
            </w:r>
          </w:p>
        </w:tc>
        <w:tc>
          <w:tcPr>
            <w:tcW w:w="5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p>
        </w:tc>
        <w:tc>
          <w:tcPr>
            <w:tcW w:w="19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p>
        </w:tc>
        <w:tc>
          <w:tcPr>
            <w:tcW w:w="95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罗源第三中学</w:t>
            </w:r>
          </w:p>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（初中）</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1</w:t>
            </w:r>
          </w:p>
        </w:tc>
        <w:tc>
          <w:tcPr>
            <w:tcW w:w="5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p>
        </w:tc>
        <w:tc>
          <w:tcPr>
            <w:tcW w:w="19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p>
        </w:tc>
        <w:tc>
          <w:tcPr>
            <w:tcW w:w="95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罗源滨海学校</w:t>
            </w:r>
          </w:p>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（初中）</w:t>
            </w:r>
          </w:p>
          <w:p>
            <w:pPr>
              <w:widowControl/>
              <w:spacing w:line="240" w:lineRule="exact"/>
              <w:jc w:val="center"/>
              <w:rPr>
                <w:rFonts w:ascii="仿宋_GB2312" w:hAnsi="仿宋" w:eastAsia="仿宋_GB2312" w:cs="Times New Roman"/>
                <w:sz w:val="18"/>
                <w:szCs w:val="18"/>
              </w:rPr>
            </w:pP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1</w:t>
            </w:r>
          </w:p>
        </w:tc>
        <w:tc>
          <w:tcPr>
            <w:tcW w:w="5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3</w:t>
            </w:r>
          </w:p>
        </w:tc>
        <w:tc>
          <w:tcPr>
            <w:tcW w:w="1944"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中学英语</w:t>
            </w:r>
          </w:p>
        </w:tc>
        <w:tc>
          <w:tcPr>
            <w:tcW w:w="95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3</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eastAsia="仿宋_GB2312" w:cs="Times New Roman"/>
                <w:sz w:val="18"/>
                <w:szCs w:val="18"/>
              </w:rPr>
            </w:pPr>
            <w:r>
              <w:rPr>
                <w:rFonts w:hint="eastAsia" w:ascii="仿宋_GB2312" w:eastAsia="仿宋_GB2312" w:cs="仿宋_GB2312"/>
                <w:sz w:val="18"/>
                <w:szCs w:val="18"/>
              </w:rPr>
              <w:t>罗源第一中学</w:t>
            </w:r>
          </w:p>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（初中）</w:t>
            </w:r>
          </w:p>
          <w:p>
            <w:pPr>
              <w:widowControl/>
              <w:spacing w:line="240" w:lineRule="exact"/>
              <w:jc w:val="center"/>
              <w:rPr>
                <w:rFonts w:ascii="仿宋_GB2312" w:hAnsi="仿宋" w:eastAsia="仿宋_GB2312" w:cs="Times New Roman"/>
                <w:sz w:val="18"/>
                <w:szCs w:val="18"/>
              </w:rPr>
            </w:pP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hint="eastAsia" w:ascii="仿宋_GB2312" w:hAnsi="仿宋" w:eastAsia="仿宋_GB2312" w:cs="仿宋_GB2312"/>
                <w:sz w:val="18"/>
                <w:szCs w:val="18"/>
              </w:rPr>
              <w:t>1</w:t>
            </w:r>
          </w:p>
        </w:tc>
        <w:tc>
          <w:tcPr>
            <w:tcW w:w="582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 w:eastAsia="仿宋_GB2312" w:cs="Times New Roman"/>
                <w:sz w:val="18"/>
                <w:szCs w:val="18"/>
              </w:rPr>
            </w:pPr>
            <w:r>
              <w:rPr>
                <w:rFonts w:hint="eastAsia" w:ascii="仿宋_GB2312" w:hAnsi="仿宋" w:eastAsia="仿宋_GB2312" w:cs="仿宋_GB2312"/>
                <w:sz w:val="18"/>
                <w:szCs w:val="18"/>
              </w:rPr>
              <w:t>英语教育、英语、翻译（英语）、英语（翻译）、英语（笔译）、英语（口译）、英语语言文学、应用英语、实用英语、商务英语、旅游英语、外贸英语、课程与教学论</w:t>
            </w:r>
            <w:r>
              <w:rPr>
                <w:rFonts w:ascii="仿宋_GB2312" w:hAnsi="仿宋" w:eastAsia="仿宋_GB2312" w:cs="仿宋_GB2312"/>
                <w:sz w:val="18"/>
                <w:szCs w:val="18"/>
              </w:rPr>
              <w:t>(</w:t>
            </w:r>
            <w:r>
              <w:rPr>
                <w:rFonts w:hint="eastAsia" w:ascii="仿宋_GB2312" w:hAnsi="仿宋" w:eastAsia="仿宋_GB2312" w:cs="仿宋_GB2312"/>
                <w:sz w:val="18"/>
                <w:szCs w:val="18"/>
              </w:rPr>
              <w:t>英语</w:t>
            </w:r>
            <w:r>
              <w:rPr>
                <w:rFonts w:ascii="仿宋_GB2312" w:hAnsi="仿宋" w:eastAsia="仿宋_GB2312" w:cs="仿宋_GB2312"/>
                <w:sz w:val="18"/>
                <w:szCs w:val="18"/>
              </w:rPr>
              <w:t>)</w:t>
            </w:r>
            <w:r>
              <w:rPr>
                <w:rFonts w:hint="eastAsia" w:ascii="仿宋_GB2312" w:hAnsi="仿宋" w:eastAsia="仿宋_GB2312" w:cs="仿宋_GB2312"/>
                <w:sz w:val="18"/>
                <w:szCs w:val="18"/>
              </w:rPr>
              <w:t>、学科教学（英语学科）、翻译硕士、外国语言学及应用语言学（英语）。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p>
        </w:tc>
        <w:tc>
          <w:tcPr>
            <w:tcW w:w="19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p>
        </w:tc>
        <w:tc>
          <w:tcPr>
            <w:tcW w:w="95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罗源第二中学</w:t>
            </w:r>
          </w:p>
          <w:p>
            <w:pPr>
              <w:widowControl/>
              <w:spacing w:line="240" w:lineRule="exact"/>
              <w:jc w:val="center"/>
              <w:rPr>
                <w:rFonts w:ascii="仿宋_GB2312" w:hAnsi="仿宋" w:eastAsia="仿宋_GB2312" w:cs="Times New Roman"/>
                <w:sz w:val="18"/>
                <w:szCs w:val="18"/>
              </w:rPr>
            </w:pPr>
            <w:r>
              <w:rPr>
                <w:rFonts w:hint="eastAsia" w:ascii="仿宋_GB2312" w:eastAsia="仿宋_GB2312" w:cs="仿宋_GB2312"/>
                <w:sz w:val="18"/>
                <w:szCs w:val="18"/>
              </w:rPr>
              <w:t>（初中）</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1</w:t>
            </w:r>
          </w:p>
        </w:tc>
        <w:tc>
          <w:tcPr>
            <w:tcW w:w="5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p>
        </w:tc>
        <w:tc>
          <w:tcPr>
            <w:tcW w:w="19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p>
        </w:tc>
        <w:tc>
          <w:tcPr>
            <w:tcW w:w="95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福州民族中学</w:t>
            </w:r>
          </w:p>
          <w:p>
            <w:pPr>
              <w:widowControl/>
              <w:spacing w:line="240" w:lineRule="exact"/>
              <w:jc w:val="center"/>
              <w:rPr>
                <w:rFonts w:ascii="仿宋_GB2312" w:hAnsi="仿宋" w:eastAsia="仿宋_GB2312" w:cs="Times New Roman"/>
                <w:sz w:val="18"/>
                <w:szCs w:val="18"/>
              </w:rPr>
            </w:pPr>
            <w:r>
              <w:rPr>
                <w:rFonts w:hint="eastAsia" w:ascii="仿宋_GB2312" w:eastAsia="仿宋_GB2312" w:cs="仿宋_GB2312"/>
                <w:sz w:val="18"/>
                <w:szCs w:val="18"/>
              </w:rPr>
              <w:t>（初中）</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1</w:t>
            </w:r>
          </w:p>
        </w:tc>
        <w:tc>
          <w:tcPr>
            <w:tcW w:w="5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4</w:t>
            </w:r>
          </w:p>
        </w:tc>
        <w:tc>
          <w:tcPr>
            <w:tcW w:w="194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中学物理教师</w:t>
            </w:r>
          </w:p>
        </w:tc>
        <w:tc>
          <w:tcPr>
            <w:tcW w:w="95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2</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罗源第一中学</w:t>
            </w:r>
          </w:p>
          <w:p>
            <w:pPr>
              <w:widowControl/>
              <w:spacing w:line="240" w:lineRule="exact"/>
              <w:jc w:val="center"/>
              <w:rPr>
                <w:rFonts w:ascii="仿宋_GB2312" w:hAnsi="仿宋" w:eastAsia="仿宋_GB2312" w:cs="Times New Roman"/>
                <w:sz w:val="18"/>
                <w:szCs w:val="18"/>
              </w:rPr>
            </w:pPr>
            <w:r>
              <w:rPr>
                <w:rFonts w:hint="eastAsia" w:ascii="仿宋_GB2312" w:eastAsia="仿宋_GB2312" w:cs="仿宋_GB2312"/>
                <w:sz w:val="18"/>
                <w:szCs w:val="18"/>
              </w:rPr>
              <w:t>（初中）</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1</w:t>
            </w:r>
          </w:p>
        </w:tc>
        <w:tc>
          <w:tcPr>
            <w:tcW w:w="582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 w:eastAsia="仿宋_GB2312" w:cs="Times New Roman"/>
                <w:sz w:val="18"/>
                <w:szCs w:val="18"/>
              </w:rPr>
            </w:pPr>
            <w:r>
              <w:rPr>
                <w:rFonts w:hint="eastAsia" w:ascii="仿宋_GB2312" w:hAnsi="仿宋" w:eastAsia="仿宋_GB2312" w:cs="仿宋_GB2312"/>
                <w:sz w:val="18"/>
                <w:szCs w:val="18"/>
              </w:rPr>
              <w:t>物理学类，物理教育、课程与教学论（物理）、学科教学（物理）。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p>
        </w:tc>
        <w:tc>
          <w:tcPr>
            <w:tcW w:w="19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p>
        </w:tc>
        <w:tc>
          <w:tcPr>
            <w:tcW w:w="95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罗源滨海学校</w:t>
            </w:r>
          </w:p>
          <w:p>
            <w:pPr>
              <w:widowControl/>
              <w:spacing w:line="240" w:lineRule="exact"/>
              <w:jc w:val="center"/>
              <w:rPr>
                <w:rFonts w:ascii="仿宋_GB2312" w:hAnsi="仿宋" w:eastAsia="仿宋_GB2312" w:cs="Times New Roman"/>
                <w:sz w:val="18"/>
                <w:szCs w:val="18"/>
              </w:rPr>
            </w:pPr>
            <w:r>
              <w:rPr>
                <w:rFonts w:hint="eastAsia" w:ascii="仿宋_GB2312" w:eastAsia="仿宋_GB2312" w:cs="仿宋_GB2312"/>
                <w:sz w:val="18"/>
                <w:szCs w:val="18"/>
              </w:rPr>
              <w:t>（初中）</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1</w:t>
            </w:r>
          </w:p>
        </w:tc>
        <w:tc>
          <w:tcPr>
            <w:tcW w:w="5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5</w:t>
            </w:r>
          </w:p>
        </w:tc>
        <w:tc>
          <w:tcPr>
            <w:tcW w:w="194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中学生物教师</w:t>
            </w:r>
          </w:p>
        </w:tc>
        <w:tc>
          <w:tcPr>
            <w:tcW w:w="95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hint="eastAsia" w:ascii="仿宋_GB2312" w:hAnsi="仿宋" w:eastAsia="仿宋_GB2312" w:cs="仿宋_GB2312"/>
                <w:sz w:val="18"/>
                <w:szCs w:val="18"/>
              </w:rPr>
              <w:t>1</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罗源第一中学</w:t>
            </w:r>
          </w:p>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（高中）</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1</w:t>
            </w:r>
          </w:p>
        </w:tc>
        <w:tc>
          <w:tcPr>
            <w:tcW w:w="582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 w:eastAsia="仿宋_GB2312" w:cs="Times New Roman"/>
                <w:sz w:val="18"/>
                <w:szCs w:val="18"/>
              </w:rPr>
            </w:pPr>
            <w:r>
              <w:rPr>
                <w:rFonts w:hint="eastAsia" w:ascii="仿宋_GB2312" w:hAnsi="仿宋" w:eastAsia="仿宋_GB2312" w:cs="仿宋_GB2312"/>
                <w:sz w:val="18"/>
                <w:szCs w:val="18"/>
              </w:rPr>
              <w:t>生物科学类，课程与教学论（生物）、学科教学（生物）。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6</w:t>
            </w:r>
          </w:p>
        </w:tc>
        <w:tc>
          <w:tcPr>
            <w:tcW w:w="194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中学历史教师</w:t>
            </w:r>
          </w:p>
        </w:tc>
        <w:tc>
          <w:tcPr>
            <w:tcW w:w="95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hint="eastAsia" w:ascii="仿宋_GB2312" w:hAnsi="仿宋" w:eastAsia="仿宋_GB2312" w:cs="仿宋_GB2312"/>
                <w:sz w:val="18"/>
                <w:szCs w:val="18"/>
              </w:rPr>
              <w:t>2</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罗源滨海学校</w:t>
            </w:r>
          </w:p>
          <w:p>
            <w:pPr>
              <w:widowControl/>
              <w:spacing w:line="240" w:lineRule="exact"/>
              <w:jc w:val="center"/>
              <w:rPr>
                <w:rFonts w:ascii="仿宋_GB2312" w:hAnsi="仿宋" w:eastAsia="仿宋_GB2312" w:cs="Times New Roman"/>
                <w:sz w:val="18"/>
                <w:szCs w:val="18"/>
              </w:rPr>
            </w:pPr>
            <w:r>
              <w:rPr>
                <w:rFonts w:hint="eastAsia" w:ascii="仿宋_GB2312" w:eastAsia="仿宋_GB2312" w:cs="仿宋_GB2312"/>
                <w:sz w:val="18"/>
                <w:szCs w:val="18"/>
              </w:rPr>
              <w:t>（初中）</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hint="eastAsia" w:ascii="仿宋_GB2312" w:hAnsi="仿宋" w:eastAsia="仿宋_GB2312" w:cs="仿宋_GB2312"/>
                <w:sz w:val="18"/>
                <w:szCs w:val="18"/>
              </w:rPr>
              <w:t>2</w:t>
            </w:r>
          </w:p>
        </w:tc>
        <w:tc>
          <w:tcPr>
            <w:tcW w:w="582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 w:eastAsia="仿宋_GB2312" w:cs="Times New Roman"/>
                <w:sz w:val="18"/>
                <w:szCs w:val="18"/>
              </w:rPr>
            </w:pPr>
            <w:r>
              <w:rPr>
                <w:rFonts w:hint="eastAsia" w:ascii="仿宋_GB2312" w:hAnsi="仿宋" w:eastAsia="仿宋_GB2312" w:cs="仿宋_GB2312"/>
                <w:sz w:val="18"/>
                <w:szCs w:val="18"/>
              </w:rPr>
              <w:t>历史学类、历史教育、课程与教学论（历史）、学科教学（历史）。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7</w:t>
            </w:r>
          </w:p>
        </w:tc>
        <w:tc>
          <w:tcPr>
            <w:tcW w:w="194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中学地理教师</w:t>
            </w:r>
          </w:p>
        </w:tc>
        <w:tc>
          <w:tcPr>
            <w:tcW w:w="95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hint="eastAsia" w:ascii="仿宋_GB2312" w:hAnsi="仿宋" w:eastAsia="仿宋_GB2312" w:cs="仿宋_GB2312"/>
                <w:sz w:val="18"/>
                <w:szCs w:val="18"/>
              </w:rPr>
              <w:t>5</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罗源第一中学</w:t>
            </w:r>
          </w:p>
          <w:p>
            <w:pPr>
              <w:widowControl/>
              <w:spacing w:line="240" w:lineRule="exact"/>
              <w:jc w:val="center"/>
              <w:rPr>
                <w:rFonts w:ascii="仿宋_GB2312" w:hAnsi="仿宋" w:eastAsia="仿宋_GB2312" w:cs="Times New Roman"/>
                <w:sz w:val="18"/>
                <w:szCs w:val="18"/>
              </w:rPr>
            </w:pPr>
            <w:r>
              <w:rPr>
                <w:rFonts w:hint="eastAsia" w:ascii="仿宋_GB2312" w:eastAsia="仿宋_GB2312" w:cs="仿宋_GB2312"/>
                <w:sz w:val="18"/>
                <w:szCs w:val="18"/>
              </w:rPr>
              <w:t>（初中）</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1</w:t>
            </w:r>
          </w:p>
        </w:tc>
        <w:tc>
          <w:tcPr>
            <w:tcW w:w="582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 w:eastAsia="仿宋_GB2312" w:cs="Times New Roman"/>
                <w:sz w:val="18"/>
                <w:szCs w:val="18"/>
              </w:rPr>
            </w:pPr>
            <w:r>
              <w:rPr>
                <w:rFonts w:hint="eastAsia" w:ascii="仿宋_GB2312" w:hAnsi="仿宋" w:eastAsia="仿宋_GB2312" w:cs="仿宋_GB2312"/>
                <w:sz w:val="18"/>
                <w:szCs w:val="18"/>
              </w:rPr>
              <w:t>地理科学类，地质学类，地理教育、课程与教学论</w:t>
            </w:r>
            <w:r>
              <w:rPr>
                <w:rFonts w:ascii="仿宋_GB2312" w:hAnsi="仿宋" w:eastAsia="仿宋_GB2312" w:cs="仿宋_GB2312"/>
                <w:sz w:val="18"/>
                <w:szCs w:val="18"/>
              </w:rPr>
              <w:t>(</w:t>
            </w:r>
            <w:r>
              <w:rPr>
                <w:rFonts w:hint="eastAsia" w:ascii="仿宋_GB2312" w:hAnsi="仿宋" w:eastAsia="仿宋_GB2312" w:cs="仿宋_GB2312"/>
                <w:sz w:val="18"/>
                <w:szCs w:val="18"/>
              </w:rPr>
              <w:t>地理</w:t>
            </w:r>
            <w:r>
              <w:rPr>
                <w:rFonts w:ascii="仿宋_GB2312" w:hAnsi="仿宋" w:eastAsia="仿宋_GB2312" w:cs="仿宋_GB2312"/>
                <w:sz w:val="18"/>
                <w:szCs w:val="18"/>
              </w:rPr>
              <w:t>)</w:t>
            </w:r>
            <w:r>
              <w:rPr>
                <w:rFonts w:hint="eastAsia" w:ascii="仿宋_GB2312" w:hAnsi="仿宋" w:eastAsia="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 w:eastAsia="仿宋_GB2312" w:cs="Times New Roman"/>
                <w:sz w:val="18"/>
                <w:szCs w:val="18"/>
              </w:rPr>
            </w:pPr>
          </w:p>
        </w:tc>
        <w:tc>
          <w:tcPr>
            <w:tcW w:w="19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 w:eastAsia="仿宋_GB2312" w:cs="Times New Roman"/>
                <w:sz w:val="18"/>
                <w:szCs w:val="18"/>
              </w:rPr>
            </w:pPr>
          </w:p>
        </w:tc>
        <w:tc>
          <w:tcPr>
            <w:tcW w:w="955" w:type="dxa"/>
            <w:vMerge w:val="continue"/>
            <w:tcBorders>
              <w:left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罗源第三中学</w:t>
            </w:r>
          </w:p>
          <w:p>
            <w:pPr>
              <w:widowControl/>
              <w:spacing w:line="240" w:lineRule="exact"/>
              <w:jc w:val="center"/>
              <w:rPr>
                <w:rFonts w:ascii="仿宋_GB2312" w:hAnsi="仿宋" w:eastAsia="仿宋_GB2312" w:cs="Times New Roman"/>
                <w:sz w:val="18"/>
                <w:szCs w:val="18"/>
              </w:rPr>
            </w:pPr>
            <w:r>
              <w:rPr>
                <w:rFonts w:hint="eastAsia" w:ascii="仿宋_GB2312" w:eastAsia="仿宋_GB2312" w:cs="仿宋_GB2312"/>
                <w:sz w:val="18"/>
                <w:szCs w:val="18"/>
              </w:rPr>
              <w:t>（初中）</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1</w:t>
            </w:r>
          </w:p>
        </w:tc>
        <w:tc>
          <w:tcPr>
            <w:tcW w:w="5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 w:eastAsia="仿宋_GB2312" w:cs="Times New Roman"/>
                <w:sz w:val="18"/>
                <w:szCs w:val="18"/>
              </w:rPr>
            </w:pPr>
          </w:p>
        </w:tc>
        <w:tc>
          <w:tcPr>
            <w:tcW w:w="19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 w:eastAsia="仿宋_GB2312" w:cs="Times New Roman"/>
                <w:sz w:val="18"/>
                <w:szCs w:val="18"/>
              </w:rPr>
            </w:pPr>
          </w:p>
        </w:tc>
        <w:tc>
          <w:tcPr>
            <w:tcW w:w="955" w:type="dxa"/>
            <w:vMerge w:val="continue"/>
            <w:tcBorders>
              <w:left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福州民族中学</w:t>
            </w:r>
          </w:p>
          <w:p>
            <w:pPr>
              <w:widowControl/>
              <w:spacing w:line="240" w:lineRule="exact"/>
              <w:jc w:val="center"/>
              <w:rPr>
                <w:rFonts w:ascii="仿宋_GB2312" w:hAnsi="仿宋" w:eastAsia="仿宋_GB2312" w:cs="Times New Roman"/>
                <w:sz w:val="18"/>
                <w:szCs w:val="18"/>
              </w:rPr>
            </w:pPr>
            <w:r>
              <w:rPr>
                <w:rFonts w:hint="eastAsia" w:ascii="仿宋_GB2312" w:eastAsia="仿宋_GB2312" w:cs="仿宋_GB2312"/>
                <w:sz w:val="18"/>
                <w:szCs w:val="18"/>
              </w:rPr>
              <w:t>（初中）</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1</w:t>
            </w:r>
          </w:p>
        </w:tc>
        <w:tc>
          <w:tcPr>
            <w:tcW w:w="5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 w:eastAsia="仿宋_GB2312" w:cs="Times New Roman"/>
                <w:sz w:val="18"/>
                <w:szCs w:val="18"/>
              </w:rPr>
            </w:pPr>
          </w:p>
        </w:tc>
        <w:tc>
          <w:tcPr>
            <w:tcW w:w="19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 w:eastAsia="仿宋_GB2312" w:cs="Times New Roman"/>
                <w:sz w:val="18"/>
                <w:szCs w:val="18"/>
              </w:rPr>
            </w:pPr>
          </w:p>
        </w:tc>
        <w:tc>
          <w:tcPr>
            <w:tcW w:w="95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罗源滨海学校</w:t>
            </w:r>
          </w:p>
          <w:p>
            <w:pPr>
              <w:widowControl/>
              <w:spacing w:line="240" w:lineRule="exact"/>
              <w:jc w:val="center"/>
              <w:rPr>
                <w:rFonts w:ascii="仿宋_GB2312" w:hAnsi="仿宋" w:eastAsia="仿宋_GB2312" w:cs="Times New Roman"/>
                <w:sz w:val="18"/>
                <w:szCs w:val="18"/>
              </w:rPr>
            </w:pPr>
            <w:r>
              <w:rPr>
                <w:rFonts w:hint="eastAsia" w:ascii="仿宋_GB2312" w:eastAsia="仿宋_GB2312" w:cs="仿宋_GB2312"/>
                <w:sz w:val="18"/>
                <w:szCs w:val="18"/>
              </w:rPr>
              <w:t>（初中）</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2</w:t>
            </w:r>
          </w:p>
        </w:tc>
        <w:tc>
          <w:tcPr>
            <w:tcW w:w="5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8</w:t>
            </w:r>
          </w:p>
        </w:tc>
        <w:tc>
          <w:tcPr>
            <w:tcW w:w="194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中学政治教师</w:t>
            </w:r>
          </w:p>
        </w:tc>
        <w:tc>
          <w:tcPr>
            <w:tcW w:w="95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hint="eastAsia" w:ascii="仿宋_GB2312" w:hAnsi="仿宋" w:eastAsia="仿宋_GB2312" w:cs="仿宋_GB2312"/>
                <w:sz w:val="18"/>
                <w:szCs w:val="18"/>
              </w:rPr>
              <w:t>2</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罗源第三中学</w:t>
            </w:r>
          </w:p>
          <w:p>
            <w:pPr>
              <w:widowControl/>
              <w:spacing w:line="240" w:lineRule="exact"/>
              <w:jc w:val="center"/>
              <w:rPr>
                <w:rFonts w:ascii="仿宋_GB2312" w:hAnsi="仿宋" w:eastAsia="仿宋_GB2312" w:cs="Times New Roman"/>
                <w:sz w:val="18"/>
                <w:szCs w:val="18"/>
              </w:rPr>
            </w:pPr>
            <w:r>
              <w:rPr>
                <w:rFonts w:hint="eastAsia" w:ascii="仿宋_GB2312" w:eastAsia="仿宋_GB2312" w:cs="仿宋_GB2312"/>
                <w:sz w:val="18"/>
                <w:szCs w:val="18"/>
              </w:rPr>
              <w:t>（初中）</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1</w:t>
            </w:r>
          </w:p>
        </w:tc>
        <w:tc>
          <w:tcPr>
            <w:tcW w:w="582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 w:eastAsia="仿宋_GB2312" w:cs="Times New Roman"/>
                <w:sz w:val="18"/>
                <w:szCs w:val="18"/>
              </w:rPr>
            </w:pPr>
            <w:r>
              <w:rPr>
                <w:rFonts w:hint="eastAsia" w:ascii="仿宋_GB2312" w:hAnsi="仿宋" w:eastAsia="仿宋_GB2312" w:cs="仿宋_GB2312"/>
                <w:sz w:val="18"/>
                <w:szCs w:val="18"/>
              </w:rPr>
              <w:t>政治学类，哲学类，社会学类，马克思主义理论类，政治经济学、课程与教学论（思想政治教育）、学科教学（思想政治教育）。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 w:eastAsia="仿宋_GB2312" w:cs="Times New Roman"/>
                <w:sz w:val="18"/>
                <w:szCs w:val="18"/>
              </w:rPr>
            </w:pPr>
          </w:p>
        </w:tc>
        <w:tc>
          <w:tcPr>
            <w:tcW w:w="19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 w:eastAsia="仿宋_GB2312" w:cs="Times New Roman"/>
                <w:sz w:val="18"/>
                <w:szCs w:val="18"/>
              </w:rPr>
            </w:pPr>
          </w:p>
        </w:tc>
        <w:tc>
          <w:tcPr>
            <w:tcW w:w="95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罗源滨海学校</w:t>
            </w:r>
          </w:p>
          <w:p>
            <w:pPr>
              <w:widowControl/>
              <w:spacing w:line="240" w:lineRule="exact"/>
              <w:jc w:val="center"/>
              <w:rPr>
                <w:rFonts w:ascii="仿宋_GB2312" w:hAnsi="仿宋" w:eastAsia="仿宋_GB2312" w:cs="Times New Roman"/>
                <w:sz w:val="18"/>
                <w:szCs w:val="18"/>
              </w:rPr>
            </w:pPr>
            <w:r>
              <w:rPr>
                <w:rFonts w:hint="eastAsia" w:ascii="仿宋_GB2312" w:eastAsia="仿宋_GB2312" w:cs="仿宋_GB2312"/>
                <w:sz w:val="18"/>
                <w:szCs w:val="18"/>
              </w:rPr>
              <w:t>（初中）</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1</w:t>
            </w:r>
          </w:p>
        </w:tc>
        <w:tc>
          <w:tcPr>
            <w:tcW w:w="5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9</w:t>
            </w:r>
          </w:p>
        </w:tc>
        <w:tc>
          <w:tcPr>
            <w:tcW w:w="194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中学体育教师</w:t>
            </w:r>
          </w:p>
        </w:tc>
        <w:tc>
          <w:tcPr>
            <w:tcW w:w="95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hint="eastAsia" w:ascii="仿宋_GB2312" w:hAnsi="仿宋" w:eastAsia="仿宋_GB2312" w:cs="仿宋_GB2312"/>
                <w:sz w:val="18"/>
                <w:szCs w:val="18"/>
              </w:rPr>
              <w:t>4</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罗源第一中学</w:t>
            </w:r>
          </w:p>
          <w:p>
            <w:pPr>
              <w:widowControl/>
              <w:spacing w:line="240" w:lineRule="exact"/>
              <w:jc w:val="center"/>
              <w:rPr>
                <w:rFonts w:ascii="仿宋_GB2312" w:hAnsi="仿宋" w:eastAsia="仿宋_GB2312" w:cs="Times New Roman"/>
                <w:sz w:val="18"/>
                <w:szCs w:val="18"/>
              </w:rPr>
            </w:pPr>
            <w:r>
              <w:rPr>
                <w:rFonts w:hint="eastAsia" w:ascii="仿宋_GB2312" w:eastAsia="仿宋_GB2312" w:cs="仿宋_GB2312"/>
                <w:sz w:val="18"/>
                <w:szCs w:val="18"/>
              </w:rPr>
              <w:t>（初中）</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1</w:t>
            </w:r>
          </w:p>
        </w:tc>
        <w:tc>
          <w:tcPr>
            <w:tcW w:w="582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 w:eastAsia="仿宋_GB2312" w:cs="Times New Roman"/>
                <w:sz w:val="18"/>
                <w:szCs w:val="18"/>
              </w:rPr>
            </w:pPr>
            <w:r>
              <w:rPr>
                <w:rFonts w:hint="eastAsia" w:ascii="仿宋_GB2312" w:hAnsi="仿宋" w:eastAsia="仿宋_GB2312" w:cs="仿宋_GB2312"/>
                <w:sz w:val="18"/>
                <w:szCs w:val="18"/>
              </w:rPr>
              <w:t>体育学类，学科教学（体育）、体育教育、课程与教学论（体育）。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 w:eastAsia="仿宋_GB2312" w:cs="Times New Roman"/>
                <w:sz w:val="18"/>
                <w:szCs w:val="18"/>
              </w:rPr>
            </w:pPr>
          </w:p>
        </w:tc>
        <w:tc>
          <w:tcPr>
            <w:tcW w:w="19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 w:eastAsia="仿宋_GB2312" w:cs="Times New Roman"/>
                <w:sz w:val="18"/>
                <w:szCs w:val="18"/>
              </w:rPr>
            </w:pPr>
          </w:p>
        </w:tc>
        <w:tc>
          <w:tcPr>
            <w:tcW w:w="95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罗源县高级职业中学</w:t>
            </w:r>
          </w:p>
          <w:p>
            <w:pPr>
              <w:widowControl/>
              <w:spacing w:line="240" w:lineRule="exact"/>
              <w:jc w:val="center"/>
              <w:rPr>
                <w:rFonts w:ascii="仿宋_GB2312" w:hAnsi="仿宋" w:eastAsia="仿宋_GB2312" w:cs="Times New Roman"/>
                <w:sz w:val="18"/>
                <w:szCs w:val="18"/>
              </w:rPr>
            </w:pPr>
            <w:r>
              <w:rPr>
                <w:rFonts w:hint="eastAsia" w:ascii="仿宋_GB2312" w:eastAsia="仿宋_GB2312" w:cs="仿宋_GB2312"/>
                <w:sz w:val="18"/>
                <w:szCs w:val="18"/>
              </w:rPr>
              <w:t>（初中）</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2</w:t>
            </w:r>
          </w:p>
        </w:tc>
        <w:tc>
          <w:tcPr>
            <w:tcW w:w="5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 w:eastAsia="仿宋_GB2312" w:cs="Times New Roman"/>
                <w:sz w:val="18"/>
                <w:szCs w:val="18"/>
              </w:rPr>
            </w:pPr>
          </w:p>
        </w:tc>
        <w:tc>
          <w:tcPr>
            <w:tcW w:w="19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 w:eastAsia="仿宋_GB2312" w:cs="Times New Roman"/>
                <w:sz w:val="18"/>
                <w:szCs w:val="18"/>
              </w:rPr>
            </w:pPr>
          </w:p>
        </w:tc>
        <w:tc>
          <w:tcPr>
            <w:tcW w:w="95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罗源滨海学校</w:t>
            </w:r>
          </w:p>
          <w:p>
            <w:pPr>
              <w:widowControl/>
              <w:spacing w:line="240" w:lineRule="exact"/>
              <w:jc w:val="center"/>
              <w:rPr>
                <w:rFonts w:ascii="仿宋_GB2312" w:hAnsi="仿宋" w:eastAsia="仿宋_GB2312" w:cs="Times New Roman"/>
                <w:sz w:val="18"/>
                <w:szCs w:val="18"/>
              </w:rPr>
            </w:pPr>
            <w:r>
              <w:rPr>
                <w:rFonts w:hint="eastAsia" w:ascii="仿宋_GB2312" w:eastAsia="仿宋_GB2312" w:cs="仿宋_GB2312"/>
                <w:sz w:val="18"/>
                <w:szCs w:val="18"/>
              </w:rPr>
              <w:t>（初中）</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1</w:t>
            </w:r>
          </w:p>
        </w:tc>
        <w:tc>
          <w:tcPr>
            <w:tcW w:w="5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11</w:t>
            </w:r>
          </w:p>
        </w:tc>
        <w:tc>
          <w:tcPr>
            <w:tcW w:w="194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中学心理健康教师</w:t>
            </w:r>
          </w:p>
        </w:tc>
        <w:tc>
          <w:tcPr>
            <w:tcW w:w="95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2</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罗源第一中学</w:t>
            </w:r>
          </w:p>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（高中）</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1</w:t>
            </w:r>
          </w:p>
        </w:tc>
        <w:tc>
          <w:tcPr>
            <w:tcW w:w="582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 w:eastAsia="仿宋_GB2312" w:cs="Times New Roman"/>
                <w:sz w:val="18"/>
                <w:szCs w:val="18"/>
              </w:rPr>
            </w:pPr>
            <w:r>
              <w:rPr>
                <w:rFonts w:hint="eastAsia" w:ascii="仿宋_GB2312" w:hAnsi="仿宋" w:eastAsia="仿宋_GB2312" w:cs="仿宋_GB2312"/>
                <w:sz w:val="18"/>
                <w:szCs w:val="18"/>
              </w:rPr>
              <w:t>心理学类，心理咨询与心理健康教育、心理咨询。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p>
        </w:tc>
        <w:tc>
          <w:tcPr>
            <w:tcW w:w="19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p>
        </w:tc>
        <w:tc>
          <w:tcPr>
            <w:tcW w:w="95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罗源滨海学校</w:t>
            </w:r>
          </w:p>
          <w:p>
            <w:pPr>
              <w:widowControl/>
              <w:spacing w:line="240" w:lineRule="exact"/>
              <w:jc w:val="center"/>
              <w:rPr>
                <w:rFonts w:ascii="仿宋_GB2312" w:hAnsi="仿宋" w:eastAsia="仿宋_GB2312" w:cs="Times New Roman"/>
                <w:sz w:val="18"/>
                <w:szCs w:val="18"/>
              </w:rPr>
            </w:pPr>
            <w:r>
              <w:rPr>
                <w:rFonts w:hint="eastAsia" w:ascii="仿宋_GB2312" w:eastAsia="仿宋_GB2312" w:cs="仿宋_GB2312"/>
                <w:sz w:val="18"/>
                <w:szCs w:val="18"/>
              </w:rPr>
              <w:t>（初中）</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1</w:t>
            </w:r>
          </w:p>
        </w:tc>
        <w:tc>
          <w:tcPr>
            <w:tcW w:w="5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exact"/>
          <w:jc w:val="center"/>
        </w:trPr>
        <w:tc>
          <w:tcPr>
            <w:tcW w:w="65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13</w:t>
            </w:r>
          </w:p>
        </w:tc>
        <w:tc>
          <w:tcPr>
            <w:tcW w:w="194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中职学前教育教师</w:t>
            </w:r>
          </w:p>
        </w:tc>
        <w:tc>
          <w:tcPr>
            <w:tcW w:w="95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hint="eastAsia" w:ascii="仿宋_GB2312" w:hAnsi="仿宋" w:eastAsia="仿宋_GB2312" w:cs="仿宋_GB2312"/>
                <w:sz w:val="18"/>
                <w:szCs w:val="18"/>
              </w:rPr>
              <w:t>1</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罗源县高级职业中学</w:t>
            </w:r>
          </w:p>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（高中）</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hint="eastAsia" w:ascii="仿宋_GB2312" w:hAnsi="仿宋" w:eastAsia="仿宋_GB2312" w:cs="仿宋_GB2312"/>
                <w:sz w:val="18"/>
                <w:szCs w:val="18"/>
              </w:rPr>
              <w:t>1</w:t>
            </w:r>
          </w:p>
        </w:tc>
        <w:tc>
          <w:tcPr>
            <w:tcW w:w="582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 w:eastAsia="仿宋_GB2312" w:cs="Times New Roman"/>
                <w:sz w:val="18"/>
                <w:szCs w:val="18"/>
              </w:rPr>
            </w:pPr>
            <w:r>
              <w:rPr>
                <w:rFonts w:hint="eastAsia" w:ascii="仿宋_GB2312" w:hAnsi="仿宋" w:eastAsia="仿宋_GB2312" w:cs="仿宋_GB2312"/>
                <w:sz w:val="18"/>
                <w:szCs w:val="18"/>
              </w:rPr>
              <w:t>学前教育、学前教育学、幼儿教育、儿童教育、艺术教育（学前方向）、小学教育（学前方向）、英语教育（幼儿英语方向）、课程与教学论（学前方向）、学科教育（学前方向）、早期教育。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3" w:hRule="exact"/>
          <w:jc w:val="center"/>
        </w:trPr>
        <w:tc>
          <w:tcPr>
            <w:tcW w:w="65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14</w:t>
            </w:r>
          </w:p>
        </w:tc>
        <w:tc>
          <w:tcPr>
            <w:tcW w:w="194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中职信息技术教师（信息中心管理，专业类）</w:t>
            </w:r>
          </w:p>
        </w:tc>
        <w:tc>
          <w:tcPr>
            <w:tcW w:w="95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hint="eastAsia" w:ascii="仿宋_GB2312" w:hAnsi="仿宋" w:eastAsia="仿宋_GB2312" w:cs="仿宋_GB2312"/>
                <w:sz w:val="18"/>
                <w:szCs w:val="18"/>
              </w:rPr>
              <w:t>1</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罗源县高级职业中学</w:t>
            </w:r>
          </w:p>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（高中）</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hint="eastAsia" w:ascii="仿宋_GB2312" w:hAnsi="仿宋" w:eastAsia="仿宋_GB2312" w:cs="仿宋_GB2312"/>
                <w:sz w:val="18"/>
                <w:szCs w:val="18"/>
              </w:rPr>
              <w:t>1</w:t>
            </w:r>
          </w:p>
        </w:tc>
        <w:tc>
          <w:tcPr>
            <w:tcW w:w="582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 w:eastAsia="仿宋_GB2312" w:cs="Times New Roman"/>
                <w:sz w:val="18"/>
                <w:szCs w:val="18"/>
              </w:rPr>
            </w:pPr>
            <w:r>
              <w:rPr>
                <w:rFonts w:hint="eastAsia" w:ascii="仿宋_GB2312" w:hAnsi="仿宋" w:eastAsia="仿宋_GB2312" w:cs="仿宋_GB2312"/>
                <w:sz w:val="18"/>
                <w:szCs w:val="18"/>
              </w:rPr>
              <w:t>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4" w:hRule="exact"/>
          <w:jc w:val="center"/>
        </w:trPr>
        <w:tc>
          <w:tcPr>
            <w:tcW w:w="65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18</w:t>
            </w:r>
          </w:p>
        </w:tc>
        <w:tc>
          <w:tcPr>
            <w:tcW w:w="194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中职电气类教师</w:t>
            </w:r>
          </w:p>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（专业类）</w:t>
            </w:r>
          </w:p>
        </w:tc>
        <w:tc>
          <w:tcPr>
            <w:tcW w:w="95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hint="eastAsia" w:ascii="仿宋_GB2312" w:hAnsi="仿宋" w:eastAsia="仿宋_GB2312" w:cs="仿宋_GB2312"/>
                <w:sz w:val="18"/>
                <w:szCs w:val="18"/>
              </w:rPr>
              <w:t>1</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罗源县高级职业中学</w:t>
            </w:r>
          </w:p>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（高中）</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hint="eastAsia" w:ascii="仿宋_GB2312" w:hAnsi="仿宋" w:eastAsia="仿宋_GB2312" w:cs="仿宋_GB2312"/>
                <w:sz w:val="18"/>
                <w:szCs w:val="18"/>
              </w:rPr>
              <w:t>1</w:t>
            </w:r>
          </w:p>
        </w:tc>
        <w:tc>
          <w:tcPr>
            <w:tcW w:w="582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 w:eastAsia="仿宋_GB2312" w:cs="Times New Roman"/>
                <w:sz w:val="18"/>
                <w:szCs w:val="18"/>
              </w:rPr>
            </w:pPr>
            <w:r>
              <w:rPr>
                <w:rFonts w:hint="eastAsia" w:ascii="仿宋_GB2312" w:hAnsi="仿宋" w:eastAsia="仿宋_GB2312" w:cs="仿宋_GB2312"/>
                <w:sz w:val="18"/>
                <w:szCs w:val="18"/>
              </w:rPr>
              <w:t>智能科学与技术，电缆工程，智能互联网工程，智慧能源工程，电气工程及其自动化，自动化，自动控制，电气工程与自动化，智能电网信息工程，电气工程与智能控制，光源与照明，电气工程，电气技术教育，电机与电器，电力系统及其自动化，电力电子与电力传动，电工理论与新技术，电气信息工程，电力工程与管理，控制工程，控制科学与工程，电机电器智能化，检测技术与自动化装置，电气自动化，电气自动化技术，模式识别与智能系统，系统工程，控制理论与控制工程，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659"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22</w:t>
            </w:r>
          </w:p>
        </w:tc>
        <w:tc>
          <w:tcPr>
            <w:tcW w:w="194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小学语文教师</w:t>
            </w:r>
          </w:p>
        </w:tc>
        <w:tc>
          <w:tcPr>
            <w:tcW w:w="95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hint="eastAsia" w:ascii="仿宋_GB2312" w:hAnsi="仿宋" w:eastAsia="仿宋_GB2312" w:cs="仿宋_GB2312"/>
                <w:sz w:val="18"/>
                <w:szCs w:val="18"/>
              </w:rPr>
              <w:t>36</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罗源滨海实验小学</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15</w:t>
            </w:r>
          </w:p>
        </w:tc>
        <w:tc>
          <w:tcPr>
            <w:tcW w:w="5829"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hAnsi="仿宋" w:eastAsia="仿宋_GB2312" w:cs="Times New Roman"/>
                <w:sz w:val="18"/>
                <w:szCs w:val="18"/>
              </w:rPr>
            </w:pPr>
            <w:r>
              <w:rPr>
                <w:rFonts w:hint="eastAsia" w:ascii="仿宋_GB2312" w:hAnsi="仿宋" w:eastAsia="仿宋_GB2312" w:cs="仿宋_GB2312"/>
                <w:sz w:val="18"/>
                <w:szCs w:val="18"/>
              </w:rPr>
              <w:t>中国语言文学类、语文教育、课程与教学论（语文）、学科教学（语文）、初等教育、小学教育、汉语国际教育硕士。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exact"/>
          <w:jc w:val="center"/>
        </w:trPr>
        <w:tc>
          <w:tcPr>
            <w:tcW w:w="65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仿宋" w:eastAsia="仿宋_GB2312" w:cs="Times New Roman"/>
                <w:sz w:val="18"/>
                <w:szCs w:val="18"/>
              </w:rPr>
            </w:pPr>
          </w:p>
        </w:tc>
        <w:tc>
          <w:tcPr>
            <w:tcW w:w="19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p>
        </w:tc>
        <w:tc>
          <w:tcPr>
            <w:tcW w:w="95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福州民族小学</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10</w:t>
            </w:r>
          </w:p>
        </w:tc>
        <w:tc>
          <w:tcPr>
            <w:tcW w:w="5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65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仿宋" w:eastAsia="仿宋_GB2312" w:cs="Times New Roman"/>
                <w:sz w:val="18"/>
                <w:szCs w:val="18"/>
              </w:rPr>
            </w:pPr>
          </w:p>
        </w:tc>
        <w:tc>
          <w:tcPr>
            <w:tcW w:w="19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p>
        </w:tc>
        <w:tc>
          <w:tcPr>
            <w:tcW w:w="95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起步中心小学</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2</w:t>
            </w:r>
          </w:p>
        </w:tc>
        <w:tc>
          <w:tcPr>
            <w:tcW w:w="5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exact"/>
          <w:jc w:val="center"/>
        </w:trPr>
        <w:tc>
          <w:tcPr>
            <w:tcW w:w="65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仿宋" w:eastAsia="仿宋_GB2312" w:cs="Times New Roman"/>
                <w:sz w:val="18"/>
                <w:szCs w:val="18"/>
              </w:rPr>
            </w:pPr>
          </w:p>
        </w:tc>
        <w:tc>
          <w:tcPr>
            <w:tcW w:w="19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p>
        </w:tc>
        <w:tc>
          <w:tcPr>
            <w:tcW w:w="95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松山中心小学</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hint="eastAsia" w:ascii="仿宋_GB2312" w:hAnsi="仿宋" w:eastAsia="仿宋_GB2312" w:cs="仿宋_GB2312"/>
                <w:sz w:val="18"/>
                <w:szCs w:val="18"/>
              </w:rPr>
              <w:t>6</w:t>
            </w:r>
          </w:p>
        </w:tc>
        <w:tc>
          <w:tcPr>
            <w:tcW w:w="5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65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仿宋" w:eastAsia="仿宋_GB2312" w:cs="Times New Roman"/>
                <w:sz w:val="18"/>
                <w:szCs w:val="18"/>
              </w:rPr>
            </w:pPr>
          </w:p>
        </w:tc>
        <w:tc>
          <w:tcPr>
            <w:tcW w:w="19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p>
        </w:tc>
        <w:tc>
          <w:tcPr>
            <w:tcW w:w="95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罗源县白塔中心小学</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3</w:t>
            </w:r>
          </w:p>
        </w:tc>
        <w:tc>
          <w:tcPr>
            <w:tcW w:w="5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9"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23</w:t>
            </w:r>
          </w:p>
        </w:tc>
        <w:tc>
          <w:tcPr>
            <w:tcW w:w="194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小学数学教师</w:t>
            </w:r>
          </w:p>
        </w:tc>
        <w:tc>
          <w:tcPr>
            <w:tcW w:w="955"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仿宋" w:eastAsia="仿宋_GB2312" w:cs="仿宋_GB2312"/>
                <w:sz w:val="18"/>
                <w:szCs w:val="18"/>
              </w:rPr>
            </w:pPr>
            <w:r>
              <w:rPr>
                <w:rFonts w:hint="eastAsia" w:ascii="仿宋_GB2312" w:hAnsi="仿宋" w:eastAsia="仿宋_GB2312" w:cs="仿宋_GB2312"/>
                <w:sz w:val="18"/>
                <w:szCs w:val="18"/>
              </w:rPr>
              <w:t>28</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罗源县第二实验小学</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hint="eastAsia" w:ascii="仿宋_GB2312" w:hAnsi="仿宋" w:eastAsia="仿宋_GB2312" w:cs="仿宋_GB2312"/>
                <w:sz w:val="18"/>
                <w:szCs w:val="18"/>
              </w:rPr>
              <w:t>1</w:t>
            </w:r>
          </w:p>
        </w:tc>
        <w:tc>
          <w:tcPr>
            <w:tcW w:w="582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 w:eastAsia="仿宋_GB2312" w:cs="Times New Roman"/>
                <w:sz w:val="18"/>
                <w:szCs w:val="18"/>
              </w:rPr>
            </w:pPr>
            <w:r>
              <w:rPr>
                <w:rFonts w:hint="eastAsia" w:ascii="仿宋_GB2312" w:hAnsi="仿宋" w:eastAsia="仿宋_GB2312" w:cs="仿宋_GB2312"/>
                <w:sz w:val="18"/>
                <w:szCs w:val="18"/>
              </w:rPr>
              <w:t>数学类，数学教育、课程与教学论（数学）、学科教学（数学）、应用数理统计、应用统计（学）、初等教育、小学教育。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仿宋" w:eastAsia="仿宋_GB2312" w:cs="Times New Roman"/>
                <w:sz w:val="18"/>
                <w:szCs w:val="18"/>
              </w:rPr>
            </w:pPr>
          </w:p>
        </w:tc>
        <w:tc>
          <w:tcPr>
            <w:tcW w:w="19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p>
        </w:tc>
        <w:tc>
          <w:tcPr>
            <w:tcW w:w="95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仿宋" w:eastAsia="仿宋_GB2312" w:cs="Times New Roman"/>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罗源县第三实验小学</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1</w:t>
            </w:r>
          </w:p>
        </w:tc>
        <w:tc>
          <w:tcPr>
            <w:tcW w:w="5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仿宋" w:eastAsia="仿宋_GB2312" w:cs="Times New Roman"/>
                <w:sz w:val="18"/>
                <w:szCs w:val="18"/>
              </w:rPr>
            </w:pPr>
          </w:p>
        </w:tc>
        <w:tc>
          <w:tcPr>
            <w:tcW w:w="19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p>
        </w:tc>
        <w:tc>
          <w:tcPr>
            <w:tcW w:w="95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罗源滨海学校</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hint="eastAsia" w:ascii="仿宋_GB2312" w:hAnsi="仿宋" w:eastAsia="仿宋_GB2312" w:cs="仿宋_GB2312"/>
                <w:sz w:val="18"/>
                <w:szCs w:val="18"/>
              </w:rPr>
              <w:t>2</w:t>
            </w:r>
          </w:p>
        </w:tc>
        <w:tc>
          <w:tcPr>
            <w:tcW w:w="5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仿宋" w:eastAsia="仿宋_GB2312" w:cs="Times New Roman"/>
                <w:sz w:val="18"/>
                <w:szCs w:val="18"/>
              </w:rPr>
            </w:pPr>
          </w:p>
        </w:tc>
        <w:tc>
          <w:tcPr>
            <w:tcW w:w="19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p>
        </w:tc>
        <w:tc>
          <w:tcPr>
            <w:tcW w:w="95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罗源滨海实验小学</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hint="eastAsia" w:ascii="仿宋_GB2312" w:hAnsi="仿宋" w:eastAsia="仿宋_GB2312" w:cs="仿宋_GB2312"/>
                <w:sz w:val="18"/>
                <w:szCs w:val="18"/>
              </w:rPr>
              <w:t>10</w:t>
            </w:r>
          </w:p>
        </w:tc>
        <w:tc>
          <w:tcPr>
            <w:tcW w:w="5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仿宋" w:eastAsia="仿宋_GB2312" w:cs="Times New Roman"/>
                <w:sz w:val="18"/>
                <w:szCs w:val="18"/>
              </w:rPr>
            </w:pPr>
          </w:p>
        </w:tc>
        <w:tc>
          <w:tcPr>
            <w:tcW w:w="19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p>
        </w:tc>
        <w:tc>
          <w:tcPr>
            <w:tcW w:w="95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福州民族小学</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hint="eastAsia" w:ascii="仿宋_GB2312" w:hAnsi="仿宋" w:eastAsia="仿宋_GB2312" w:cs="仿宋_GB2312"/>
                <w:sz w:val="18"/>
                <w:szCs w:val="18"/>
              </w:rPr>
              <w:t>5</w:t>
            </w:r>
          </w:p>
        </w:tc>
        <w:tc>
          <w:tcPr>
            <w:tcW w:w="5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jc w:val="center"/>
        </w:trPr>
        <w:tc>
          <w:tcPr>
            <w:tcW w:w="65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仿宋" w:eastAsia="仿宋_GB2312" w:cs="Times New Roman"/>
                <w:sz w:val="18"/>
                <w:szCs w:val="18"/>
              </w:rPr>
            </w:pPr>
          </w:p>
        </w:tc>
        <w:tc>
          <w:tcPr>
            <w:tcW w:w="19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p>
        </w:tc>
        <w:tc>
          <w:tcPr>
            <w:tcW w:w="95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起步中心小学</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hint="eastAsia" w:ascii="仿宋_GB2312" w:hAnsi="仿宋" w:eastAsia="仿宋_GB2312" w:cs="仿宋_GB2312"/>
                <w:sz w:val="18"/>
                <w:szCs w:val="18"/>
              </w:rPr>
              <w:t>2</w:t>
            </w:r>
          </w:p>
        </w:tc>
        <w:tc>
          <w:tcPr>
            <w:tcW w:w="5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65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仿宋" w:eastAsia="仿宋_GB2312" w:cs="Times New Roman"/>
                <w:sz w:val="18"/>
                <w:szCs w:val="18"/>
              </w:rPr>
            </w:pPr>
          </w:p>
        </w:tc>
        <w:tc>
          <w:tcPr>
            <w:tcW w:w="19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p>
        </w:tc>
        <w:tc>
          <w:tcPr>
            <w:tcW w:w="95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松山中心小学</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5</w:t>
            </w:r>
          </w:p>
        </w:tc>
        <w:tc>
          <w:tcPr>
            <w:tcW w:w="5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exact"/>
          <w:jc w:val="center"/>
        </w:trPr>
        <w:tc>
          <w:tcPr>
            <w:tcW w:w="65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仿宋" w:eastAsia="仿宋_GB2312" w:cs="Times New Roman"/>
                <w:sz w:val="18"/>
                <w:szCs w:val="18"/>
              </w:rPr>
            </w:pPr>
          </w:p>
        </w:tc>
        <w:tc>
          <w:tcPr>
            <w:tcW w:w="19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p>
        </w:tc>
        <w:tc>
          <w:tcPr>
            <w:tcW w:w="95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白塔中心小学</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2</w:t>
            </w:r>
          </w:p>
        </w:tc>
        <w:tc>
          <w:tcPr>
            <w:tcW w:w="5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25</w:t>
            </w:r>
          </w:p>
        </w:tc>
        <w:tc>
          <w:tcPr>
            <w:tcW w:w="194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小学体育教师</w:t>
            </w:r>
          </w:p>
        </w:tc>
        <w:tc>
          <w:tcPr>
            <w:tcW w:w="955"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仿宋" w:eastAsia="仿宋_GB2312" w:cs="仿宋_GB2312"/>
                <w:sz w:val="18"/>
                <w:szCs w:val="18"/>
              </w:rPr>
            </w:pPr>
            <w:r>
              <w:rPr>
                <w:rFonts w:hint="eastAsia" w:ascii="仿宋_GB2312" w:hAnsi="仿宋" w:eastAsia="仿宋_GB2312" w:cs="仿宋_GB2312"/>
                <w:sz w:val="18"/>
                <w:szCs w:val="18"/>
              </w:rPr>
              <w:t>3</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罗源县第二实验小学</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1</w:t>
            </w:r>
          </w:p>
        </w:tc>
        <w:tc>
          <w:tcPr>
            <w:tcW w:w="582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 w:eastAsia="仿宋_GB2312" w:cs="Times New Roman"/>
                <w:sz w:val="18"/>
                <w:szCs w:val="18"/>
              </w:rPr>
            </w:pPr>
            <w:r>
              <w:rPr>
                <w:rFonts w:hint="eastAsia" w:ascii="仿宋_GB2312" w:hAnsi="仿宋" w:eastAsia="仿宋_GB2312" w:cs="仿宋_GB2312"/>
                <w:sz w:val="18"/>
                <w:szCs w:val="18"/>
              </w:rPr>
              <w:t>体育学类，课程与教学论（体育）、小学体育教育、学科教学（体育）、体育教育。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 w:eastAsia="仿宋_GB2312" w:cs="Times New Roman"/>
                <w:sz w:val="18"/>
                <w:szCs w:val="18"/>
              </w:rPr>
            </w:pPr>
          </w:p>
        </w:tc>
        <w:tc>
          <w:tcPr>
            <w:tcW w:w="19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 w:eastAsia="仿宋_GB2312" w:cs="Times New Roman"/>
                <w:sz w:val="18"/>
                <w:szCs w:val="18"/>
              </w:rPr>
            </w:pPr>
          </w:p>
        </w:tc>
        <w:tc>
          <w:tcPr>
            <w:tcW w:w="95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松山中心小学</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hint="eastAsia" w:ascii="仿宋_GB2312" w:hAnsi="仿宋" w:eastAsia="仿宋_GB2312" w:cs="仿宋_GB2312"/>
                <w:sz w:val="18"/>
                <w:szCs w:val="18"/>
              </w:rPr>
              <w:t>1</w:t>
            </w:r>
          </w:p>
        </w:tc>
        <w:tc>
          <w:tcPr>
            <w:tcW w:w="5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jc w:val="center"/>
        </w:trPr>
        <w:tc>
          <w:tcPr>
            <w:tcW w:w="6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 w:eastAsia="仿宋_GB2312" w:cs="Times New Roman"/>
                <w:sz w:val="18"/>
                <w:szCs w:val="18"/>
              </w:rPr>
            </w:pPr>
          </w:p>
        </w:tc>
        <w:tc>
          <w:tcPr>
            <w:tcW w:w="19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 w:eastAsia="仿宋_GB2312" w:cs="Times New Roman"/>
                <w:sz w:val="18"/>
                <w:szCs w:val="18"/>
              </w:rPr>
            </w:pPr>
          </w:p>
        </w:tc>
        <w:tc>
          <w:tcPr>
            <w:tcW w:w="95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福州民族小学</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hint="eastAsia" w:ascii="仿宋_GB2312" w:hAnsi="仿宋" w:eastAsia="仿宋_GB2312" w:cs="仿宋_GB2312"/>
                <w:sz w:val="18"/>
                <w:szCs w:val="18"/>
              </w:rPr>
              <w:t>1</w:t>
            </w:r>
          </w:p>
        </w:tc>
        <w:tc>
          <w:tcPr>
            <w:tcW w:w="5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9"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28</w:t>
            </w:r>
          </w:p>
        </w:tc>
        <w:tc>
          <w:tcPr>
            <w:tcW w:w="1944"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小学心理健康教师</w:t>
            </w:r>
          </w:p>
        </w:tc>
        <w:tc>
          <w:tcPr>
            <w:tcW w:w="955"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仿宋" w:eastAsia="仿宋_GB2312" w:cs="仿宋_GB2312"/>
                <w:sz w:val="18"/>
                <w:szCs w:val="18"/>
              </w:rPr>
            </w:pPr>
            <w:r>
              <w:rPr>
                <w:rFonts w:hint="eastAsia" w:ascii="仿宋_GB2312" w:hAnsi="仿宋" w:eastAsia="仿宋_GB2312" w:cs="仿宋_GB2312"/>
                <w:sz w:val="18"/>
                <w:szCs w:val="18"/>
              </w:rPr>
              <w:t>3</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罗源滨海实验小学</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hint="eastAsia" w:ascii="仿宋_GB2312" w:hAnsi="仿宋" w:eastAsia="仿宋_GB2312" w:cs="仿宋_GB2312"/>
                <w:sz w:val="18"/>
                <w:szCs w:val="18"/>
              </w:rPr>
              <w:t>1</w:t>
            </w:r>
          </w:p>
        </w:tc>
        <w:tc>
          <w:tcPr>
            <w:tcW w:w="5829"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hAnsi="仿宋" w:eastAsia="仿宋_GB2312" w:cs="Times New Roman"/>
                <w:sz w:val="18"/>
                <w:szCs w:val="18"/>
              </w:rPr>
            </w:pPr>
            <w:r>
              <w:rPr>
                <w:rFonts w:hint="eastAsia" w:ascii="仿宋_GB2312" w:hAnsi="仿宋" w:eastAsia="仿宋_GB2312" w:cs="仿宋_GB2312"/>
                <w:sz w:val="18"/>
                <w:szCs w:val="18"/>
              </w:rPr>
              <w:t>心理学类，心理咨询与心理健康教育、心理咨询。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65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仿宋" w:eastAsia="仿宋_GB2312" w:cs="Times New Roman"/>
                <w:sz w:val="18"/>
                <w:szCs w:val="18"/>
              </w:rPr>
            </w:pPr>
          </w:p>
        </w:tc>
        <w:tc>
          <w:tcPr>
            <w:tcW w:w="194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仿宋" w:eastAsia="仿宋_GB2312" w:cs="Times New Roman"/>
                <w:sz w:val="18"/>
                <w:szCs w:val="18"/>
              </w:rPr>
            </w:pPr>
          </w:p>
        </w:tc>
        <w:tc>
          <w:tcPr>
            <w:tcW w:w="95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仿宋" w:eastAsia="仿宋_GB2312" w:cs="Times New Roman"/>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福州民族小学</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1</w:t>
            </w:r>
          </w:p>
        </w:tc>
        <w:tc>
          <w:tcPr>
            <w:tcW w:w="582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hAnsi="仿宋"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jc w:val="center"/>
        </w:trPr>
        <w:tc>
          <w:tcPr>
            <w:tcW w:w="65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仿宋" w:eastAsia="仿宋_GB2312" w:cs="Times New Roman"/>
                <w:sz w:val="18"/>
                <w:szCs w:val="18"/>
              </w:rPr>
            </w:pPr>
          </w:p>
        </w:tc>
        <w:tc>
          <w:tcPr>
            <w:tcW w:w="194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仿宋" w:eastAsia="仿宋_GB2312" w:cs="Times New Roman"/>
                <w:sz w:val="18"/>
                <w:szCs w:val="18"/>
              </w:rPr>
            </w:pPr>
          </w:p>
        </w:tc>
        <w:tc>
          <w:tcPr>
            <w:tcW w:w="95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仿宋" w:eastAsia="仿宋_GB2312" w:cs="Times New Roman"/>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松山中心小学</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1</w:t>
            </w:r>
          </w:p>
        </w:tc>
        <w:tc>
          <w:tcPr>
            <w:tcW w:w="582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hAnsi="仿宋"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exact"/>
          <w:jc w:val="center"/>
        </w:trPr>
        <w:tc>
          <w:tcPr>
            <w:tcW w:w="65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29</w:t>
            </w:r>
          </w:p>
        </w:tc>
        <w:tc>
          <w:tcPr>
            <w:tcW w:w="194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小学信息技术教师</w:t>
            </w:r>
          </w:p>
        </w:tc>
        <w:tc>
          <w:tcPr>
            <w:tcW w:w="95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1</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福州民族小学</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1</w:t>
            </w:r>
          </w:p>
        </w:tc>
        <w:tc>
          <w:tcPr>
            <w:tcW w:w="582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 w:eastAsia="仿宋_GB2312" w:cs="Times New Roman"/>
                <w:sz w:val="18"/>
                <w:szCs w:val="18"/>
              </w:rPr>
            </w:pPr>
            <w:r>
              <w:rPr>
                <w:rFonts w:hint="eastAsia" w:ascii="仿宋_GB2312" w:hAnsi="仿宋" w:eastAsia="仿宋_GB2312" w:cs="仿宋_GB2312"/>
                <w:sz w:val="18"/>
                <w:szCs w:val="18"/>
              </w:rPr>
              <w:t>计算机科学与技术类，课程与教学论（计算机）、学科教学（计算机）、计算机教育。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30</w:t>
            </w:r>
          </w:p>
        </w:tc>
        <w:tc>
          <w:tcPr>
            <w:tcW w:w="194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小学科学教师</w:t>
            </w:r>
          </w:p>
        </w:tc>
        <w:tc>
          <w:tcPr>
            <w:tcW w:w="955"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仿宋" w:eastAsia="仿宋_GB2312" w:cs="仿宋_GB2312"/>
                <w:sz w:val="18"/>
                <w:szCs w:val="18"/>
              </w:rPr>
            </w:pPr>
            <w:r>
              <w:rPr>
                <w:rFonts w:hint="eastAsia" w:ascii="仿宋_GB2312" w:hAnsi="仿宋" w:eastAsia="仿宋_GB2312" w:cs="仿宋_GB2312"/>
                <w:sz w:val="18"/>
                <w:szCs w:val="18"/>
              </w:rPr>
              <w:t>2</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福州民族小学</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1</w:t>
            </w:r>
          </w:p>
        </w:tc>
        <w:tc>
          <w:tcPr>
            <w:tcW w:w="582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 w:eastAsia="仿宋_GB2312" w:cs="Times New Roman"/>
                <w:sz w:val="18"/>
                <w:szCs w:val="18"/>
              </w:rPr>
            </w:pPr>
            <w:r>
              <w:rPr>
                <w:rFonts w:hint="eastAsia" w:ascii="仿宋_GB2312" w:hAnsi="仿宋" w:eastAsia="仿宋_GB2312" w:cs="仿宋_GB2312"/>
                <w:sz w:val="18"/>
                <w:szCs w:val="18"/>
              </w:rPr>
              <w:t>科学教育类，本附件中中学物理、化学、生物、地理学科对应的专业、科学教育（小学教育）。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 w:eastAsia="仿宋_GB2312" w:cs="Times New Roman"/>
                <w:sz w:val="18"/>
                <w:szCs w:val="18"/>
              </w:rPr>
            </w:pPr>
          </w:p>
        </w:tc>
        <w:tc>
          <w:tcPr>
            <w:tcW w:w="19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 w:eastAsia="仿宋_GB2312" w:cs="Times New Roman"/>
                <w:sz w:val="18"/>
                <w:szCs w:val="18"/>
              </w:rPr>
            </w:pPr>
          </w:p>
        </w:tc>
        <w:tc>
          <w:tcPr>
            <w:tcW w:w="95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松山中心小学</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1</w:t>
            </w:r>
          </w:p>
        </w:tc>
        <w:tc>
          <w:tcPr>
            <w:tcW w:w="58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65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　</w:t>
            </w:r>
          </w:p>
        </w:tc>
        <w:tc>
          <w:tcPr>
            <w:tcW w:w="194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合计</w:t>
            </w:r>
          </w:p>
        </w:tc>
        <w:tc>
          <w:tcPr>
            <w:tcW w:w="95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ascii="仿宋_GB2312" w:hAnsi="仿宋" w:eastAsia="仿宋_GB2312" w:cs="仿宋_GB2312"/>
                <w:sz w:val="18"/>
                <w:szCs w:val="18"/>
              </w:rPr>
              <w:t>1</w:t>
            </w:r>
            <w:r>
              <w:rPr>
                <w:rFonts w:hint="eastAsia" w:ascii="仿宋_GB2312" w:hAnsi="仿宋" w:eastAsia="仿宋_GB2312" w:cs="仿宋_GB2312"/>
                <w:sz w:val="18"/>
                <w:szCs w:val="18"/>
              </w:rPr>
              <w:t>06</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Times New Roman"/>
                <w:sz w:val="18"/>
                <w:szCs w:val="18"/>
              </w:rPr>
            </w:pPr>
            <w:r>
              <w:rPr>
                <w:rFonts w:hint="eastAsia" w:ascii="仿宋_GB2312" w:hAnsi="仿宋" w:eastAsia="仿宋_GB2312" w:cs="仿宋_GB2312"/>
                <w:sz w:val="18"/>
                <w:szCs w:val="18"/>
              </w:rPr>
              <w:t>　</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hint="eastAsia" w:ascii="仿宋_GB2312" w:hAnsi="仿宋" w:eastAsia="仿宋_GB2312" w:cs="仿宋_GB2312"/>
                <w:sz w:val="18"/>
                <w:szCs w:val="18"/>
              </w:rPr>
              <w:t>106</w:t>
            </w:r>
          </w:p>
        </w:tc>
        <w:tc>
          <w:tcPr>
            <w:tcW w:w="582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 w:eastAsia="仿宋_GB2312" w:cs="Times New Roman"/>
                <w:sz w:val="18"/>
                <w:szCs w:val="18"/>
              </w:rPr>
            </w:pPr>
            <w:r>
              <w:rPr>
                <w:rFonts w:hint="eastAsia" w:ascii="仿宋_GB2312" w:hAnsi="仿宋" w:eastAsia="仿宋_GB2312" w:cs="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9"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r>
              <w:rPr>
                <w:rFonts w:hint="eastAsia" w:ascii="仿宋_GB2312" w:hAnsi="仿宋" w:eastAsia="仿宋_GB2312" w:cs="仿宋_GB2312"/>
                <w:sz w:val="18"/>
                <w:szCs w:val="18"/>
              </w:rPr>
              <w:t>年龄及资历要求</w:t>
            </w:r>
          </w:p>
        </w:tc>
        <w:tc>
          <w:tcPr>
            <w:tcW w:w="11832"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 w:eastAsia="仿宋_GB2312" w:cs="仿宋_GB2312"/>
                <w:sz w:val="18"/>
                <w:szCs w:val="18"/>
              </w:rPr>
            </w:pPr>
            <w:r>
              <w:rPr>
                <w:rFonts w:hint="eastAsia" w:ascii="仿宋_GB2312" w:hAnsi="仿宋" w:eastAsia="仿宋_GB2312" w:cs="仿宋_GB2312"/>
                <w:sz w:val="18"/>
                <w:szCs w:val="18"/>
              </w:rPr>
              <w:t>1.年龄要求：35周岁及以下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9" w:type="dxa"/>
            <w:vMerge w:val="continue"/>
            <w:tcBorders>
              <w:left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p>
        </w:tc>
        <w:tc>
          <w:tcPr>
            <w:tcW w:w="11832"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 w:eastAsia="仿宋_GB2312" w:cs="仿宋_GB2312"/>
                <w:sz w:val="18"/>
                <w:szCs w:val="18"/>
              </w:rPr>
            </w:pPr>
            <w:r>
              <w:rPr>
                <w:rFonts w:ascii="仿宋_GB2312" w:hAnsi="仿宋" w:eastAsia="仿宋_GB2312" w:cs="仿宋_GB2312"/>
                <w:sz w:val="18"/>
                <w:szCs w:val="18"/>
              </w:rPr>
              <w:t>2.</w:t>
            </w:r>
            <w:r>
              <w:rPr>
                <w:rFonts w:hint="eastAsia" w:ascii="仿宋_GB2312" w:hAnsi="仿宋" w:eastAsia="仿宋_GB2312" w:cs="仿宋_GB2312"/>
                <w:sz w:val="18"/>
                <w:szCs w:val="18"/>
              </w:rPr>
              <w:t>学历：报考中学及小学教师岗位须持有本科及以上学历和相应学位证书。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exact"/>
          <w:jc w:val="center"/>
        </w:trPr>
        <w:tc>
          <w:tcPr>
            <w:tcW w:w="659"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仿宋_GB2312" w:hAnsi="仿宋" w:eastAsia="仿宋_GB2312" w:cs="仿宋_GB2312"/>
                <w:sz w:val="18"/>
                <w:szCs w:val="18"/>
              </w:rPr>
            </w:pPr>
          </w:p>
        </w:tc>
        <w:tc>
          <w:tcPr>
            <w:tcW w:w="11832"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 w:eastAsia="仿宋_GB2312" w:cs="仿宋_GB2312"/>
                <w:sz w:val="18"/>
                <w:szCs w:val="18"/>
              </w:rPr>
            </w:pPr>
            <w:r>
              <w:rPr>
                <w:rFonts w:ascii="仿宋_GB2312" w:hAnsi="仿宋" w:eastAsia="仿宋_GB2312" w:cs="仿宋_GB2312"/>
                <w:sz w:val="18"/>
                <w:szCs w:val="18"/>
              </w:rPr>
              <w:t>3.</w:t>
            </w:r>
            <w:r>
              <w:rPr>
                <w:rFonts w:hint="eastAsia" w:ascii="仿宋_GB2312" w:hAnsi="仿宋" w:eastAsia="仿宋_GB2312" w:cs="仿宋_GB2312"/>
                <w:sz w:val="18"/>
                <w:szCs w:val="18"/>
              </w:rPr>
              <w:t>教师资格证：报考高中教师岗位须持有所报岗位学科高级中学教师资格证书，报考初中教师岗位须持有所报岗位学科初级或（高级）中学教师资格证书，报考小学教师岗位须持有小学及以上相应学科教师资格证书，报考职业中学教师岗位须持有所报岗位学科高级中学教师资格证书或中等职业学校本学科教师资格证书</w:t>
            </w:r>
            <w:r>
              <w:rPr>
                <w:rFonts w:ascii="仿宋_GB2312" w:hAnsi="仿宋" w:eastAsia="仿宋_GB2312" w:cs="仿宋_GB2312"/>
                <w:sz w:val="18"/>
                <w:szCs w:val="18"/>
              </w:rPr>
              <w:t xml:space="preserve">, </w:t>
            </w:r>
            <w:r>
              <w:rPr>
                <w:rFonts w:hint="eastAsia" w:ascii="仿宋_GB2312" w:hAnsi="仿宋" w:eastAsia="仿宋_GB2312" w:cs="仿宋_GB2312"/>
                <w:sz w:val="18"/>
                <w:szCs w:val="18"/>
              </w:rPr>
              <w:t>以上证书均要求在</w:t>
            </w:r>
            <w:r>
              <w:rPr>
                <w:rFonts w:ascii="仿宋_GB2312" w:hAnsi="仿宋" w:eastAsia="仿宋_GB2312" w:cs="仿宋_GB2312"/>
                <w:sz w:val="18"/>
                <w:szCs w:val="18"/>
              </w:rPr>
              <w:t>2023</w:t>
            </w:r>
            <w:r>
              <w:rPr>
                <w:rFonts w:hint="eastAsia" w:ascii="仿宋_GB2312" w:hAnsi="仿宋" w:eastAsia="仿宋_GB2312" w:cs="仿宋_GB2312"/>
                <w:sz w:val="18"/>
                <w:szCs w:val="18"/>
              </w:rPr>
              <w:t>年</w:t>
            </w:r>
            <w:r>
              <w:rPr>
                <w:rFonts w:ascii="仿宋_GB2312" w:hAnsi="仿宋" w:eastAsia="仿宋_GB2312" w:cs="仿宋_GB2312"/>
                <w:sz w:val="18"/>
                <w:szCs w:val="18"/>
              </w:rPr>
              <w:t>8</w:t>
            </w:r>
            <w:r>
              <w:rPr>
                <w:rFonts w:hint="eastAsia" w:ascii="仿宋_GB2312" w:hAnsi="仿宋" w:eastAsia="仿宋_GB2312" w:cs="仿宋_GB2312"/>
                <w:sz w:val="18"/>
                <w:szCs w:val="18"/>
              </w:rPr>
              <w:t>月</w:t>
            </w:r>
            <w:r>
              <w:rPr>
                <w:rFonts w:ascii="仿宋_GB2312" w:hAnsi="仿宋" w:eastAsia="仿宋_GB2312" w:cs="仿宋_GB2312"/>
                <w:sz w:val="18"/>
                <w:szCs w:val="18"/>
              </w:rPr>
              <w:t>16</w:t>
            </w:r>
            <w:r>
              <w:rPr>
                <w:rFonts w:hint="eastAsia" w:ascii="仿宋_GB2312" w:hAnsi="仿宋" w:eastAsia="仿宋_GB2312" w:cs="仿宋_GB2312"/>
                <w:sz w:val="18"/>
                <w:szCs w:val="18"/>
              </w:rPr>
              <w:t>日之前取得，其中职业中学专业类教师资格证书暂未取得的</w:t>
            </w:r>
            <w:r>
              <w:rPr>
                <w:rFonts w:ascii="仿宋_GB2312" w:hAnsi="仿宋" w:eastAsia="仿宋_GB2312" w:cs="仿宋_GB2312"/>
                <w:sz w:val="18"/>
                <w:szCs w:val="18"/>
              </w:rPr>
              <w:t>,</w:t>
            </w:r>
            <w:r>
              <w:rPr>
                <w:rFonts w:hint="eastAsia" w:ascii="仿宋_GB2312" w:hAnsi="仿宋" w:eastAsia="仿宋_GB2312" w:cs="仿宋_GB2312"/>
                <w:sz w:val="18"/>
                <w:szCs w:val="18"/>
              </w:rPr>
              <w:t>须在录用后一年内取得相应学科资格证书，否则予以解聘。</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lOTk1ZTg3NzNkZDU5OGU3ZDQ5YjFjNjlmNWUwMTAifQ=="/>
  </w:docVars>
  <w:rsids>
    <w:rsidRoot w:val="7F002EB2"/>
    <w:rsid w:val="7F002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股份机关</Company>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2023-07-18T09:45:00Z</dcterms:created>
  <dc:creator>Administrator</dc:creator>
  <cp:lastModifiedBy>Administrator</cp:lastModifiedBy>
  <dcterms:modified xsi:type="dcterms:W3CDTF">2023-07-18T09:46:08Z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1994BB02D78E4DFDBFABE007D7A077C9</vt:lpwstr>
  </property>
</Properties>
</file>