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黑体" w:hAnsi="黑体" w:eastAsia="黑体" w:cs="黑体"/>
          <w:sz w:val="32"/>
          <w:szCs w:val="32"/>
        </w:rPr>
      </w:pPr>
      <w:r>
        <w:rPr>
          <w:rFonts w:hint="eastAsia" w:ascii="黑体" w:hAnsi="黑体" w:eastAsia="黑体" w:cs="黑体"/>
          <w:sz w:val="32"/>
          <w:szCs w:val="32"/>
        </w:rPr>
        <w:t>附件4</w:t>
      </w:r>
      <w:bookmarkStart w:id="1" w:name="_GoBack"/>
      <w:bookmarkEnd w:id="1"/>
    </w:p>
    <w:p>
      <w:pPr>
        <w:spacing w:line="590" w:lineRule="exact"/>
        <w:ind w:right="640"/>
        <w:jc w:val="center"/>
        <w:rPr>
          <w:rFonts w:ascii="方正小标宋简体" w:eastAsia="方正小标宋简体"/>
          <w:sz w:val="44"/>
          <w:szCs w:val="44"/>
        </w:rPr>
      </w:pPr>
      <w:r>
        <w:rPr>
          <w:rFonts w:hint="eastAsia" w:ascii="方正小标宋简体" w:eastAsia="方正小标宋简体"/>
          <w:sz w:val="44"/>
          <w:szCs w:val="44"/>
        </w:rPr>
        <w:t>面试资格审核材料清单</w:t>
      </w:r>
    </w:p>
    <w:tbl>
      <w:tblPr>
        <w:tblStyle w:val="3"/>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25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b/>
                <w:sz w:val="22"/>
                <w:szCs w:val="22"/>
              </w:rPr>
            </w:pPr>
            <w:r>
              <w:rPr>
                <w:rFonts w:hint="eastAsia" w:ascii="仿宋_GB2312" w:eastAsia="仿宋_GB2312"/>
                <w:b/>
                <w:sz w:val="22"/>
                <w:szCs w:val="22"/>
              </w:rPr>
              <w:t>序号</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b/>
                <w:sz w:val="22"/>
                <w:szCs w:val="22"/>
              </w:rPr>
            </w:pPr>
            <w:r>
              <w:rPr>
                <w:rFonts w:hint="eastAsia" w:ascii="仿宋_GB2312" w:eastAsia="仿宋_GB2312"/>
                <w:b/>
                <w:sz w:val="22"/>
                <w:szCs w:val="22"/>
              </w:rPr>
              <w:t>证件或证明</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b/>
                <w:sz w:val="22"/>
                <w:szCs w:val="22"/>
              </w:rPr>
            </w:pPr>
            <w:r>
              <w:rPr>
                <w:rFonts w:hint="eastAsia" w:ascii="仿宋_GB2312" w:eastAsia="仿宋_GB2312"/>
                <w:b/>
                <w:sz w:val="22"/>
                <w:szCs w:val="22"/>
              </w:rPr>
              <w:t>备     注</w:t>
            </w:r>
          </w:p>
          <w:p>
            <w:pPr>
              <w:spacing w:line="260" w:lineRule="exact"/>
              <w:jc w:val="center"/>
              <w:rPr>
                <w:rFonts w:ascii="仿宋_GB2312" w:hAnsi="黑体" w:eastAsia="仿宋_GB2312"/>
                <w:bCs/>
                <w:sz w:val="22"/>
                <w:szCs w:val="22"/>
              </w:rPr>
            </w:pPr>
            <w:r>
              <w:rPr>
                <w:rFonts w:hint="eastAsia" w:ascii="仿宋_GB2312" w:eastAsia="仿宋_GB2312"/>
                <w:bCs/>
                <w:sz w:val="22"/>
                <w:szCs w:val="22"/>
              </w:rPr>
              <w:t>（所有材料均需提供原件、复印件）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1</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kern w:val="0"/>
                <w:sz w:val="22"/>
                <w:szCs w:val="22"/>
              </w:rPr>
            </w:pPr>
            <w:r>
              <w:rPr>
                <w:rFonts w:hint="eastAsia" w:ascii="仿宋_GB2312" w:eastAsia="仿宋_GB2312"/>
                <w:kern w:val="0"/>
                <w:sz w:val="22"/>
                <w:szCs w:val="22"/>
              </w:rPr>
              <w:t>报名登记表</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所有应聘人员均须提供。（本公告附件3）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2</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本人身份证</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所有应聘人员均须提供。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 w:val="22"/>
                <w:szCs w:val="22"/>
              </w:rPr>
            </w:pPr>
            <w:r>
              <w:rPr>
                <w:rFonts w:hint="eastAsia" w:ascii="仿宋_GB2312" w:eastAsia="仿宋_GB2312"/>
                <w:sz w:val="22"/>
                <w:szCs w:val="22"/>
              </w:rPr>
              <w:t>3</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 w:val="22"/>
                <w:szCs w:val="22"/>
              </w:rPr>
            </w:pPr>
            <w:r>
              <w:rPr>
                <w:rFonts w:hint="eastAsia" w:ascii="仿宋_GB2312" w:eastAsia="仿宋_GB2312"/>
                <w:sz w:val="22"/>
                <w:szCs w:val="22"/>
              </w:rPr>
              <w:t>户口簿</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 w:val="22"/>
                <w:szCs w:val="22"/>
              </w:rPr>
            </w:pPr>
            <w:r>
              <w:rPr>
                <w:rFonts w:hint="eastAsia" w:ascii="仿宋_GB2312" w:eastAsia="仿宋_GB2312"/>
                <w:sz w:val="22"/>
                <w:szCs w:val="22"/>
              </w:rPr>
              <w:t>复印户口簿户主页和本人页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 w:val="22"/>
                <w:szCs w:val="22"/>
              </w:rPr>
            </w:pPr>
            <w:r>
              <w:rPr>
                <w:rFonts w:hint="eastAsia" w:ascii="仿宋_GB2312" w:eastAsia="仿宋_GB2312"/>
                <w:sz w:val="22"/>
                <w:szCs w:val="22"/>
              </w:rPr>
              <w:t>4</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 w:val="22"/>
                <w:szCs w:val="22"/>
              </w:rPr>
            </w:pPr>
            <w:r>
              <w:rPr>
                <w:rFonts w:hint="eastAsia" w:ascii="仿宋_GB2312" w:eastAsia="仿宋_GB2312"/>
                <w:sz w:val="22"/>
                <w:szCs w:val="22"/>
              </w:rPr>
              <w:t>笔试准考证、成绩单</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sz w:val="22"/>
                <w:szCs w:val="22"/>
              </w:rPr>
            </w:pPr>
            <w:r>
              <w:rPr>
                <w:rFonts w:hint="eastAsia" w:ascii="仿宋_GB2312" w:eastAsia="仿宋_GB2312"/>
                <w:sz w:val="22"/>
                <w:szCs w:val="22"/>
              </w:rPr>
              <w:t>所有应聘人员均须提供。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hAnsi="黑体" w:eastAsia="仿宋_GB2312"/>
                <w:sz w:val="22"/>
                <w:szCs w:val="22"/>
              </w:rPr>
              <w:t>5</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毕业生就业推荐表</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 xml:space="preserve">2023届毕业生应提供。要求经所在高校院系或就业指导中心签章，附上大学期间课程成绩。非全日制2023届毕业生如高校未发放，应提供有关说明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6</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就业协议书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2023届毕业生应提供。要求份数完整、未经用人单位签章。就业协议书每张封面写上本人姓名、毕业院校及专业。如无法提供，应附有关说明（原件）。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7</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毕业证书、学位证书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 xml:space="preserve">非2023届毕业生均须提供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8</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教师资格证</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bookmarkStart w:id="0" w:name="_Hlk130671325"/>
            <w:r>
              <w:rPr>
                <w:rFonts w:hint="eastAsia" w:ascii="仿宋_GB2312" w:eastAsia="仿宋_GB2312"/>
                <w:sz w:val="22"/>
                <w:szCs w:val="22"/>
              </w:rPr>
              <w:t>非应届毕业生应在资格审核时出具；2023年应届毕业生应在2023年8月16日前取得。</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9</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教育部学历证书电子注册备案表、学位认证书</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中国高等教育学生信息网（www.chsi.com.cn）查询并下载。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hAnsi="黑体" w:eastAsia="仿宋_GB2312"/>
                <w:sz w:val="22"/>
                <w:szCs w:val="22"/>
              </w:rPr>
              <w:t>10</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专业研究方向证明</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部分岗位要求提供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3" w:type="dxa"/>
            <w:vMerge w:val="restart"/>
            <w:tcBorders>
              <w:top w:val="nil"/>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11</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国外学历学位认证书</w:t>
            </w:r>
          </w:p>
        </w:tc>
        <w:tc>
          <w:tcPr>
            <w:tcW w:w="6480" w:type="dxa"/>
            <w:vMerge w:val="restart"/>
            <w:tcBorders>
              <w:top w:val="nil"/>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63"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黑体" w:eastAsia="仿宋_GB2312"/>
                <w:sz w:val="22"/>
                <w:szCs w:val="22"/>
              </w:rPr>
            </w:pP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香港、澳门特别行政区等学历学位认证书</w:t>
            </w:r>
          </w:p>
        </w:tc>
        <w:tc>
          <w:tcPr>
            <w:tcW w:w="648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黑体"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12</w:t>
            </w:r>
          </w:p>
        </w:tc>
        <w:tc>
          <w:tcPr>
            <w:tcW w:w="2259"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须提交的其他材料</w:t>
            </w:r>
          </w:p>
        </w:tc>
        <w:tc>
          <w:tcPr>
            <w:tcW w:w="648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黑体" w:eastAsia="仿宋_GB2312"/>
                <w:sz w:val="22"/>
                <w:szCs w:val="22"/>
              </w:rPr>
            </w:pPr>
            <w:r>
              <w:rPr>
                <w:rFonts w:hint="eastAsia" w:ascii="仿宋_GB2312" w:eastAsia="仿宋_GB2312"/>
                <w:sz w:val="22"/>
                <w:szCs w:val="22"/>
              </w:rPr>
              <w:t>本批次招聘对象不含罗源县教育系统在编人员和聘用制编外教师；其他编制内在职人员报考，现场资格审核时需提供经单位主管部门同意并加盖公章的《同意报考函》或《同意离职证明》。退役运动员需提供运动员相关证件。本表尚未穷尽的个别材料，须按岗位具体要求提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OTk1ZTg3NzNkZDU5OGU3ZDQ5YjFjNjlmNWUwMTAifQ=="/>
  </w:docVars>
  <w:rsids>
    <w:rsidRoot w:val="180C0D4F"/>
    <w:rsid w:val="180C0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股份机关</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2023-07-18T09:47:00Z</dcterms:created>
  <dc:creator>Administrator</dc:creator>
  <cp:lastModifiedBy>Administrator</cp:lastModifiedBy>
  <dcterms:modified xsi:type="dcterms:W3CDTF">2023-07-18T09:47:24Z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6E049BE89A9943E78BFFB934119EAE96</vt:lpwstr>
  </property>
</Properties>
</file>