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2023年东源卫生职业技术学校招聘临聘教师岗位表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387"/>
        <w:gridCol w:w="1018"/>
        <w:gridCol w:w="3250"/>
        <w:gridCol w:w="1638"/>
        <w:gridCol w:w="199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6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年龄条件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学历条件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护理专业教师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护理学、临床医学、基础医学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婴幼儿托育专业教师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儿科学、妇幼保健医学、婴幼儿托育服务与管理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口腔修复工艺专业教师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口腔医学技术等相关专业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药剂专业教师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药学、中药学或中药相关专业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康复技术专业教师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康复治疗学、康复物理治疗、康复作业治疗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实训教师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有工作经验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体育相关专业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中职或高中教师资格证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历史相关专业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中职或高中教师资格证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心理学类相关专业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中职或高中教师资格证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仿宋" w:hAnsi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40" w:h="11907" w:orient="landscape"/>
      <w:pgMar w:top="1418" w:right="1418" w:bottom="1418" w:left="158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1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YmY1Yzg5MDcxZDkxY2E0ODkxZWVhY2UxM2FmZjkifQ=="/>
  </w:docVars>
  <w:rsids>
    <w:rsidRoot w:val="00000000"/>
    <w:rsid w:val="4B0B1413"/>
    <w:rsid w:val="677E6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805</Words>
  <Characters>890</Characters>
  <Lines>0</Lines>
  <Paragraphs>0</Paragraphs>
  <TotalTime>2</TotalTime>
  <ScaleCrop>false</ScaleCrop>
  <LinksUpToDate>false</LinksUpToDate>
  <CharactersWithSpaces>895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2022-08-12T10:58:00Z</dcterms:created>
  <dc:creator>柠檬说葡萄酸</dc:creator>
  <cp:lastModifiedBy>樂</cp:lastModifiedBy>
  <dcterms:modified xsi:type="dcterms:W3CDTF">2023-08-08T03:54:19Z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54C5AD8FC93749D9BBC64280B5E307FB_13</vt:lpwstr>
  </property>
</Properties>
</file>