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spacing w:line="640" w:lineRule="exact"/>
        <w:jc w:val="center"/>
        <w:rPr>
          <w:rFonts w:hint="eastAsia" w:ascii="华文中宋" w:hAnsi="华文中宋" w:eastAsia="华文中宋" w:cs="黑体"/>
          <w:b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 w:cs="黑体"/>
          <w:b/>
          <w:color w:val="auto"/>
          <w:sz w:val="36"/>
          <w:szCs w:val="36"/>
          <w:highlight w:val="none"/>
        </w:rPr>
        <w:t>黄石城区2023</w:t>
      </w:r>
      <w:r>
        <w:rPr>
          <w:rFonts w:hint="default" w:ascii="华文中宋" w:hAnsi="华文中宋" w:eastAsia="华文中宋" w:cs="黑体"/>
          <w:b/>
          <w:color w:val="auto"/>
          <w:sz w:val="36"/>
          <w:szCs w:val="36"/>
          <w:highlight w:val="none"/>
        </w:rPr>
        <w:t>年</w:t>
      </w:r>
      <w:r>
        <w:rPr>
          <w:rFonts w:hint="eastAsia" w:ascii="华文中宋" w:hAnsi="华文中宋" w:eastAsia="华文中宋" w:cs="黑体"/>
          <w:b/>
          <w:color w:val="auto"/>
          <w:sz w:val="36"/>
          <w:szCs w:val="36"/>
          <w:highlight w:val="none"/>
        </w:rPr>
        <w:t>公费师范生专场招聘岗位一览表</w:t>
      </w:r>
    </w:p>
    <w:bookmarkEnd w:id="0"/>
    <w:tbl>
      <w:tblPr>
        <w:tblStyle w:val="2"/>
        <w:tblW w:w="9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140"/>
        <w:gridCol w:w="3029"/>
        <w:gridCol w:w="1511"/>
        <w:gridCol w:w="1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代码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招聘岗位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及招聘范围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岗位等级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黄石港区教育局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7001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初中音乐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教师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（1个）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，仅面向公费师范生黄石港区生源招聘。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专业技术岗位十二级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 w:val="24"/>
                <w:highlight w:val="none"/>
              </w:rPr>
              <w:t>李老师0741—6384122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7002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初中美术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教师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（1个）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，仅面向公费师范生黄石港区生源招聘。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专业技术岗位十二级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下陆区教育局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7003</w:t>
            </w:r>
          </w:p>
        </w:tc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初中音乐</w:t>
            </w:r>
            <w:r>
              <w:rPr>
                <w:rFonts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教师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（1个）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，仅面向下陆区生源招聘。</w:t>
            </w:r>
          </w:p>
        </w:tc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专业技术岗位十二级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 w:val="24"/>
                <w:highlight w:val="none"/>
              </w:rPr>
              <w:t>戴老师18186000780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</w:tbl>
    <w:p>
      <w:pPr>
        <w:spacing w:line="640" w:lineRule="exact"/>
        <w:jc w:val="left"/>
        <w:rPr>
          <w:rFonts w:hint="eastAsia" w:ascii="方正仿宋简体" w:eastAsia="方正仿宋简体" w:cs="方正仿宋简体"/>
          <w:color w:val="auto"/>
          <w:sz w:val="28"/>
          <w:szCs w:val="28"/>
          <w:highlight w:val="none"/>
        </w:rPr>
      </w:pPr>
    </w:p>
    <w:p>
      <w:pPr>
        <w:spacing w:line="640" w:lineRule="exact"/>
        <w:jc w:val="left"/>
        <w:rPr>
          <w:rFonts w:ascii="方正仿宋简体" w:eastAsia="方正仿宋简体" w:cs="方正仿宋简体"/>
          <w:color w:val="auto"/>
          <w:sz w:val="28"/>
          <w:szCs w:val="28"/>
          <w:highlight w:val="none"/>
        </w:rPr>
      </w:pPr>
    </w:p>
    <w:p>
      <w:pPr>
        <w:spacing w:line="640" w:lineRule="exact"/>
        <w:jc w:val="left"/>
        <w:rPr>
          <w:rFonts w:ascii="方正仿宋简体" w:eastAsia="方正仿宋简体" w:cs="方正仿宋简体"/>
          <w:color w:val="auto"/>
          <w:sz w:val="28"/>
          <w:szCs w:val="28"/>
          <w:highlight w:val="none"/>
        </w:rPr>
      </w:pPr>
    </w:p>
    <w:p>
      <w:pPr>
        <w:spacing w:line="640" w:lineRule="exact"/>
        <w:jc w:val="left"/>
        <w:rPr>
          <w:rFonts w:ascii="方正仿宋简体" w:eastAsia="方正仿宋简体" w:cs="方正仿宋简体"/>
          <w:color w:val="auto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RhNjU0NDI5ZmJkZTQ0MmRiNzMxYWQ1OTY1MDEifQ=="/>
  </w:docVars>
  <w:rsids>
    <w:rsidRoot w:val="23471063"/>
    <w:rsid w:val="234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214</Characters>
  <Lines>0</Lines>
  <Paragraphs>0</Paragraphs>
  <TotalTime>0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2023-08-10T09:04:00Z</dcterms:created>
  <dc:creator>暖空微凉</dc:creator>
  <cp:lastModifiedBy>暖空微凉</cp:lastModifiedBy>
  <dcterms:modified xsi:type="dcterms:W3CDTF">2023-08-10T09:04:54Z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B7313B06393F4AE5951B1CF7D3B28056_11</vt:lpwstr>
  </property>
</Properties>
</file>