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spacing w:line="64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黄石城区2023</w:t>
      </w:r>
      <w:r>
        <w:rPr>
          <w:rFonts w:hint="default" w:ascii="华文中宋" w:hAnsi="华文中宋" w:eastAsia="华文中宋" w:cs="黑体"/>
          <w:b/>
          <w:color w:val="auto"/>
          <w:sz w:val="36"/>
          <w:szCs w:val="36"/>
          <w:highlight w:val="none"/>
        </w:rPr>
        <w:t>年</w: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公费师范生专场招聘岗位一览表</w:t>
      </w:r>
    </w:p>
    <w:bookmarkEnd w:id="0"/>
    <w:tbl>
      <w:tblPr>
        <w:tblStyle w:val="2"/>
        <w:tblW w:w="9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140"/>
        <w:gridCol w:w="3029"/>
        <w:gridCol w:w="1511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代码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招聘岗位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及招聘范围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岗位等级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联系人及联系电话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黄石港区教育局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7001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初中音乐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（1个）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，仅面向公费师范生黄石港区生源招聘。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专业技术岗位十二级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highlight w:val="none"/>
              </w:rPr>
              <w:t>李老师0741—6384122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7002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初中美术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（1个）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，仅面向公费师范生黄石港区生源招聘。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专业技术岗位十二级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下陆区教育局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7003</w:t>
            </w:r>
          </w:p>
        </w:tc>
        <w:tc>
          <w:tcPr>
            <w:tcW w:w="3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初中音乐</w:t>
            </w:r>
            <w:r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（1个）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，仅面向下陆区生源招聘。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专业技术岗位十二级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highlight w:val="none"/>
              </w:rPr>
              <w:t>戴老师18186000780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>
      <w:pPr>
        <w:spacing w:line="640" w:lineRule="exact"/>
        <w:jc w:val="left"/>
        <w:rPr>
          <w:rFonts w:hint="eastAsia" w:ascii="方正仿宋简体" w:eastAsia="方正仿宋简体" w:cs="方正仿宋简体"/>
          <w:color w:val="auto"/>
          <w:sz w:val="28"/>
          <w:szCs w:val="28"/>
          <w:highlight w:val="none"/>
        </w:rPr>
      </w:pPr>
    </w:p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  <w:highlight w:val="none"/>
        </w:rPr>
      </w:pPr>
    </w:p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  <w:highlight w:val="none"/>
        </w:rPr>
      </w:pPr>
    </w:p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</w:docVars>
  <w:rsids>
    <w:rsidRoot w:val="23471063"/>
    <w:rsid w:val="234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214</Characters>
  <Lines>0</Lines>
  <Paragraphs>0</Paragraphs>
  <TotalTime>0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2023-08-10T09:04:00Z</dcterms:created>
  <dc:creator>暖空微凉</dc:creator>
  <cp:lastModifiedBy>暖空微凉</cp:lastModifiedBy>
  <dcterms:modified xsi:type="dcterms:W3CDTF">2023-08-10T09:04:54Z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B7313B06393F4AE5951B1CF7D3B28056_11</vt:lpwstr>
  </property>
</Properties>
</file>