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015293"/>
          <w:spacing w:val="0"/>
          <w:sz w:val="45"/>
          <w:szCs w:val="45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15293"/>
          <w:spacing w:val="0"/>
          <w:sz w:val="45"/>
          <w:szCs w:val="45"/>
          <w:shd w:val="clear" w:fill="FFFFFF"/>
        </w:rPr>
        <w:t>青田县关于在2024届普通高校本科优秀毕业生中开展“硕师计划”招聘新教师的公告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450" w:lineRule="atLeast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为做好省教育厅“农村学校教育硕士师资培养计划”实施工作(以下简称“硕师计划”)，根据上级文件精神，经研究，决定在2024届普通高校本科优秀毕业生中开展“硕师计划”招聘新教师，现将有关事项公告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480" w:right="0" w:firstLine="0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一、招聘条件及计划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480" w:right="0" w:firstLine="0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具体招聘的岗位、计划及招聘条件等，详见下表</w:t>
      </w:r>
    </w:p>
    <w:tbl>
      <w:tblPr>
        <w:tblW w:w="7396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5"/>
        <w:gridCol w:w="675"/>
        <w:gridCol w:w="970"/>
        <w:gridCol w:w="943"/>
        <w:gridCol w:w="444"/>
        <w:gridCol w:w="1912"/>
        <w:gridCol w:w="1306"/>
        <w:gridCol w:w="74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tblCellSpacing w:w="0" w:type="dxa"/>
          <w:jc w:val="center"/>
        </w:trPr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66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县（市、区）</w:t>
            </w:r>
          </w:p>
        </w:tc>
        <w:tc>
          <w:tcPr>
            <w:tcW w:w="9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服务学段</w:t>
            </w:r>
          </w:p>
        </w:tc>
        <w:tc>
          <w:tcPr>
            <w:tcW w:w="4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人数需求</w:t>
            </w:r>
          </w:p>
        </w:tc>
        <w:tc>
          <w:tcPr>
            <w:tcW w:w="19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3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意向高校</w:t>
            </w:r>
          </w:p>
        </w:tc>
        <w:tc>
          <w:tcPr>
            <w:tcW w:w="7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  <w:tblCellSpacing w:w="0" w:type="dxa"/>
          <w:jc w:val="center"/>
        </w:trPr>
        <w:tc>
          <w:tcPr>
            <w:tcW w:w="4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61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青田县教育局下属学校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高中政治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普高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思想政治教育（师范）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浙江师范大学、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杭州师范大学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面向浙江省户籍或浙江省生源；非定向生。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  <w:tblCellSpacing w:w="0" w:type="dxa"/>
          <w:jc w:val="center"/>
        </w:trPr>
        <w:tc>
          <w:tcPr>
            <w:tcW w:w="4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61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高中语文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普高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汉语言文学（师范）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汉语国际教育（师范）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2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6" w:hRule="atLeast"/>
          <w:tblCellSpacing w:w="0" w:type="dxa"/>
          <w:jc w:val="center"/>
        </w:trPr>
        <w:tc>
          <w:tcPr>
            <w:tcW w:w="4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661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高中数学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普高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数学与应用数学（师范）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信息与计算科学（师范）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2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  <w:tblCellSpacing w:w="0" w:type="dxa"/>
          <w:jc w:val="center"/>
        </w:trPr>
        <w:tc>
          <w:tcPr>
            <w:tcW w:w="405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661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高中英语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普高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英语（师范）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2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  <w:tblCellSpacing w:w="0" w:type="dxa"/>
          <w:jc w:val="center"/>
        </w:trPr>
        <w:tc>
          <w:tcPr>
            <w:tcW w:w="4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661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高中地理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普高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地理科学（师范）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2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二、招聘程序和办法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1.报名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（1）报名时间：公告发布之日起至9月8日17时止，逾期不再接受报名。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（2）报名方式：采用网络报名的方式进行，报名方式如下：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点击网址进行报名：报名链接https://s9cisrdu74.jiandaoyun.com/f/64f71acaab70e200082be2fe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扫描二维码进行报名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   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1219200" cy="1219200"/>
            <wp:effectExtent l="0" t="0" r="0" b="0"/>
            <wp:docPr id="2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（3）报名信息及初审状态查询：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报名成功后可采用以下方式进行信息查询。查询链接：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https://s9cisrdu74.jiandaoyun.com/q/64f71acaab70e200082be2fe</w:t>
      </w:r>
      <w:r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"https://www.qingtian.gov.cn/picture/0/0241d27b82e24e8f8e985d0d3b838d8e.png" \t "https://www.qingtian.gov.cn/art/2023/9/6/_blank" </w:instrText>
      </w:r>
      <w:r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br w:type="textWrapping"/>
      </w:r>
      <w:r>
        <w:rPr>
          <w:rStyle w:val="6"/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1219200" cy="1219200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查询二维码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8"/>
          <w:szCs w:val="28"/>
          <w:bdr w:val="none" w:color="auto" w:sz="0" w:space="0"/>
          <w:shd w:val="clear" w:fill="FFFFFF"/>
        </w:rPr>
        <w:t>（4）经资格初审，符合招聘条件的人员参加考试，请各应聘人员在此期间保持手机畅通。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2.考试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本次招聘考试不设开考比例。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（1）考试时间与地点：应聘人员于9月9日9时前到青田县教师进修学校（江南实验学校综合楼四楼）参加资格复审。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（2）资格复审：通过资格初审的应聘人员，携《青田县“硕师计划”应聘人员基本情况登记表》、学校出具的大学三年学分绩点成绩及排位和有无违规违纪证明，到考试现场进行资格复审。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（3）考试：考生经资格复审后参加专业测试。根据测试结果，择优现场签订《教师聘用合同》，后期无需再参加青田县教师公开招聘考试。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80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签订《教师聘用合同》的拟聘用对象在入编前须进行体检与考察。体检参照公务员考录体检标准执行，不合格者淘汰。考察工作参照公务员考录工作相关环节的办法进行，考察结果仅作为本次是否聘用的依据。考察不合格的取消聘用资格，其空缺名额不再替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咨询电话：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555" w:right="0" w:firstLine="0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青田县教育局0578—6822583 0578—6824892  0578—6835193青田县人力资源和社会保障局 0578—6822270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附件：青田县“硕师计划”应聘人员基本情况登记表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青田县人力资源和社会保障局  青田县教育局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2023年9月6日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95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青田县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“硕师计划”应聘人员基本情况登记表</w:t>
      </w:r>
    </w:p>
    <w:tbl>
      <w:tblPr>
        <w:tblW w:w="9150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1463"/>
        <w:gridCol w:w="1367"/>
        <w:gridCol w:w="972"/>
        <w:gridCol w:w="1391"/>
        <w:gridCol w:w="397"/>
        <w:gridCol w:w="936"/>
        <w:gridCol w:w="2471"/>
        <w:gridCol w:w="142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tblCellSpacing w:w="0" w:type="dxa"/>
          <w:jc w:val="center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3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99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tblCellSpacing w:w="0" w:type="dxa"/>
          <w:jc w:val="center"/>
        </w:trPr>
        <w:tc>
          <w:tcPr>
            <w:tcW w:w="1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tblCellSpacing w:w="0" w:type="dxa"/>
          <w:jc w:val="center"/>
        </w:trPr>
        <w:tc>
          <w:tcPr>
            <w:tcW w:w="268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646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tblCellSpacing w:w="0" w:type="dxa"/>
          <w:jc w:val="center"/>
        </w:trPr>
        <w:tc>
          <w:tcPr>
            <w:tcW w:w="1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是否浙江省户籍 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□否</w:t>
            </w:r>
          </w:p>
        </w:tc>
        <w:tc>
          <w:tcPr>
            <w:tcW w:w="12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是否浙江省生源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□否</w:t>
            </w:r>
          </w:p>
        </w:tc>
        <w:tc>
          <w:tcPr>
            <w:tcW w:w="117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是  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师范类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□否</w:t>
            </w: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是    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受过处分</w:t>
            </w: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32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是　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定向生</w:t>
            </w:r>
          </w:p>
        </w:tc>
        <w:tc>
          <w:tcPr>
            <w:tcW w:w="3345" w:type="dxa"/>
            <w:gridSpan w:val="3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□否</w:t>
            </w:r>
          </w:p>
        </w:tc>
        <w:tc>
          <w:tcPr>
            <w:tcW w:w="1170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33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住宅电话：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tblCellSpacing w:w="0" w:type="dxa"/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45" w:type="dxa"/>
            <w:gridSpan w:val="3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手机：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  <w:tblCellSpacing w:w="0" w:type="dxa"/>
          <w:jc w:val="center"/>
        </w:trPr>
        <w:tc>
          <w:tcPr>
            <w:tcW w:w="1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7830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5" w:hRule="atLeast"/>
          <w:tblCellSpacing w:w="0" w:type="dxa"/>
          <w:jc w:val="center"/>
        </w:trPr>
        <w:tc>
          <w:tcPr>
            <w:tcW w:w="1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本人承诺</w:t>
            </w:r>
          </w:p>
        </w:tc>
        <w:tc>
          <w:tcPr>
            <w:tcW w:w="7830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65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65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如所填内容与事实不符，一切后果自负。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65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65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                           承诺人（签名）：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65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                         20    年    月 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  <w:tblCellSpacing w:w="0" w:type="dxa"/>
          <w:jc w:val="center"/>
        </w:trPr>
        <w:tc>
          <w:tcPr>
            <w:tcW w:w="268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审核意见及签名</w:t>
            </w:r>
          </w:p>
        </w:tc>
        <w:tc>
          <w:tcPr>
            <w:tcW w:w="646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华文行楷" w:hAnsi="华文行楷" w:eastAsia="华文行楷" w:cs="华文行楷"/>
                <w:sz w:val="36"/>
                <w:szCs w:val="36"/>
                <w:bdr w:val="none" w:color="auto" w:sz="0" w:space="0"/>
              </w:rPr>
              <w:t>符合条件，同意该考生参加考试。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审核人：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tblCellSpacing w:w="0" w:type="dxa"/>
          <w:jc w:val="center"/>
        </w:trPr>
        <w:tc>
          <w:tcPr>
            <w:tcW w:w="268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温馨提醒</w:t>
            </w:r>
          </w:p>
        </w:tc>
        <w:tc>
          <w:tcPr>
            <w:tcW w:w="646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应聘对象凭此表参加考试，请注意保存。</w:t>
            </w:r>
          </w:p>
        </w:tc>
      </w:tr>
    </w:tbl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015293"/>
          <w:spacing w:val="0"/>
          <w:sz w:val="45"/>
          <w:szCs w:val="45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行楷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15FB5256"/>
    <w:rsid w:val="15FB5256"/>
    <w:rsid w:val="17BC3DCE"/>
    <w:rsid w:val="60D2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qingtian.gov.cn/picture/0/371304524d424273875fb23caf902764.pn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1128</Words>
  <Characters>1295</Characters>
  <Lines>0</Lines>
  <Paragraphs>0</Paragraphs>
  <TotalTime>273</TotalTime>
  <ScaleCrop>false</ScaleCrop>
  <LinksUpToDate>false</LinksUpToDate>
  <CharactersWithSpaces>1399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2023-09-07T00:25:00Z</dcterms:created>
  <dc:creator>Administrator</dc:creator>
  <cp:lastModifiedBy>Administrator</cp:lastModifiedBy>
  <dcterms:modified xsi:type="dcterms:W3CDTF">2023-09-07T05:02:50Z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489530B8EFE247F79B011ADA0B10E314_11</vt:lpwstr>
  </property>
</Properties>
</file>