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宾川县教育体育系统202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4年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</w:rPr>
        <w:t>“校园招聘”公告》，清楚并理解其内容。在此我郑重承诺：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面试考核或专业测试(笔试)和面试（实作）考核后进入体检程序，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FD71BD8"/>
    <w:rsid w:val="12AB2BDA"/>
    <w:rsid w:val="19B15D0C"/>
    <w:rsid w:val="1D0E2E5C"/>
    <w:rsid w:val="1ECC20BA"/>
    <w:rsid w:val="277C0053"/>
    <w:rsid w:val="29C90E3D"/>
    <w:rsid w:val="2A896CAD"/>
    <w:rsid w:val="45E61F48"/>
    <w:rsid w:val="473E2B3C"/>
    <w:rsid w:val="52A44078"/>
    <w:rsid w:val="5C7650B6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Lenovo</cp:lastModifiedBy>
  <cp:lastPrinted>2022-09-29T01:59:00Z</cp:lastPrinted>
  <dcterms:modified xsi:type="dcterms:W3CDTF">2023-09-15T13:51:01Z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534B99B4FE6E4A70898C3B4CAD85DD0C</vt:lpwstr>
  </property>
</Properties>
</file>