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bookmarkStart w:id="0" w:name="_GoBack"/>
      <w:r>
        <w:rPr>
          <w:rFonts w:ascii="新宋体" w:hAnsi="新宋体" w:eastAsia="新宋体" w:cs="新宋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E8E8E8"/>
          <w:lang w:val="en-US" w:eastAsia="zh-CN" w:bidi="ar"/>
        </w:rPr>
        <w:t>附件</w:t>
      </w:r>
      <w:r>
        <w:rPr>
          <w:rFonts w:hint="eastAsia" w:ascii="新宋体" w:hAnsi="新宋体" w:eastAsia="新宋体" w:cs="新宋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E8E8E8"/>
          <w:lang w:val="en-US" w:eastAsia="zh-CN" w:bidi="ar"/>
        </w:rPr>
        <w:t>1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E8E8E8"/>
        <w:spacing w:before="75" w:beforeAutospacing="0" w:after="75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新宋体" w:hAnsi="新宋体" w:eastAsia="新宋体" w:cs="新宋体"/>
          <w:b/>
          <w:bCs/>
          <w:i w:val="0"/>
          <w:iCs w:val="0"/>
          <w:caps w:val="0"/>
          <w:color w:val="000000"/>
          <w:spacing w:val="0"/>
          <w:kern w:val="0"/>
          <w:sz w:val="30"/>
          <w:szCs w:val="30"/>
          <w:bdr w:val="none" w:color="auto" w:sz="0" w:space="0"/>
          <w:shd w:val="clear" w:fill="E8E8E8"/>
          <w:lang w:val="en-US" w:eastAsia="zh-CN" w:bidi="ar"/>
        </w:rPr>
        <w:t>宜宾三江新区事业单位2023年公开考核招聘部属师范院校公费师范毕业生岗位表</w:t>
      </w:r>
    </w:p>
    <w:tbl>
      <w:tblPr>
        <w:tblW w:w="132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"/>
        <w:gridCol w:w="834"/>
        <w:gridCol w:w="553"/>
        <w:gridCol w:w="860"/>
        <w:gridCol w:w="413"/>
        <w:gridCol w:w="834"/>
        <w:gridCol w:w="1115"/>
        <w:gridCol w:w="694"/>
        <w:gridCol w:w="1957"/>
        <w:gridCol w:w="694"/>
        <w:gridCol w:w="974"/>
        <w:gridCol w:w="1175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60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20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20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招聘名额</w:t>
            </w:r>
          </w:p>
        </w:tc>
        <w:tc>
          <w:tcPr>
            <w:tcW w:w="185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条件要求</w:t>
            </w:r>
          </w:p>
        </w:tc>
        <w:tc>
          <w:tcPr>
            <w:tcW w:w="30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考评方式</w:t>
            </w:r>
          </w:p>
        </w:tc>
        <w:tc>
          <w:tcPr>
            <w:tcW w:w="40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约定事项</w:t>
            </w:r>
          </w:p>
        </w:tc>
        <w:tc>
          <w:tcPr>
            <w:tcW w:w="2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咨询电话</w:t>
            </w:r>
          </w:p>
        </w:tc>
        <w:tc>
          <w:tcPr>
            <w:tcW w:w="350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报名邮箱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Tahoma" w:hAnsi="Tahoma" w:eastAsia="Tahoma" w:cs="Tahoma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20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0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学历（学位）要求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专业条件要求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30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40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2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  <w:tc>
          <w:tcPr>
            <w:tcW w:w="350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default" w:ascii="Tahoma" w:hAnsi="Tahoma" w:eastAsia="Tahoma" w:cs="Tahoma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宜宾三江新区成都外国语学校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20230301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本科（学士）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具有小学及以上相应学科教师资格证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试讲 +现场问答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最低服务年限为5年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13018178331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>ybsjcfls@163.com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宜宾三江新区成都外国语学校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20230302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本科（学士）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具有小学及以上相应学科教师资格证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试讲 +现场问答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最低服务年限为5年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13018178331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>ybsjcfls@163.com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宜宾三江新区成都外国语学校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20230303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本科（学士）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具有小学及以上相应学科教师资格证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试讲 +现场问答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最低服务年限为5年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13018178331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>ybsjcfls@163.com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宜宾三江新区成都外国语学校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20230304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本科（学士）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科学教育、教育技术学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具有小学及以上相应学科教师资格证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试讲 +现场问答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最低服务年限为5年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13018178331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>ybsjcfls@163.com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宜宾三江新区成都外国语学校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20230305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本科（学士）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具有初中及以上相应学科教师资格证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试讲 +现场问答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最低服务年限为5年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13018178331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>ybsjcfls@163.com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宜宾三江新区成都外国语学校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20230306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本科（学士）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具有初中及以上相应学科教师资格证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试讲 +现场问答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最低服务年限为5年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13018178331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>ybsjcfls@163.com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宜宾三江新区成都外国语学校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20230307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本科（学士）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具有初中及以上相应学科教师资格证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试讲 +现场问答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最低服务年限为5年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13018178331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>ybsjcfls@163.com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宜宾三江新区成都外国语学校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20230308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本科（学士）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具有初中及以上相应学科教师资格证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试讲 +现场问答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最低服务年限为5年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13018178331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>ybsjcfls@163.com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宜宾三江新区成都外国语学校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20230309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本科（学士）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历史教育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具有初中及以上相应学科教师资格证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试讲 +现场问答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最低服务年限为5年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13018178331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>ybsjcfls@163.com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宜宾三江新区成都外国语学校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初中音乐教师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20230310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本科（学士）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音乐教育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具有初中及以上相应学科教师资格证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试讲 +现场问答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最低服务年限为5年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13018178331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>ybsjcfls@163.com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宜宾三江新区成都外国语学校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初中心理健康教师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20230311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本科（学士）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心理学、应用心理学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具有初中及以上相应学科教师资格证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试讲 +现场问答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最低服务年限为5年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13018178331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u w:val="single"/>
                <w:bdr w:val="none" w:color="auto" w:sz="0" w:space="0"/>
                <w:lang w:val="en-US" w:eastAsia="zh-CN" w:bidi="ar"/>
              </w:rPr>
              <w:t>ybsjcfls@163.com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宜宾三江新区第一高级中学校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20230312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本科（学士）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具有高中相应学科教师资格证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试讲 +现场问答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最低服务年限为5年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15760076007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411584596@qq.com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宜宾三江新区第一高级中学校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20230313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本科（学士）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数学与应用数学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具有高中相应学科教师资格证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试讲 +现场问答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最低服务年限为5年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15760076007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411584596@qq.com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宜宾三江新区第一高级中学校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20230314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本科（学士）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具有高中相应学科教师资格证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试讲 +现场问答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最低服务年限为5年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15760076007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411584596@qq.com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宜宾三江新区第一高级中学校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高中音乐教师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20230315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本科（学士）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音乐学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具有高中相应学科教师资格证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试讲 +现场问答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最低服务年限为5年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15760076007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411584596@qq.com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宜宾三江新区第一高级中学校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高中美术教师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20230316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本科（学士）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美术学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具有高中相应学科教师资格证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试讲 +现场问答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最低服务年限为5年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15760076007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411584596@qq.com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宜宾三江新区第一高级中学校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20230317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本科（学士）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物理学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具有高中相应学科教师资格证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试讲 +现场问答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最低服务年限为5年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15760076007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411584596@qq.com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宜宾三江新区第一高级中学校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20230318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本科（学士）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具有高中相应学科教师资格证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试讲 +现场问答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最低服务年限为5年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15760076007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411584596@qq.com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宜宾三江新区第一高级中学校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20230319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本科（学士）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生物科学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具有高中相应学科教师资格证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试讲 +现场问答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最低服务年限为5年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15760076007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411584596@qq.com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宜宾三江新区第一高级中学校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高中思政教师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20230320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本科（学士）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思想政治教育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具有高中相应学科教师资格证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试讲 +现场问答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最低服务年限为5年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15760076007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411584596@qq.com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宜宾三江新区第一高级中学校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20230321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本科（学士）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历史学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具有高中相应学科教师资格证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试讲 +现场问答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最低服务年限为5年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15760076007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411584596@qq.com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宜宾三江新区第一高级中学校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20230322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本科（学士）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地理科学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具有高中相应学科教师资格证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试讲 +现场问答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最低服务年限为5年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15760076007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411584596@qq.com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宜宾三江新区第一高级中学校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20230323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本科（学士）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具有高中相应学科教师资格证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试讲 +现场问答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最低服务年限为5年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15760076007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411584596@qq.com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宜宾三江新区第一高级中学校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20230324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本科（学士）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汉语言文学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具有初中及以上相应学科教师资格证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试讲 +现场问答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最低服务年限为5年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15760076007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411584596@qq.com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宜宾三江新区第一高级中学校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20230325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本科（学士）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地理科学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具有初中及以上相应学科教师资格证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试讲 +现场问答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最低服务年限为5年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15760076007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411584596@qq.com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宜宾三江新区第一高级中学校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20230326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本科（学士）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color w:val="auto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体育教育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具有初中及以上相应学科教师资格证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试讲 +现场问答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最低服务年限为5年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15760076007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411584596@qq.com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宜宾三江新区第一高级中学校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初中美术教师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专业技术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20230327</w:t>
            </w:r>
          </w:p>
        </w:tc>
        <w:tc>
          <w:tcPr>
            <w:tcW w:w="2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本科（学士）</w:t>
            </w:r>
          </w:p>
        </w:tc>
        <w:tc>
          <w:tcPr>
            <w:tcW w:w="4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美术学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7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具有初中及以上相应学科教师资格证</w:t>
            </w:r>
          </w:p>
        </w:tc>
        <w:tc>
          <w:tcPr>
            <w:tcW w:w="3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试讲 +现场问答</w:t>
            </w:r>
          </w:p>
        </w:tc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最低服务年限为5年</w:t>
            </w:r>
          </w:p>
        </w:tc>
        <w:tc>
          <w:tcPr>
            <w:tcW w:w="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15760076007</w:t>
            </w:r>
          </w:p>
        </w:tc>
        <w:tc>
          <w:tcPr>
            <w:tcW w:w="3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23" w:lineRule="atLeast"/>
              <w:ind w:left="0" w:right="0"/>
              <w:jc w:val="center"/>
            </w:pPr>
            <w:r>
              <w:rPr>
                <w:rFonts w:hint="eastAsia" w:ascii="新宋体" w:hAnsi="新宋体" w:eastAsia="新宋体" w:cs="新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411584596@qq.com</w:t>
            </w: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0B1D51FB"/>
    <w:rsid w:val="0B1D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2023-10-06T00:38:00Z</dcterms:created>
  <dc:creator>Administrator</dc:creator>
  <cp:lastModifiedBy>Administrator</cp:lastModifiedBy>
  <dcterms:modified xsi:type="dcterms:W3CDTF">2023-10-06T07:35:20Z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7FE32644AFAB44EBAD9B55FE33A4C1F0_11</vt:lpwstr>
  </property>
</Properties>
</file>