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成都市新都区北星小学校202</w:t>
      </w:r>
      <w:r>
        <w:rPr>
          <w:rFonts w:hint="eastAsia" w:ascii="仿宋_GB2312" w:eastAsia="仿宋_GB2312"/>
          <w:sz w:val="44"/>
          <w:szCs w:val="44"/>
          <w:lang w:val="en-US" w:eastAsia="zh-CN"/>
        </w:rPr>
        <w:t>4</w:t>
      </w:r>
      <w:r>
        <w:rPr>
          <w:rFonts w:hint="eastAsia" w:ascii="仿宋_GB2312" w:eastAsia="仿宋_GB2312"/>
          <w:sz w:val="44"/>
          <w:szCs w:val="44"/>
        </w:rPr>
        <w:t>年面向</w:t>
      </w:r>
    </w:p>
    <w:p>
      <w:pPr>
        <w:spacing w:line="520" w:lineRule="exact"/>
        <w:ind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44"/>
          <w:szCs w:val="44"/>
          <w:lang w:val="en-US" w:eastAsia="zh-CN"/>
        </w:rPr>
        <w:t>高校</w:t>
      </w:r>
      <w:r>
        <w:rPr>
          <w:rFonts w:hint="eastAsia" w:ascii="仿宋_GB2312" w:eastAsia="仿宋_GB2312"/>
          <w:sz w:val="44"/>
          <w:szCs w:val="44"/>
        </w:rPr>
        <w:t>自主招聘教师岗位表</w:t>
      </w:r>
    </w:p>
    <w:tbl>
      <w:tblPr>
        <w:tblStyle w:val="4"/>
        <w:tblpPr w:leftFromText="180" w:rightFromText="180" w:vertAnchor="text" w:tblpX="136" w:tblpY="301"/>
        <w:tblOverlap w:val="never"/>
        <w:tblW w:w="8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5"/>
        <w:gridCol w:w="5"/>
        <w:gridCol w:w="555"/>
        <w:gridCol w:w="5"/>
        <w:gridCol w:w="491"/>
        <w:gridCol w:w="5"/>
        <w:gridCol w:w="734"/>
        <w:gridCol w:w="5"/>
        <w:gridCol w:w="5"/>
        <w:gridCol w:w="682"/>
        <w:gridCol w:w="5"/>
        <w:gridCol w:w="5"/>
        <w:gridCol w:w="1582"/>
        <w:gridCol w:w="5"/>
        <w:gridCol w:w="5"/>
        <w:gridCol w:w="1398"/>
        <w:gridCol w:w="1935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22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序</w:t>
            </w:r>
          </w:p>
          <w:p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565" w:type="dxa"/>
            <w:gridSpan w:val="3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岗位名</w:t>
            </w:r>
          </w:p>
          <w:p>
            <w:pPr>
              <w:jc w:val="center"/>
            </w:pPr>
            <w:r>
              <w:rPr>
                <w:rFonts w:hint="eastAsia"/>
              </w:rPr>
              <w:t>称</w:t>
            </w:r>
          </w:p>
        </w:tc>
        <w:tc>
          <w:tcPr>
            <w:tcW w:w="496" w:type="dxa"/>
            <w:gridSpan w:val="2"/>
            <w:vMerge w:val="restart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6366" w:type="dxa"/>
            <w:gridSpan w:val="12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岗位要求的资格条件</w:t>
            </w:r>
          </w:p>
        </w:tc>
        <w:tc>
          <w:tcPr>
            <w:tcW w:w="608" w:type="dxa"/>
            <w:vMerge w:val="restart"/>
          </w:tcPr>
          <w:p>
            <w:pPr>
              <w:spacing w:line="500" w:lineRule="exact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22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565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496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739" w:type="dxa"/>
            <w:gridSpan w:val="2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92" w:type="dxa"/>
            <w:gridSpan w:val="3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92" w:type="dxa"/>
            <w:gridSpan w:val="3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专业要求</w:t>
            </w:r>
          </w:p>
        </w:tc>
        <w:tc>
          <w:tcPr>
            <w:tcW w:w="1408" w:type="dxa"/>
            <w:gridSpan w:val="3"/>
          </w:tcPr>
          <w:p>
            <w:pPr>
              <w:spacing w:line="500" w:lineRule="exact"/>
              <w:jc w:val="center"/>
            </w:pPr>
            <w:r>
              <w:rPr>
                <w:rFonts w:hint="eastAsia"/>
                <w:sz w:val="18"/>
                <w:szCs w:val="21"/>
              </w:rPr>
              <w:t>职业资格证书</w:t>
            </w:r>
          </w:p>
        </w:tc>
        <w:tc>
          <w:tcPr>
            <w:tcW w:w="1935" w:type="dxa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其他条件</w:t>
            </w: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422" w:type="dxa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5" w:type="dxa"/>
            <w:gridSpan w:val="3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小学语文教师</w:t>
            </w:r>
          </w:p>
        </w:tc>
        <w:tc>
          <w:tcPr>
            <w:tcW w:w="496" w:type="dxa"/>
            <w:gridSpan w:val="2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39" w:type="dxa"/>
            <w:gridSpan w:val="2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本科及以上</w:t>
            </w: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本科及以上</w:t>
            </w: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692" w:type="dxa"/>
            <w:gridSpan w:val="3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学士学位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以上</w:t>
            </w: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学士学位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以上</w:t>
            </w: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both"/>
            </w:pPr>
          </w:p>
        </w:tc>
        <w:tc>
          <w:tcPr>
            <w:tcW w:w="1592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18"/>
                <w:szCs w:val="18"/>
              </w:rPr>
            </w:pPr>
            <w:r>
              <w:t>本科：中国语言文学类、教育学、华文教育、小学教育、新闻学；</w:t>
            </w:r>
            <w:r>
              <w:br w:type="textWrapping"/>
            </w:r>
            <w:r>
              <w:t>研究生：中国语言文学、课程与教学论（语文）、学科教学（语文）</w:t>
            </w:r>
          </w:p>
        </w:tc>
        <w:tc>
          <w:tcPr>
            <w:tcW w:w="1408" w:type="dxa"/>
            <w:gridSpan w:val="3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小学或以上教师资格证</w:t>
            </w:r>
          </w:p>
        </w:tc>
        <w:tc>
          <w:tcPr>
            <w:tcW w:w="1935" w:type="dxa"/>
            <w:vMerge w:val="restart"/>
          </w:tcPr>
          <w:p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面向高校招聘符合岗位应聘资格条件的1994年1月1日及以后出生的具有本科及以上学历</w:t>
            </w:r>
            <w:r>
              <w:rPr>
                <w:rFonts w:hint="eastAsia"/>
                <w:lang w:eastAsia="zh-CN"/>
              </w:rPr>
              <w:t>并取得学士及以上学位的</w:t>
            </w:r>
            <w:r>
              <w:rPr>
                <w:rFonts w:hint="eastAsia"/>
              </w:rPr>
              <w:t>大学毕业</w:t>
            </w:r>
            <w:r>
              <w:rPr>
                <w:rFonts w:hint="eastAsia"/>
                <w:lang w:eastAsia="zh-CN"/>
              </w:rPr>
              <w:t>生，具</w:t>
            </w:r>
            <w:r>
              <w:rPr>
                <w:rFonts w:hint="eastAsia"/>
                <w:lang w:val="en-US" w:eastAsia="zh-CN"/>
              </w:rPr>
              <w:t>有研究生学历，硕士及以上学位的毕业生出生年月可放宽至1989年1月1日及以后。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jc w:val="left"/>
            </w:pPr>
            <w:r>
              <w:rPr>
                <w:rFonts w:hint="eastAsia"/>
                <w:lang w:val="en-US" w:eastAsia="zh-CN"/>
              </w:rPr>
              <w:t>普通话证书等级需达到</w:t>
            </w:r>
            <w:r>
              <w:rPr>
                <w:rFonts w:hint="eastAsia"/>
                <w:lang w:eastAsia="zh-CN"/>
              </w:rPr>
              <w:t>二级甲等及以上。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jc w:val="lef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年应届毕业生必须在202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年8月1日之前取得资格条件要求的毕业证、学位证、教师资格证</w:t>
            </w:r>
            <w:r>
              <w:rPr>
                <w:rFonts w:hint="eastAsia"/>
                <w:lang w:eastAsia="zh-CN"/>
              </w:rPr>
              <w:t>、普通话证书</w:t>
            </w:r>
            <w:r>
              <w:rPr>
                <w:rFonts w:hint="eastAsia"/>
              </w:rPr>
              <w:t>；其他人员必须在材料审查前取得资格条件要求的毕业证、学位证、教师资格证</w:t>
            </w:r>
            <w:r>
              <w:rPr>
                <w:rFonts w:hint="eastAsia"/>
                <w:lang w:eastAsia="zh-CN"/>
              </w:rPr>
              <w:t>以及普通话</w:t>
            </w:r>
            <w:r>
              <w:rPr>
                <w:rFonts w:hint="eastAsia"/>
                <w:lang w:val="en-US" w:eastAsia="zh-CN"/>
              </w:rPr>
              <w:t>等级</w:t>
            </w:r>
            <w:r>
              <w:rPr>
                <w:rFonts w:hint="eastAsia"/>
              </w:rPr>
              <w:t xml:space="preserve">证书。未在规定时间内取得相关证书的，不予聘用或不予进入下一步招聘环节，责任由应聘人员本人承担。 </w:t>
            </w:r>
          </w:p>
        </w:tc>
        <w:tc>
          <w:tcPr>
            <w:tcW w:w="608" w:type="dxa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2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565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496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739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</w:tcPr>
          <w:p>
            <w:pPr>
              <w:spacing w:line="500" w:lineRule="exact"/>
              <w:jc w:val="left"/>
            </w:pPr>
          </w:p>
          <w:p>
            <w:pPr>
              <w:spacing w:line="500" w:lineRule="exact"/>
              <w:jc w:val="left"/>
            </w:pPr>
            <w:r>
              <w:rPr>
                <w:rFonts w:hint="eastAsia"/>
              </w:rPr>
              <w:t>其他专业</w:t>
            </w:r>
          </w:p>
        </w:tc>
        <w:tc>
          <w:tcPr>
            <w:tcW w:w="1408" w:type="dxa"/>
            <w:gridSpan w:val="3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小学或以上语文教师资格证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422" w:type="dxa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5" w:type="dxa"/>
            <w:gridSpan w:val="3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小学数学教师</w:t>
            </w:r>
          </w:p>
        </w:tc>
        <w:tc>
          <w:tcPr>
            <w:tcW w:w="496" w:type="dxa"/>
            <w:gridSpan w:val="2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本科：数学与应用数学、信息与计算科学、数理基础科学、数据计算及应用、教育学、小学教育；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研究生：数学、课程与教学论（数学）、学科教学（数学）</w:t>
            </w:r>
          </w:p>
        </w:tc>
        <w:tc>
          <w:tcPr>
            <w:tcW w:w="1408" w:type="dxa"/>
            <w:gridSpan w:val="3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小学或以上教师资格证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422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565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496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739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</w:tcPr>
          <w:p>
            <w:pPr>
              <w:spacing w:line="500" w:lineRule="exact"/>
              <w:jc w:val="left"/>
            </w:pPr>
          </w:p>
          <w:p>
            <w:pPr>
              <w:spacing w:line="500" w:lineRule="exact"/>
              <w:jc w:val="left"/>
            </w:pPr>
            <w:r>
              <w:rPr>
                <w:rFonts w:hint="eastAsia"/>
              </w:rPr>
              <w:t>其他专业</w:t>
            </w:r>
          </w:p>
        </w:tc>
        <w:tc>
          <w:tcPr>
            <w:tcW w:w="1408" w:type="dxa"/>
            <w:gridSpan w:val="3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小学或以上数学教师资格证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22" w:type="dxa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565" w:type="dxa"/>
            <w:gridSpan w:val="3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小学英语教师</w:t>
            </w:r>
          </w:p>
        </w:tc>
        <w:tc>
          <w:tcPr>
            <w:tcW w:w="496" w:type="dxa"/>
            <w:gridSpan w:val="2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本科：英语；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研究生：英语语言文学、外国语言学及应用语言学、课程与教学论(英语)、学科教学（英语）</w:t>
            </w:r>
          </w:p>
        </w:tc>
        <w:tc>
          <w:tcPr>
            <w:tcW w:w="1408" w:type="dxa"/>
            <w:gridSpan w:val="3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小学或以上教师资格证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565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496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739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</w:tcPr>
          <w:p>
            <w:pPr>
              <w:spacing w:line="500" w:lineRule="exact"/>
              <w:jc w:val="left"/>
            </w:pPr>
          </w:p>
          <w:p>
            <w:pPr>
              <w:spacing w:line="500" w:lineRule="exact"/>
              <w:jc w:val="left"/>
            </w:pPr>
            <w:r>
              <w:rPr>
                <w:rFonts w:hint="eastAsia"/>
              </w:rPr>
              <w:t>其他专业</w:t>
            </w:r>
          </w:p>
        </w:tc>
        <w:tc>
          <w:tcPr>
            <w:tcW w:w="1408" w:type="dxa"/>
            <w:gridSpan w:val="3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小学或以上英语教师资格证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22" w:type="dxa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5" w:type="dxa"/>
            <w:gridSpan w:val="3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小学美术教师</w:t>
            </w:r>
          </w:p>
        </w:tc>
        <w:tc>
          <w:tcPr>
            <w:tcW w:w="496" w:type="dxa"/>
            <w:gridSpan w:val="2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本科：艺术教育、美术学类、设计学类；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研究生：艺术学、美术学、设计艺术学</w:t>
            </w:r>
          </w:p>
        </w:tc>
        <w:tc>
          <w:tcPr>
            <w:tcW w:w="1408" w:type="dxa"/>
            <w:gridSpan w:val="3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小学或以上教师资格证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22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565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496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739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</w:tcPr>
          <w:p>
            <w:pPr>
              <w:spacing w:line="500" w:lineRule="exact"/>
              <w:jc w:val="left"/>
            </w:pPr>
          </w:p>
          <w:p>
            <w:pPr>
              <w:spacing w:line="500" w:lineRule="exact"/>
              <w:jc w:val="left"/>
            </w:pPr>
            <w:r>
              <w:rPr>
                <w:rFonts w:hint="eastAsia"/>
              </w:rPr>
              <w:t>其他专业</w:t>
            </w:r>
          </w:p>
        </w:tc>
        <w:tc>
          <w:tcPr>
            <w:tcW w:w="1408" w:type="dxa"/>
            <w:gridSpan w:val="3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小学或以上美术教师资格证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22" w:type="dxa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65" w:type="dxa"/>
            <w:gridSpan w:val="3"/>
            <w:vMerge w:val="restart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小学体育教师</w:t>
            </w:r>
          </w:p>
        </w:tc>
        <w:tc>
          <w:tcPr>
            <w:tcW w:w="496" w:type="dxa"/>
            <w:gridSpan w:val="2"/>
            <w:vMerge w:val="restart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本科：体育学类；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研究生：体育学</w:t>
            </w:r>
          </w:p>
        </w:tc>
        <w:tc>
          <w:tcPr>
            <w:tcW w:w="1408" w:type="dxa"/>
            <w:gridSpan w:val="3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小学或以上教师资格证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565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496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739" w:type="dxa"/>
            <w:gridSpan w:val="2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</w:tcPr>
          <w:p>
            <w:pPr>
              <w:spacing w:line="500" w:lineRule="exact"/>
              <w:jc w:val="left"/>
            </w:pPr>
          </w:p>
          <w:p>
            <w:pPr>
              <w:spacing w:line="500" w:lineRule="exact"/>
              <w:jc w:val="left"/>
            </w:pPr>
            <w:r>
              <w:rPr>
                <w:rFonts w:hint="eastAsia"/>
              </w:rPr>
              <w:t>其他专业</w:t>
            </w:r>
          </w:p>
        </w:tc>
        <w:tc>
          <w:tcPr>
            <w:tcW w:w="1408" w:type="dxa"/>
            <w:gridSpan w:val="3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小学或以上体育教师资格证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7" w:type="dxa"/>
            <w:gridSpan w:val="2"/>
          </w:tcPr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65" w:type="dxa"/>
            <w:gridSpan w:val="3"/>
          </w:tcPr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小学科学教师</w:t>
            </w:r>
          </w:p>
        </w:tc>
        <w:tc>
          <w:tcPr>
            <w:tcW w:w="496" w:type="dxa"/>
            <w:gridSpan w:val="2"/>
          </w:tcPr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39" w:type="dxa"/>
            <w:gridSpan w:val="2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</w:tcPr>
          <w:p>
            <w:pPr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本科：科学教育、机器人工程、智能科学与技术；</w:t>
            </w:r>
          </w:p>
          <w:p>
            <w:pPr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研究生：机械工程、控制理论与控制工程</w:t>
            </w:r>
          </w:p>
        </w:tc>
        <w:tc>
          <w:tcPr>
            <w:tcW w:w="1403" w:type="dxa"/>
            <w:gridSpan w:val="2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小学或以上教师资格证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22" w:type="dxa"/>
          </w:tcPr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65" w:type="dxa"/>
            <w:gridSpan w:val="3"/>
          </w:tcPr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96" w:type="dxa"/>
            <w:gridSpan w:val="2"/>
          </w:tcPr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39" w:type="dxa"/>
            <w:gridSpan w:val="2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</w:tcPr>
          <w:p>
            <w:pPr>
              <w:spacing w:line="500" w:lineRule="exact"/>
              <w:jc w:val="left"/>
              <w:rPr>
                <w:rFonts w:hint="eastAsia"/>
              </w:rPr>
            </w:pPr>
          </w:p>
          <w:p>
            <w:pPr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其他专业</w:t>
            </w:r>
          </w:p>
        </w:tc>
        <w:tc>
          <w:tcPr>
            <w:tcW w:w="1408" w:type="dxa"/>
            <w:gridSpan w:val="3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小学或以上</w:t>
            </w:r>
            <w:r>
              <w:rPr>
                <w:rFonts w:hint="eastAsia"/>
                <w:lang w:eastAsia="zh-CN"/>
              </w:rPr>
              <w:t>科学</w:t>
            </w:r>
            <w:r>
              <w:rPr>
                <w:rFonts w:hint="eastAsia"/>
              </w:rPr>
              <w:t>教师资格证</w:t>
            </w:r>
          </w:p>
        </w:tc>
        <w:tc>
          <w:tcPr>
            <w:tcW w:w="1935" w:type="dxa"/>
            <w:vMerge w:val="restart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restart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427" w:type="dxa"/>
            <w:gridSpan w:val="2"/>
            <w:vMerge w:val="restart"/>
          </w:tcPr>
          <w:p>
            <w:pPr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0" w:type="dxa"/>
            <w:gridSpan w:val="2"/>
            <w:vMerge w:val="restart"/>
          </w:tcPr>
          <w:p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小学信息技术教师</w:t>
            </w:r>
          </w:p>
        </w:tc>
        <w:tc>
          <w:tcPr>
            <w:tcW w:w="496" w:type="dxa"/>
            <w:gridSpan w:val="2"/>
            <w:vMerge w:val="restart"/>
          </w:tcPr>
          <w:p>
            <w:pPr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1</w:t>
            </w:r>
          </w:p>
        </w:tc>
        <w:tc>
          <w:tcPr>
            <w:tcW w:w="744" w:type="dxa"/>
            <w:gridSpan w:val="3"/>
            <w:vMerge w:val="restart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restart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</w:tcPr>
          <w:p>
            <w:pPr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本科：</w:t>
            </w:r>
            <w:r>
              <w:rPr>
                <w:rFonts w:hint="eastAsia"/>
                <w:lang w:val="en-US" w:eastAsia="zh-CN"/>
              </w:rPr>
              <w:t>计算机类</w:t>
            </w:r>
            <w:r>
              <w:rPr>
                <w:rFonts w:hint="eastAsia"/>
              </w:rPr>
              <w:t>；</w:t>
            </w:r>
          </w:p>
          <w:p>
            <w:pPr>
              <w:spacing w:line="5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研究生：</w:t>
            </w:r>
            <w:r>
              <w:rPr>
                <w:rFonts w:hint="eastAsia"/>
                <w:lang w:val="en-US" w:eastAsia="zh-CN"/>
              </w:rPr>
              <w:t>计算机科学技术</w:t>
            </w:r>
          </w:p>
        </w:tc>
        <w:tc>
          <w:tcPr>
            <w:tcW w:w="1403" w:type="dxa"/>
            <w:gridSpan w:val="2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小学或以上教师资格证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427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60" w:type="dxa"/>
            <w:gridSpan w:val="2"/>
            <w:vMerge w:val="continue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96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44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  <w:vAlign w:val="top"/>
          </w:tcPr>
          <w:p>
            <w:pPr>
              <w:spacing w:line="500" w:lineRule="exact"/>
              <w:jc w:val="left"/>
              <w:rPr>
                <w:rFonts w:hint="eastAsia"/>
              </w:rPr>
            </w:pPr>
          </w:p>
          <w:p>
            <w:pPr>
              <w:spacing w:line="5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其他专业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小学或以上</w:t>
            </w:r>
            <w:r>
              <w:rPr>
                <w:rFonts w:hint="eastAsia"/>
                <w:lang w:val="en-US" w:eastAsia="zh-CN"/>
              </w:rPr>
              <w:t>信息技术</w:t>
            </w:r>
            <w:r>
              <w:rPr>
                <w:rFonts w:hint="eastAsia"/>
              </w:rPr>
              <w:t>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2" w:type="dxa"/>
            <w:gridSpan w:val="3"/>
            <w:vMerge w:val="restart"/>
          </w:tcPr>
          <w:p>
            <w:pPr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55" w:type="dxa"/>
            <w:vMerge w:val="restart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小学音乐教师</w:t>
            </w:r>
          </w:p>
        </w:tc>
        <w:tc>
          <w:tcPr>
            <w:tcW w:w="496" w:type="dxa"/>
            <w:gridSpan w:val="2"/>
            <w:vMerge w:val="restart"/>
          </w:tcPr>
          <w:p>
            <w:pPr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9" w:type="dxa"/>
            <w:gridSpan w:val="4"/>
            <w:vMerge w:val="restart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restart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</w:tcPr>
          <w:p>
            <w:pPr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本科：</w:t>
            </w:r>
            <w:r>
              <w:rPr>
                <w:rFonts w:hint="eastAsia"/>
                <w:lang w:val="en-US" w:eastAsia="zh-CN"/>
              </w:rPr>
              <w:t>音乐教育、音乐表演</w:t>
            </w:r>
            <w:r>
              <w:rPr>
                <w:rFonts w:hint="eastAsia"/>
              </w:rPr>
              <w:t>；</w:t>
            </w:r>
          </w:p>
          <w:p>
            <w:pPr>
              <w:spacing w:line="5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研究生：</w:t>
            </w:r>
            <w:r>
              <w:rPr>
                <w:rFonts w:hint="eastAsia"/>
                <w:lang w:val="en-US" w:eastAsia="zh-CN"/>
              </w:rPr>
              <w:t>音乐教育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音乐学。音乐表演与教学</w:t>
            </w:r>
          </w:p>
        </w:tc>
        <w:tc>
          <w:tcPr>
            <w:tcW w:w="1398" w:type="dxa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小学或以上教师资格证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32" w:type="dxa"/>
            <w:gridSpan w:val="3"/>
            <w:vMerge w:val="continue"/>
          </w:tcPr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5" w:type="dxa"/>
            <w:vMerge w:val="continue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96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49" w:type="dxa"/>
            <w:gridSpan w:val="4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92" w:type="dxa"/>
            <w:gridSpan w:val="3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1592" w:type="dxa"/>
            <w:gridSpan w:val="3"/>
            <w:vAlign w:val="top"/>
          </w:tcPr>
          <w:p>
            <w:pPr>
              <w:spacing w:line="500" w:lineRule="exact"/>
              <w:jc w:val="left"/>
              <w:rPr>
                <w:rFonts w:hint="eastAsia"/>
              </w:rPr>
            </w:pPr>
          </w:p>
          <w:p>
            <w:pPr>
              <w:spacing w:line="5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其他专业</w:t>
            </w:r>
          </w:p>
        </w:tc>
        <w:tc>
          <w:tcPr>
            <w:tcW w:w="1398" w:type="dxa"/>
            <w:vAlign w:val="top"/>
          </w:tcPr>
          <w:p>
            <w:pPr>
              <w:spacing w:line="5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小</w:t>
            </w:r>
            <w:bookmarkStart w:id="0" w:name="_GoBack"/>
            <w:bookmarkEnd w:id="0"/>
            <w:r>
              <w:rPr>
                <w:rFonts w:hint="eastAsia"/>
              </w:rPr>
              <w:t>学或以上</w:t>
            </w:r>
            <w:r>
              <w:rPr>
                <w:rFonts w:hint="eastAsia"/>
                <w:lang w:val="en-US" w:eastAsia="zh-CN"/>
              </w:rPr>
              <w:t>音乐</w:t>
            </w:r>
            <w:r>
              <w:rPr>
                <w:rFonts w:hint="eastAsia"/>
              </w:rPr>
              <w:t>教师资格证</w:t>
            </w:r>
          </w:p>
        </w:tc>
        <w:tc>
          <w:tcPr>
            <w:tcW w:w="1935" w:type="dxa"/>
            <w:vMerge w:val="continue"/>
          </w:tcPr>
          <w:p>
            <w:pPr>
              <w:spacing w:line="500" w:lineRule="exact"/>
              <w:jc w:val="center"/>
            </w:pPr>
          </w:p>
        </w:tc>
        <w:tc>
          <w:tcPr>
            <w:tcW w:w="608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87" w:type="dxa"/>
            <w:gridSpan w:val="4"/>
          </w:tcPr>
          <w:p>
            <w:pPr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496" w:type="dxa"/>
            <w:gridSpan w:val="2"/>
          </w:tcPr>
          <w:p>
            <w:pPr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6974" w:type="dxa"/>
            <w:gridSpan w:val="13"/>
          </w:tcPr>
          <w:p>
            <w:pPr>
              <w:spacing w:line="500" w:lineRule="exact"/>
              <w:jc w:val="center"/>
            </w:pPr>
          </w:p>
        </w:tc>
      </w:tr>
    </w:tbl>
    <w:p>
      <w:pPr>
        <w:spacing w:line="52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eastAsia="宋体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449141"/>
    </w:sdtPr>
    <w:sdtContent>
      <w:p>
        <w:pPr>
          <w:pStyle w:val="2"/>
          <w:jc w:val="right"/>
        </w:pPr>
        <w:r>
          <w:rPr>
            <w:rFonts w:asciiTheme="majorEastAsia" w:hAnsiTheme="majorEastAsia" w:eastAsiaTheme="majorEastAsia"/>
            <w:sz w:val="32"/>
            <w:szCs w:val="32"/>
          </w:rPr>
          <w:fldChar w:fldCharType="begin"/>
        </w:r>
        <w:r>
          <w:rPr>
            <w:rFonts w:asciiTheme="majorEastAsia" w:hAnsiTheme="majorEastAsia" w:eastAsiaTheme="majorEastAsia"/>
            <w:sz w:val="32"/>
            <w:szCs w:val="32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separate"/>
        </w:r>
        <w:r>
          <w:rPr>
            <w:rFonts w:asciiTheme="majorEastAsia" w:hAnsiTheme="majorEastAsia" w:eastAsiaTheme="majorEastAsia"/>
            <w:sz w:val="32"/>
            <w:szCs w:val="32"/>
            <w:lang w:val="zh-CN"/>
          </w:rPr>
          <w:t>-</w:t>
        </w:r>
        <w:r>
          <w:rPr>
            <w:rFonts w:asciiTheme="majorEastAsia" w:hAnsiTheme="majorEastAsia" w:eastAsiaTheme="majorEastAsia"/>
            <w:sz w:val="32"/>
            <w:szCs w:val="32"/>
          </w:rPr>
          <w:t xml:space="preserve"> 7 -</w: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449143"/>
    </w:sdtPr>
    <w:sdtContent>
      <w:p>
        <w:pPr>
          <w:pStyle w:val="2"/>
        </w:pPr>
        <w:r>
          <w:rPr>
            <w:rFonts w:asciiTheme="majorEastAsia" w:hAnsiTheme="majorEastAsia" w:eastAsiaTheme="majorEastAsia"/>
            <w:sz w:val="32"/>
            <w:szCs w:val="32"/>
          </w:rPr>
          <w:fldChar w:fldCharType="begin"/>
        </w:r>
        <w:r>
          <w:rPr>
            <w:rFonts w:asciiTheme="majorEastAsia" w:hAnsiTheme="majorEastAsia" w:eastAsiaTheme="majorEastAsia"/>
            <w:sz w:val="32"/>
            <w:szCs w:val="32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separate"/>
        </w:r>
        <w:r>
          <w:rPr>
            <w:rFonts w:asciiTheme="majorEastAsia" w:hAnsiTheme="majorEastAsia" w:eastAsiaTheme="majorEastAsia"/>
            <w:sz w:val="32"/>
            <w:szCs w:val="32"/>
            <w:lang w:val="zh-CN"/>
          </w:rPr>
          <w:t>-</w:t>
        </w:r>
        <w:r>
          <w:rPr>
            <w:rFonts w:asciiTheme="majorEastAsia" w:hAnsiTheme="majorEastAsia" w:eastAsiaTheme="majorEastAsia"/>
            <w:sz w:val="32"/>
            <w:szCs w:val="32"/>
          </w:rPr>
          <w:t xml:space="preserve"> 8 -</w: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449141"/>
    </w:sdtPr>
    <w:sdtContent>
      <w:p>
        <w:pPr>
          <w:pStyle w:val="2"/>
          <w:jc w:val="right"/>
        </w:pPr>
        <w:r>
          <w:rPr>
            <w:rFonts w:asciiTheme="majorEastAsia" w:hAnsiTheme="majorEastAsia" w:eastAsiaTheme="majorEastAsia"/>
            <w:sz w:val="32"/>
            <w:szCs w:val="32"/>
          </w:rPr>
          <w:fldChar w:fldCharType="begin"/>
        </w:r>
        <w:r>
          <w:rPr>
            <w:rFonts w:asciiTheme="majorEastAsia" w:hAnsiTheme="majorEastAsia" w:eastAsiaTheme="majorEastAsia"/>
            <w:sz w:val="32"/>
            <w:szCs w:val="32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separate"/>
        </w:r>
        <w:r>
          <w:rPr>
            <w:rFonts w:asciiTheme="majorEastAsia" w:hAnsiTheme="majorEastAsia" w:eastAsiaTheme="majorEastAsia"/>
            <w:sz w:val="32"/>
            <w:szCs w:val="32"/>
            <w:lang w:val="zh-CN"/>
          </w:rPr>
          <w:t>-</w:t>
        </w:r>
        <w:r>
          <w:rPr>
            <w:rFonts w:asciiTheme="majorEastAsia" w:hAnsiTheme="majorEastAsia" w:eastAsiaTheme="majorEastAsia"/>
            <w:sz w:val="32"/>
            <w:szCs w:val="32"/>
          </w:rPr>
          <w:t xml:space="preserve"> 13 -</w: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04D4B"/>
    <w:multiLevelType w:val="singleLevel"/>
    <w:tmpl w:val="EC804D4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ODcxZmU5ZWM5N2ZiMDA4MjBmNGJiYTQ1NDA2ZDgifQ=="/>
  </w:docVars>
  <w:rsids>
    <w:rsidRoot w:val="00000000"/>
    <w:rsid w:val="01BD4DA3"/>
    <w:rsid w:val="09744EFF"/>
    <w:rsid w:val="0CAB5EEB"/>
    <w:rsid w:val="161E2CF7"/>
    <w:rsid w:val="1AEC1501"/>
    <w:rsid w:val="1EC47651"/>
    <w:rsid w:val="22211F08"/>
    <w:rsid w:val="25FB6049"/>
    <w:rsid w:val="271A737D"/>
    <w:rsid w:val="2B1525DB"/>
    <w:rsid w:val="30B755D1"/>
    <w:rsid w:val="3A9848D2"/>
    <w:rsid w:val="40CC37DD"/>
    <w:rsid w:val="4FD36E28"/>
    <w:rsid w:val="540340C8"/>
    <w:rsid w:val="54B07303"/>
    <w:rsid w:val="55493503"/>
    <w:rsid w:val="5ED41ECD"/>
    <w:rsid w:val="5FF40044"/>
    <w:rsid w:val="6CEC0BF2"/>
    <w:rsid w:val="70DA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796</Words>
  <Characters>812</Characters>
  <Lines>0</Lines>
  <Paragraphs>0</Paragraphs>
  <TotalTime>1</TotalTime>
  <ScaleCrop>false</ScaleCrop>
  <LinksUpToDate>false</LinksUpToDate>
  <CharactersWithSpaces>812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2022-06-06T01:09:00Z</dcterms:created>
  <dc:creator>LENOVO</dc:creator>
  <cp:lastModifiedBy>让我们荡起青春的双桨………</cp:lastModifiedBy>
  <cp:lastPrinted>2023-09-22T03:13:50Z</cp:lastPrinted>
  <dcterms:modified xsi:type="dcterms:W3CDTF">2023-09-22T03:13:53Z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130295896B604F48A309E55C4E35F5B6</vt:lpwstr>
  </property>
</Properties>
</file>