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C2063" w14:textId="77777777" w:rsidR="00854499" w:rsidRDefault="00854499" w:rsidP="00854499">
      <w:pPr>
        <w:pStyle w:val="pagetitle"/>
        <w:spacing w:line="360" w:lineRule="auto"/>
        <w:rPr>
          <w:rFonts w:asciiTheme="minorEastAsia" w:hAnsiTheme="minorEastAsia"/>
          <w:color w:val="auto"/>
          <w:sz w:val="28"/>
          <w:szCs w:val="28"/>
        </w:rPr>
      </w:pPr>
      <w:r>
        <w:rPr>
          <w:rFonts w:asciiTheme="minorEastAsia" w:hAnsiTheme="minorEastAsia" w:hint="eastAsia"/>
          <w:color w:val="auto"/>
          <w:sz w:val="28"/>
          <w:szCs w:val="28"/>
        </w:rPr>
        <w:t>慈溪市慈吉幼儿园</w:t>
      </w:r>
      <w:r>
        <w:rPr>
          <w:rFonts w:asciiTheme="minorEastAsia" w:hAnsiTheme="minorEastAsia" w:hint="eastAsia"/>
          <w:color w:val="auto"/>
          <w:sz w:val="28"/>
          <w:szCs w:val="28"/>
        </w:rPr>
        <w:t>20</w:t>
      </w:r>
      <w:r>
        <w:rPr>
          <w:rFonts w:asciiTheme="minorEastAsia" w:hAnsiTheme="minorEastAsia"/>
          <w:color w:val="auto"/>
          <w:sz w:val="28"/>
          <w:szCs w:val="28"/>
        </w:rPr>
        <w:t>2</w:t>
      </w:r>
      <w:r>
        <w:rPr>
          <w:rFonts w:asciiTheme="minorEastAsia" w:hAnsiTheme="minorEastAsia" w:hint="eastAsia"/>
          <w:color w:val="auto"/>
          <w:sz w:val="28"/>
          <w:szCs w:val="28"/>
        </w:rPr>
        <w:t>4</w:t>
      </w:r>
      <w:r>
        <w:rPr>
          <w:rFonts w:asciiTheme="minorEastAsia" w:hAnsiTheme="minorEastAsia" w:hint="eastAsia"/>
          <w:color w:val="auto"/>
          <w:sz w:val="28"/>
          <w:szCs w:val="28"/>
        </w:rPr>
        <w:t>年教师招聘简章</w:t>
      </w:r>
    </w:p>
    <w:p w14:paraId="0F436802" w14:textId="77777777" w:rsidR="00854499" w:rsidRDefault="00854499" w:rsidP="00854499">
      <w:pPr>
        <w:rPr>
          <w:rFonts w:ascii="宋体" w:hAnsi="宋体" w:cs="宋体"/>
          <w:b/>
          <w:bCs/>
          <w:sz w:val="28"/>
          <w:szCs w:val="28"/>
        </w:rPr>
      </w:pPr>
      <w:r>
        <w:rPr>
          <w:rFonts w:ascii="宋体" w:hAnsi="宋体" w:cs="宋体"/>
          <w:b/>
          <w:bCs/>
          <w:sz w:val="28"/>
          <w:szCs w:val="28"/>
        </w:rPr>
        <w:t>一、</w:t>
      </w:r>
      <w:r>
        <w:rPr>
          <w:rFonts w:ascii="宋体" w:hAnsi="宋体" w:cs="宋体" w:hint="eastAsia"/>
          <w:b/>
          <w:bCs/>
          <w:sz w:val="28"/>
          <w:szCs w:val="28"/>
        </w:rPr>
        <w:t>学校简介</w:t>
      </w:r>
    </w:p>
    <w:p w14:paraId="27F9D9E3" w14:textId="77777777" w:rsidR="00854499" w:rsidRDefault="00854499" w:rsidP="00854499">
      <w:pPr>
        <w:ind w:firstLineChars="200" w:firstLine="560"/>
        <w:rPr>
          <w:rFonts w:ascii="宋体" w:hAnsi="宋体" w:cs="宋体"/>
          <w:sz w:val="28"/>
          <w:szCs w:val="28"/>
        </w:rPr>
      </w:pPr>
      <w:r>
        <w:rPr>
          <w:rFonts w:ascii="宋体" w:hAnsi="宋体" w:cs="宋体" w:hint="eastAsia"/>
          <w:sz w:val="28"/>
          <w:szCs w:val="28"/>
        </w:rPr>
        <w:t>慈吉幼儿园创办于1999年，是由中国慈吉集团董事长徐娣珍女士投资创办的一所托幼一体化的现代化民办幼儿园。幼儿园占地16680平方米（25亩），建筑面积1万余平方米，绿地占35％以上，累计投资超过6000万元。现有班级14班，另有亲子班10班，</w:t>
      </w:r>
      <w:r>
        <w:rPr>
          <w:rFonts w:ascii="宋体" w:hAnsi="宋体" w:cs="宋体"/>
          <w:sz w:val="28"/>
          <w:szCs w:val="28"/>
        </w:rPr>
        <w:t>共计</w:t>
      </w:r>
      <w:r>
        <w:rPr>
          <w:rFonts w:ascii="宋体" w:hAnsi="宋体" w:cs="宋体" w:hint="eastAsia"/>
          <w:sz w:val="28"/>
          <w:szCs w:val="28"/>
        </w:rPr>
        <w:t>300余</w:t>
      </w:r>
      <w:r>
        <w:rPr>
          <w:rFonts w:ascii="宋体" w:hAnsi="宋体" w:cs="宋体"/>
          <w:sz w:val="28"/>
          <w:szCs w:val="28"/>
        </w:rPr>
        <w:t>名婴幼儿在读</w:t>
      </w:r>
      <w:r>
        <w:rPr>
          <w:rFonts w:ascii="宋体" w:hAnsi="宋体" w:cs="宋体" w:hint="eastAsia"/>
          <w:sz w:val="28"/>
          <w:szCs w:val="28"/>
        </w:rPr>
        <w:t>。教职员工</w:t>
      </w:r>
      <w:r>
        <w:rPr>
          <w:rFonts w:ascii="宋体" w:hAnsi="宋体" w:cs="宋体"/>
          <w:sz w:val="28"/>
          <w:szCs w:val="28"/>
        </w:rPr>
        <w:t>共有</w:t>
      </w:r>
      <w:r>
        <w:rPr>
          <w:rFonts w:ascii="宋体" w:hAnsi="宋体" w:cs="宋体" w:hint="eastAsia"/>
          <w:sz w:val="28"/>
          <w:szCs w:val="28"/>
        </w:rPr>
        <w:t>81人，</w:t>
      </w:r>
      <w:r>
        <w:rPr>
          <w:rFonts w:ascii="宋体" w:hAnsi="宋体" w:cs="宋体"/>
          <w:sz w:val="28"/>
          <w:szCs w:val="28"/>
        </w:rPr>
        <w:t>其中包括2名</w:t>
      </w:r>
      <w:r>
        <w:rPr>
          <w:rFonts w:ascii="宋体" w:hAnsi="宋体" w:cs="宋体" w:hint="eastAsia"/>
          <w:sz w:val="28"/>
          <w:szCs w:val="28"/>
        </w:rPr>
        <w:t>外教</w:t>
      </w:r>
      <w:r>
        <w:rPr>
          <w:rFonts w:ascii="宋体" w:hAnsi="宋体" w:cs="宋体"/>
          <w:sz w:val="28"/>
          <w:szCs w:val="28"/>
        </w:rPr>
        <w:t>。</w:t>
      </w:r>
      <w:r>
        <w:rPr>
          <w:rFonts w:ascii="宋体" w:hAnsi="宋体" w:cs="宋体" w:hint="eastAsia"/>
          <w:sz w:val="28"/>
          <w:szCs w:val="28"/>
        </w:rPr>
        <w:t>教师队伍中，</w:t>
      </w:r>
      <w:r>
        <w:rPr>
          <w:rFonts w:ascii="宋体" w:hAnsi="宋体" w:cs="宋体"/>
          <w:sz w:val="28"/>
          <w:szCs w:val="28"/>
        </w:rPr>
        <w:t>具有</w:t>
      </w:r>
      <w:r>
        <w:rPr>
          <w:rFonts w:ascii="宋体" w:hAnsi="宋体" w:cs="宋体" w:hint="eastAsia"/>
          <w:sz w:val="28"/>
          <w:szCs w:val="28"/>
        </w:rPr>
        <w:t>事业</w:t>
      </w:r>
      <w:r>
        <w:rPr>
          <w:rFonts w:ascii="宋体" w:hAnsi="宋体" w:cs="宋体"/>
          <w:sz w:val="28"/>
          <w:szCs w:val="28"/>
        </w:rPr>
        <w:t>编制</w:t>
      </w:r>
      <w:r>
        <w:rPr>
          <w:rFonts w:ascii="宋体" w:hAnsi="宋体" w:cs="宋体" w:hint="eastAsia"/>
          <w:sz w:val="28"/>
          <w:szCs w:val="28"/>
        </w:rPr>
        <w:t>身份</w:t>
      </w:r>
      <w:r>
        <w:rPr>
          <w:rFonts w:ascii="宋体" w:hAnsi="宋体" w:cs="宋体"/>
          <w:sz w:val="28"/>
          <w:szCs w:val="28"/>
        </w:rPr>
        <w:t>的</w:t>
      </w:r>
      <w:r>
        <w:rPr>
          <w:rFonts w:ascii="宋体" w:hAnsi="宋体" w:cs="宋体" w:hint="eastAsia"/>
          <w:sz w:val="28"/>
          <w:szCs w:val="28"/>
        </w:rPr>
        <w:t>教师占50％，市级以上名教师、教坛新秀、骨干教师、优秀班主任占35％以上。</w:t>
      </w:r>
    </w:p>
    <w:p w14:paraId="3728A60B" w14:textId="77777777" w:rsidR="00854499" w:rsidRDefault="00854499" w:rsidP="00854499">
      <w:pPr>
        <w:ind w:firstLineChars="200" w:firstLine="560"/>
        <w:rPr>
          <w:rFonts w:ascii="宋体" w:hAnsi="宋体" w:cs="宋体"/>
          <w:sz w:val="28"/>
          <w:szCs w:val="28"/>
        </w:rPr>
      </w:pPr>
      <w:r>
        <w:rPr>
          <w:rFonts w:ascii="宋体" w:hAnsi="宋体" w:cs="宋体"/>
          <w:sz w:val="28"/>
          <w:szCs w:val="28"/>
        </w:rPr>
        <w:t>经过</w:t>
      </w:r>
      <w:r>
        <w:rPr>
          <w:rFonts w:ascii="宋体" w:hAnsi="宋体" w:cs="宋体" w:hint="eastAsia"/>
          <w:sz w:val="28"/>
          <w:szCs w:val="28"/>
        </w:rPr>
        <w:t>20余年</w:t>
      </w:r>
      <w:r>
        <w:rPr>
          <w:rFonts w:ascii="宋体" w:hAnsi="宋体" w:cs="宋体"/>
          <w:sz w:val="28"/>
          <w:szCs w:val="28"/>
        </w:rPr>
        <w:t>的办园历程，慈吉幼儿园</w:t>
      </w:r>
      <w:r>
        <w:rPr>
          <w:rFonts w:ascii="宋体" w:hAnsi="宋体" w:cs="宋体" w:hint="eastAsia"/>
          <w:sz w:val="28"/>
          <w:szCs w:val="28"/>
        </w:rPr>
        <w:t>取得了累累硕果</w:t>
      </w:r>
      <w:r>
        <w:rPr>
          <w:rFonts w:ascii="宋体" w:hAnsi="宋体" w:cs="宋体"/>
          <w:sz w:val="28"/>
          <w:szCs w:val="28"/>
        </w:rPr>
        <w:t>。</w:t>
      </w:r>
      <w:r>
        <w:rPr>
          <w:rFonts w:ascii="宋体" w:hAnsi="宋体" w:cs="宋体" w:hint="eastAsia"/>
          <w:sz w:val="28"/>
          <w:szCs w:val="28"/>
        </w:rPr>
        <w:t>先后被国家教育部评为全国先进民办幼儿园</w:t>
      </w:r>
      <w:r>
        <w:rPr>
          <w:rFonts w:ascii="宋体" w:hAnsi="宋体" w:cs="宋体"/>
          <w:sz w:val="28"/>
          <w:szCs w:val="28"/>
        </w:rPr>
        <w:t>，</w:t>
      </w:r>
      <w:r>
        <w:rPr>
          <w:rFonts w:ascii="宋体" w:hAnsi="宋体" w:cs="宋体" w:hint="eastAsia"/>
          <w:sz w:val="28"/>
          <w:szCs w:val="28"/>
        </w:rPr>
        <w:t>被中国妇女儿童事业发展中心和国家教育部分别授予“学前教育的楷模”和“全国优秀民办幼儿园”的称号，办园以来</w:t>
      </w:r>
      <w:r>
        <w:rPr>
          <w:rFonts w:ascii="宋体" w:hAnsi="宋体" w:cs="宋体"/>
          <w:sz w:val="28"/>
          <w:szCs w:val="28"/>
        </w:rPr>
        <w:t>，</w:t>
      </w:r>
      <w:r>
        <w:rPr>
          <w:rFonts w:ascii="宋体" w:hAnsi="宋体" w:cs="宋体" w:hint="eastAsia"/>
          <w:sz w:val="28"/>
          <w:szCs w:val="28"/>
        </w:rPr>
        <w:t>获市级以上荣誉50余项，是浙江省现代化幼儿园、省首批一级幼儿园、省示范性幼儿园、省文明单位、省巾帼文明岗；宁波市六星级幼儿园、宁波市“五A级”平安校园、宁波市环保模范学校、宁波市科研先进集体、宁波市保教保育先进集体；</w:t>
      </w:r>
      <w:r>
        <w:rPr>
          <w:rFonts w:ascii="宋体" w:hAnsi="宋体" w:cs="宋体"/>
          <w:sz w:val="28"/>
          <w:szCs w:val="28"/>
        </w:rPr>
        <w:t>同时</w:t>
      </w:r>
      <w:r>
        <w:rPr>
          <w:rFonts w:ascii="宋体" w:hAnsi="宋体" w:cs="宋体" w:hint="eastAsia"/>
          <w:sz w:val="28"/>
          <w:szCs w:val="28"/>
        </w:rPr>
        <w:t>也是全国和浙江省民办学校协会学前教育分会的理事单位。</w:t>
      </w:r>
    </w:p>
    <w:p w14:paraId="2D76BFE6" w14:textId="77777777" w:rsidR="00854499" w:rsidRDefault="00854499" w:rsidP="00854499">
      <w:pPr>
        <w:rPr>
          <w:rFonts w:ascii="宋体" w:hAnsi="宋体" w:cs="宋体"/>
          <w:b/>
          <w:bCs/>
          <w:sz w:val="28"/>
          <w:szCs w:val="28"/>
        </w:rPr>
      </w:pPr>
      <w:r>
        <w:rPr>
          <w:rFonts w:ascii="宋体" w:hAnsi="宋体" w:cs="宋体"/>
          <w:b/>
          <w:bCs/>
          <w:sz w:val="28"/>
          <w:szCs w:val="28"/>
        </w:rPr>
        <w:t>二、</w:t>
      </w:r>
      <w:r>
        <w:rPr>
          <w:rFonts w:ascii="宋体" w:hAnsi="宋体" w:cs="宋体" w:hint="eastAsia"/>
          <w:b/>
          <w:bCs/>
          <w:sz w:val="28"/>
          <w:szCs w:val="28"/>
        </w:rPr>
        <w:t>招聘岗位</w:t>
      </w:r>
    </w:p>
    <w:p w14:paraId="3FACB478" w14:textId="77777777" w:rsidR="00854499" w:rsidRDefault="00854499" w:rsidP="00854499">
      <w:pPr>
        <w:numPr>
          <w:ilvl w:val="0"/>
          <w:numId w:val="1"/>
        </w:numPr>
        <w:ind w:firstLine="641"/>
        <w:rPr>
          <w:rFonts w:ascii="宋体" w:hAnsi="宋体" w:cs="宋体"/>
          <w:b/>
          <w:bCs/>
          <w:sz w:val="28"/>
          <w:szCs w:val="28"/>
        </w:rPr>
      </w:pPr>
      <w:r>
        <w:rPr>
          <w:rFonts w:ascii="宋体" w:hAnsi="宋体" w:cs="宋体" w:hint="eastAsia"/>
          <w:sz w:val="28"/>
          <w:szCs w:val="28"/>
        </w:rPr>
        <w:t>幼儿园专任教师：幼儿教师1-2人</w:t>
      </w:r>
      <w:r>
        <w:rPr>
          <w:rFonts w:ascii="宋体" w:hAnsi="宋体" w:cs="宋体"/>
          <w:sz w:val="28"/>
          <w:szCs w:val="28"/>
        </w:rPr>
        <w:t>，</w:t>
      </w:r>
      <w:r>
        <w:rPr>
          <w:rFonts w:ascii="宋体" w:hAnsi="宋体" w:cs="宋体" w:hint="eastAsia"/>
          <w:sz w:val="28"/>
          <w:szCs w:val="28"/>
        </w:rPr>
        <w:t>优先考虑宁波籍应聘者。</w:t>
      </w:r>
    </w:p>
    <w:p w14:paraId="5F94383B" w14:textId="77777777" w:rsidR="00854499" w:rsidRDefault="00854499" w:rsidP="00854499">
      <w:pPr>
        <w:numPr>
          <w:ilvl w:val="0"/>
          <w:numId w:val="1"/>
        </w:numPr>
        <w:ind w:firstLine="638"/>
        <w:rPr>
          <w:rFonts w:ascii="宋体" w:hAnsi="宋体" w:cs="宋体"/>
          <w:sz w:val="28"/>
          <w:szCs w:val="28"/>
        </w:rPr>
      </w:pPr>
      <w:r>
        <w:rPr>
          <w:rFonts w:ascii="宋体" w:hAnsi="宋体" w:cs="宋体" w:hint="eastAsia"/>
          <w:sz w:val="28"/>
          <w:szCs w:val="28"/>
        </w:rPr>
        <w:t>要求：师范类毕业生，具备相应的教师资格证书，本科及以上学历、学士及以上学位，身体健康，思想端正，能胜任幼儿园教育教学工作。</w:t>
      </w:r>
    </w:p>
    <w:p w14:paraId="543E2B10" w14:textId="77777777" w:rsidR="00854499" w:rsidRDefault="00854499" w:rsidP="00854499">
      <w:pPr>
        <w:rPr>
          <w:rFonts w:ascii="宋体" w:hAnsi="宋体" w:cs="宋体"/>
          <w:b/>
          <w:bCs/>
          <w:sz w:val="28"/>
          <w:szCs w:val="28"/>
        </w:rPr>
      </w:pPr>
      <w:r>
        <w:rPr>
          <w:rFonts w:ascii="宋体" w:hAnsi="宋体" w:cs="宋体"/>
          <w:b/>
          <w:bCs/>
          <w:sz w:val="28"/>
          <w:szCs w:val="28"/>
        </w:rPr>
        <w:lastRenderedPageBreak/>
        <w:t>三、</w:t>
      </w:r>
      <w:r>
        <w:rPr>
          <w:rFonts w:ascii="宋体" w:hAnsi="宋体" w:cs="宋体" w:hint="eastAsia"/>
          <w:b/>
          <w:bCs/>
          <w:sz w:val="28"/>
          <w:szCs w:val="28"/>
        </w:rPr>
        <w:t>教师性质</w:t>
      </w:r>
    </w:p>
    <w:p w14:paraId="7006F9C6" w14:textId="77777777" w:rsidR="00854499" w:rsidRDefault="00854499" w:rsidP="00854499">
      <w:pPr>
        <w:numPr>
          <w:ilvl w:val="0"/>
          <w:numId w:val="2"/>
        </w:numPr>
        <w:ind w:firstLineChars="228" w:firstLine="638"/>
        <w:rPr>
          <w:rFonts w:asciiTheme="minorEastAsia" w:hAnsiTheme="minorEastAsia"/>
          <w:sz w:val="28"/>
          <w:szCs w:val="28"/>
        </w:rPr>
      </w:pPr>
      <w:r>
        <w:rPr>
          <w:rFonts w:asciiTheme="minorEastAsia" w:hAnsiTheme="minorEastAsia" w:hint="eastAsia"/>
          <w:sz w:val="28"/>
          <w:szCs w:val="28"/>
        </w:rPr>
        <w:t>幼儿园与教师双向选择，采用教师聘用合同制。</w:t>
      </w:r>
    </w:p>
    <w:p w14:paraId="56A90F86" w14:textId="77777777" w:rsidR="00854499" w:rsidRDefault="00854499" w:rsidP="00854499">
      <w:pPr>
        <w:numPr>
          <w:ilvl w:val="0"/>
          <w:numId w:val="2"/>
        </w:numPr>
        <w:ind w:firstLineChars="228" w:firstLine="638"/>
        <w:rPr>
          <w:rFonts w:ascii="宋体" w:hAnsi="宋体" w:cs="宋体"/>
          <w:sz w:val="28"/>
          <w:szCs w:val="28"/>
        </w:rPr>
      </w:pPr>
      <w:proofErr w:type="gramStart"/>
      <w:r>
        <w:rPr>
          <w:rFonts w:asciiTheme="minorEastAsia" w:hAnsiTheme="minorEastAsia" w:hint="eastAsia"/>
          <w:sz w:val="28"/>
          <w:szCs w:val="28"/>
        </w:rPr>
        <w:t>教师考编事宜</w:t>
      </w:r>
      <w:proofErr w:type="gramEnd"/>
      <w:r>
        <w:rPr>
          <w:rFonts w:asciiTheme="minorEastAsia" w:hAnsiTheme="minorEastAsia" w:hint="eastAsia"/>
          <w:sz w:val="28"/>
          <w:szCs w:val="28"/>
        </w:rPr>
        <w:t>按慈溪市</w:t>
      </w:r>
      <w:r>
        <w:rPr>
          <w:rFonts w:asciiTheme="minorEastAsia" w:hAnsiTheme="minorEastAsia"/>
          <w:sz w:val="28"/>
          <w:szCs w:val="28"/>
        </w:rPr>
        <w:t>当</w:t>
      </w:r>
      <w:r>
        <w:rPr>
          <w:rFonts w:asciiTheme="minorEastAsia" w:hAnsiTheme="minorEastAsia" w:hint="eastAsia"/>
          <w:sz w:val="28"/>
          <w:szCs w:val="28"/>
        </w:rPr>
        <w:t>年</w:t>
      </w:r>
      <w:proofErr w:type="gramStart"/>
      <w:r>
        <w:rPr>
          <w:rFonts w:asciiTheme="minorEastAsia" w:hAnsiTheme="minorEastAsia" w:hint="eastAsia"/>
          <w:sz w:val="28"/>
          <w:szCs w:val="28"/>
        </w:rPr>
        <w:t>考编政策</w:t>
      </w:r>
      <w:proofErr w:type="gramEnd"/>
      <w:r>
        <w:rPr>
          <w:rFonts w:asciiTheme="minorEastAsia" w:hAnsiTheme="minorEastAsia" w:hint="eastAsia"/>
          <w:sz w:val="28"/>
          <w:szCs w:val="28"/>
        </w:rPr>
        <w:t>执行。如果未考取，仍可享受慈吉幼儿园教师待遇。</w:t>
      </w:r>
    </w:p>
    <w:p w14:paraId="2EC5656B" w14:textId="77777777" w:rsidR="00854499" w:rsidRDefault="00854499" w:rsidP="00854499">
      <w:pPr>
        <w:rPr>
          <w:rFonts w:ascii="宋体" w:hAnsi="宋体" w:cs="宋体"/>
          <w:b/>
          <w:bCs/>
          <w:sz w:val="28"/>
          <w:szCs w:val="28"/>
        </w:rPr>
      </w:pPr>
      <w:r>
        <w:rPr>
          <w:rFonts w:ascii="宋体" w:hAnsi="宋体" w:cs="宋体"/>
          <w:b/>
          <w:bCs/>
          <w:sz w:val="28"/>
          <w:szCs w:val="28"/>
        </w:rPr>
        <w:t>四、</w:t>
      </w:r>
      <w:r>
        <w:rPr>
          <w:rFonts w:ascii="宋体" w:hAnsi="宋体" w:cs="宋体" w:hint="eastAsia"/>
          <w:b/>
          <w:bCs/>
          <w:sz w:val="28"/>
          <w:szCs w:val="28"/>
        </w:rPr>
        <w:t>薪资待遇</w:t>
      </w:r>
    </w:p>
    <w:p w14:paraId="65D07643" w14:textId="77777777" w:rsidR="00854499" w:rsidRDefault="00854499" w:rsidP="00854499">
      <w:pPr>
        <w:numPr>
          <w:ilvl w:val="0"/>
          <w:numId w:val="3"/>
        </w:numPr>
        <w:ind w:firstLineChars="228" w:firstLine="638"/>
        <w:rPr>
          <w:rFonts w:asciiTheme="minorEastAsia" w:hAnsiTheme="minorEastAsia"/>
          <w:sz w:val="28"/>
          <w:szCs w:val="28"/>
        </w:rPr>
      </w:pPr>
      <w:r>
        <w:rPr>
          <w:rFonts w:asciiTheme="minorEastAsia" w:hAnsiTheme="minorEastAsia" w:hint="eastAsia"/>
          <w:sz w:val="28"/>
          <w:szCs w:val="28"/>
        </w:rPr>
        <w:t>学校工资分每月工资（奖金）及每学期的考核工资，优质优酬，</w:t>
      </w:r>
      <w:r>
        <w:rPr>
          <w:rFonts w:ascii="宋体" w:hAnsi="宋体" w:cs="宋体" w:hint="eastAsia"/>
          <w:sz w:val="28"/>
          <w:szCs w:val="28"/>
        </w:rPr>
        <w:t>工资福利待遇总额高于同类公办学校</w:t>
      </w:r>
      <w:r>
        <w:rPr>
          <w:rFonts w:ascii="宋体" w:hAnsi="宋体" w:cs="宋体"/>
          <w:sz w:val="28"/>
          <w:szCs w:val="28"/>
        </w:rPr>
        <w:t>在编教师</w:t>
      </w:r>
      <w:r>
        <w:rPr>
          <w:rFonts w:ascii="宋体" w:hAnsi="宋体" w:cs="宋体" w:hint="eastAsia"/>
          <w:sz w:val="28"/>
          <w:szCs w:val="28"/>
        </w:rPr>
        <w:t>。</w:t>
      </w:r>
    </w:p>
    <w:p w14:paraId="0955D19E" w14:textId="77777777" w:rsidR="00854499" w:rsidRDefault="00854499" w:rsidP="00854499">
      <w:pPr>
        <w:numPr>
          <w:ilvl w:val="0"/>
          <w:numId w:val="3"/>
        </w:numPr>
        <w:ind w:firstLineChars="228" w:firstLine="638"/>
        <w:rPr>
          <w:rFonts w:asciiTheme="minorEastAsia" w:hAnsiTheme="minorEastAsia"/>
          <w:sz w:val="28"/>
          <w:szCs w:val="28"/>
        </w:rPr>
      </w:pPr>
      <w:r>
        <w:rPr>
          <w:rFonts w:asciiTheme="minorEastAsia" w:hAnsiTheme="minorEastAsia" w:hint="eastAsia"/>
          <w:sz w:val="28"/>
          <w:szCs w:val="28"/>
        </w:rPr>
        <w:t>学校为教师办理五险</w:t>
      </w:r>
      <w:proofErr w:type="gramStart"/>
      <w:r>
        <w:rPr>
          <w:rFonts w:asciiTheme="minorEastAsia" w:hAnsiTheme="minorEastAsia" w:hint="eastAsia"/>
          <w:sz w:val="28"/>
          <w:szCs w:val="28"/>
        </w:rPr>
        <w:t>一</w:t>
      </w:r>
      <w:proofErr w:type="gramEnd"/>
      <w:r>
        <w:rPr>
          <w:rFonts w:asciiTheme="minorEastAsia" w:hAnsiTheme="minorEastAsia" w:hint="eastAsia"/>
          <w:sz w:val="28"/>
          <w:szCs w:val="28"/>
        </w:rPr>
        <w:t>金（养老保险、医疗保险、失业保险、工伤保险、生育保险和住房公积金）。</w:t>
      </w:r>
    </w:p>
    <w:p w14:paraId="3C5755BE" w14:textId="77777777" w:rsidR="00854499" w:rsidRDefault="00854499" w:rsidP="00854499">
      <w:pPr>
        <w:spacing w:line="360" w:lineRule="auto"/>
        <w:rPr>
          <w:rFonts w:asciiTheme="minorEastAsia" w:hAnsiTheme="minorEastAsia"/>
          <w:b/>
          <w:sz w:val="28"/>
          <w:szCs w:val="28"/>
        </w:rPr>
      </w:pPr>
      <w:r>
        <w:rPr>
          <w:rFonts w:asciiTheme="minorEastAsia" w:hAnsiTheme="minorEastAsia"/>
          <w:b/>
          <w:sz w:val="28"/>
          <w:szCs w:val="28"/>
        </w:rPr>
        <w:t>五、</w:t>
      </w:r>
      <w:r>
        <w:rPr>
          <w:rFonts w:asciiTheme="minorEastAsia" w:hAnsiTheme="minorEastAsia" w:hint="eastAsia"/>
          <w:b/>
          <w:sz w:val="28"/>
          <w:szCs w:val="28"/>
        </w:rPr>
        <w:t>业务培养</w:t>
      </w:r>
    </w:p>
    <w:p w14:paraId="7D812E77" w14:textId="77777777" w:rsidR="00854499" w:rsidRDefault="00854499" w:rsidP="00854499">
      <w:pPr>
        <w:numPr>
          <w:ilvl w:val="0"/>
          <w:numId w:val="4"/>
        </w:numPr>
        <w:ind w:firstLineChars="228" w:firstLine="638"/>
        <w:rPr>
          <w:rFonts w:asciiTheme="minorEastAsia" w:hAnsiTheme="minorEastAsia"/>
          <w:sz w:val="28"/>
          <w:szCs w:val="28"/>
        </w:rPr>
      </w:pPr>
      <w:r>
        <w:rPr>
          <w:rFonts w:asciiTheme="minorEastAsia" w:hAnsiTheme="minorEastAsia" w:hint="eastAsia"/>
          <w:sz w:val="28"/>
          <w:szCs w:val="28"/>
        </w:rPr>
        <w:t>学校为新教师进行师徒结对，对新教师进行指导培养。</w:t>
      </w:r>
    </w:p>
    <w:p w14:paraId="5FE08044" w14:textId="77777777" w:rsidR="00854499" w:rsidRDefault="00854499" w:rsidP="00854499">
      <w:pPr>
        <w:numPr>
          <w:ilvl w:val="0"/>
          <w:numId w:val="4"/>
        </w:numPr>
        <w:ind w:firstLineChars="228" w:firstLine="638"/>
        <w:rPr>
          <w:rFonts w:asciiTheme="minorEastAsia" w:hAnsiTheme="minorEastAsia"/>
          <w:sz w:val="28"/>
          <w:szCs w:val="28"/>
        </w:rPr>
      </w:pPr>
      <w:r>
        <w:rPr>
          <w:rFonts w:asciiTheme="minorEastAsia" w:hAnsiTheme="minorEastAsia" w:hint="eastAsia"/>
          <w:sz w:val="28"/>
          <w:szCs w:val="28"/>
        </w:rPr>
        <w:t>教师可参加教育局规定的进修学习。</w:t>
      </w:r>
    </w:p>
    <w:p w14:paraId="42A5A66A" w14:textId="77777777" w:rsidR="00854499" w:rsidRDefault="00854499" w:rsidP="00854499">
      <w:pPr>
        <w:numPr>
          <w:ilvl w:val="0"/>
          <w:numId w:val="4"/>
        </w:numPr>
        <w:ind w:firstLineChars="228" w:firstLine="638"/>
        <w:rPr>
          <w:rFonts w:asciiTheme="minorEastAsia" w:hAnsiTheme="minorEastAsia"/>
          <w:sz w:val="28"/>
          <w:szCs w:val="28"/>
        </w:rPr>
      </w:pPr>
      <w:r>
        <w:rPr>
          <w:rFonts w:asciiTheme="minorEastAsia" w:hAnsiTheme="minorEastAsia" w:hint="eastAsia"/>
          <w:sz w:val="28"/>
          <w:szCs w:val="28"/>
        </w:rPr>
        <w:t>教师可参照公办教师进行职称评定和评优评先。</w:t>
      </w:r>
    </w:p>
    <w:p w14:paraId="67EE180E" w14:textId="77777777" w:rsidR="00854499" w:rsidRDefault="00854499" w:rsidP="00854499">
      <w:pPr>
        <w:numPr>
          <w:ilvl w:val="0"/>
          <w:numId w:val="4"/>
        </w:numPr>
        <w:ind w:firstLineChars="228" w:firstLine="638"/>
        <w:rPr>
          <w:rFonts w:asciiTheme="minorEastAsia" w:hAnsiTheme="minorEastAsia"/>
          <w:sz w:val="28"/>
          <w:szCs w:val="28"/>
        </w:rPr>
      </w:pPr>
      <w:r>
        <w:rPr>
          <w:rFonts w:asciiTheme="minorEastAsia" w:hAnsiTheme="minorEastAsia" w:hint="eastAsia"/>
          <w:sz w:val="28"/>
          <w:szCs w:val="28"/>
        </w:rPr>
        <w:t>优秀教师可推荐参加市级及以上教坛新秀、优质课等各类业务评比活动。</w:t>
      </w:r>
    </w:p>
    <w:p w14:paraId="341DD257" w14:textId="77777777" w:rsidR="00854499" w:rsidRDefault="00854499" w:rsidP="00854499">
      <w:pPr>
        <w:rPr>
          <w:rFonts w:ascii="宋体" w:hAnsi="宋体" w:cs="宋体"/>
          <w:b/>
          <w:bCs/>
          <w:sz w:val="28"/>
          <w:szCs w:val="28"/>
        </w:rPr>
      </w:pPr>
      <w:r>
        <w:rPr>
          <w:rFonts w:ascii="宋体" w:hAnsi="宋体" w:cs="宋体"/>
          <w:b/>
          <w:bCs/>
          <w:sz w:val="28"/>
          <w:szCs w:val="28"/>
        </w:rPr>
        <w:t>六、</w:t>
      </w:r>
      <w:r>
        <w:rPr>
          <w:rFonts w:ascii="宋体" w:hAnsi="宋体" w:cs="宋体" w:hint="eastAsia"/>
          <w:b/>
          <w:bCs/>
          <w:sz w:val="28"/>
          <w:szCs w:val="28"/>
        </w:rPr>
        <w:t>应聘方式</w:t>
      </w:r>
    </w:p>
    <w:p w14:paraId="771B13BE" w14:textId="77777777" w:rsidR="00854499" w:rsidRDefault="00854499" w:rsidP="00854499">
      <w:pPr>
        <w:numPr>
          <w:ilvl w:val="0"/>
          <w:numId w:val="5"/>
        </w:numPr>
        <w:ind w:firstLineChars="228" w:firstLine="638"/>
        <w:rPr>
          <w:rFonts w:asciiTheme="minorEastAsia" w:hAnsiTheme="minorEastAsia"/>
          <w:sz w:val="28"/>
          <w:szCs w:val="28"/>
        </w:rPr>
      </w:pPr>
      <w:r>
        <w:rPr>
          <w:rFonts w:asciiTheme="minorEastAsia" w:hAnsiTheme="minorEastAsia" w:hint="eastAsia"/>
          <w:sz w:val="28"/>
          <w:szCs w:val="28"/>
        </w:rPr>
        <w:t>递交自荐材料，可邮寄至慈吉幼儿园或发送电子邮件至</w:t>
      </w:r>
      <w:r>
        <w:rPr>
          <w:rFonts w:asciiTheme="minorEastAsia" w:hAnsiTheme="minorEastAsia" w:hint="eastAsia"/>
          <w:b/>
          <w:bCs/>
          <w:sz w:val="28"/>
          <w:szCs w:val="28"/>
        </w:rPr>
        <w:t>12594902@qq.com</w:t>
      </w:r>
      <w:r>
        <w:rPr>
          <w:rFonts w:asciiTheme="minorEastAsia" w:hAnsiTheme="minorEastAsia" w:hint="eastAsia"/>
          <w:sz w:val="28"/>
          <w:szCs w:val="28"/>
        </w:rPr>
        <w:t>；</w:t>
      </w:r>
    </w:p>
    <w:p w14:paraId="64D14C71" w14:textId="77777777" w:rsidR="00854499" w:rsidRDefault="00854499" w:rsidP="00854499">
      <w:pPr>
        <w:numPr>
          <w:ilvl w:val="0"/>
          <w:numId w:val="5"/>
        </w:numPr>
        <w:ind w:firstLineChars="228" w:firstLine="638"/>
        <w:rPr>
          <w:rFonts w:asciiTheme="minorEastAsia" w:hAnsiTheme="minorEastAsia"/>
          <w:sz w:val="28"/>
          <w:szCs w:val="28"/>
        </w:rPr>
      </w:pPr>
      <w:r>
        <w:rPr>
          <w:rFonts w:asciiTheme="minorEastAsia" w:hAnsiTheme="minorEastAsia" w:hint="eastAsia"/>
          <w:sz w:val="28"/>
          <w:szCs w:val="28"/>
        </w:rPr>
        <w:t>初审合格后，学校安排面试；</w:t>
      </w:r>
    </w:p>
    <w:p w14:paraId="4C6E84F5" w14:textId="77777777" w:rsidR="00854499" w:rsidRDefault="00854499" w:rsidP="00854499">
      <w:pPr>
        <w:numPr>
          <w:ilvl w:val="0"/>
          <w:numId w:val="5"/>
        </w:numPr>
        <w:ind w:firstLineChars="228" w:firstLine="638"/>
        <w:rPr>
          <w:rFonts w:asciiTheme="minorEastAsia" w:hAnsiTheme="minorEastAsia"/>
          <w:sz w:val="28"/>
          <w:szCs w:val="28"/>
        </w:rPr>
      </w:pPr>
      <w:r>
        <w:rPr>
          <w:rFonts w:asciiTheme="minorEastAsia" w:hAnsiTheme="minorEastAsia" w:hint="eastAsia"/>
          <w:sz w:val="28"/>
          <w:szCs w:val="28"/>
        </w:rPr>
        <w:t>面试合格的，按市教育局公办教师招聘要求进行体检；</w:t>
      </w:r>
    </w:p>
    <w:p w14:paraId="46EF9926" w14:textId="77777777" w:rsidR="00854499" w:rsidRDefault="00854499" w:rsidP="00854499">
      <w:pPr>
        <w:numPr>
          <w:ilvl w:val="0"/>
          <w:numId w:val="5"/>
        </w:numPr>
        <w:ind w:firstLineChars="228" w:firstLine="638"/>
        <w:rPr>
          <w:rFonts w:asciiTheme="minorEastAsia" w:hAnsiTheme="minorEastAsia"/>
          <w:sz w:val="28"/>
          <w:szCs w:val="28"/>
        </w:rPr>
      </w:pPr>
      <w:r>
        <w:rPr>
          <w:rFonts w:asciiTheme="minorEastAsia" w:hAnsiTheme="minorEastAsia" w:hint="eastAsia"/>
          <w:sz w:val="28"/>
          <w:szCs w:val="28"/>
        </w:rPr>
        <w:t>体检合格的，办理聘用手续，签订录用协议，签订劳动合同，上交就业协议书。</w:t>
      </w:r>
    </w:p>
    <w:p w14:paraId="70D32117" w14:textId="77777777" w:rsidR="00854499" w:rsidRDefault="00854499" w:rsidP="00854499">
      <w:pPr>
        <w:spacing w:line="360" w:lineRule="auto"/>
        <w:rPr>
          <w:rFonts w:asciiTheme="minorEastAsia" w:hAnsiTheme="minorEastAsia"/>
          <w:sz w:val="28"/>
          <w:szCs w:val="28"/>
        </w:rPr>
      </w:pPr>
      <w:r>
        <w:rPr>
          <w:rFonts w:asciiTheme="minorEastAsia" w:hAnsiTheme="minorEastAsia" w:hint="eastAsia"/>
          <w:b/>
          <w:sz w:val="28"/>
          <w:szCs w:val="28"/>
        </w:rPr>
        <w:lastRenderedPageBreak/>
        <w:t>学校地址：</w:t>
      </w:r>
      <w:r>
        <w:rPr>
          <w:rFonts w:asciiTheme="minorEastAsia" w:hAnsiTheme="minorEastAsia" w:hint="eastAsia"/>
          <w:sz w:val="28"/>
          <w:szCs w:val="28"/>
        </w:rPr>
        <w:t>慈溪市</w:t>
      </w:r>
      <w:proofErr w:type="gramStart"/>
      <w:r>
        <w:rPr>
          <w:rFonts w:asciiTheme="minorEastAsia" w:hAnsiTheme="minorEastAsia" w:hint="eastAsia"/>
          <w:sz w:val="28"/>
          <w:szCs w:val="28"/>
        </w:rPr>
        <w:t>浒</w:t>
      </w:r>
      <w:proofErr w:type="gramEnd"/>
      <w:r>
        <w:rPr>
          <w:rFonts w:asciiTheme="minorEastAsia" w:hAnsiTheme="minorEastAsia" w:hint="eastAsia"/>
          <w:sz w:val="28"/>
          <w:szCs w:val="28"/>
        </w:rPr>
        <w:t>山</w:t>
      </w:r>
      <w:proofErr w:type="gramStart"/>
      <w:r>
        <w:rPr>
          <w:rFonts w:asciiTheme="minorEastAsia" w:hAnsiTheme="minorEastAsia" w:hint="eastAsia"/>
          <w:sz w:val="28"/>
          <w:szCs w:val="28"/>
        </w:rPr>
        <w:t>街道金一路</w:t>
      </w:r>
      <w:proofErr w:type="gramEnd"/>
      <w:r>
        <w:rPr>
          <w:rFonts w:asciiTheme="minorEastAsia" w:hAnsiTheme="minorEastAsia" w:hint="eastAsia"/>
          <w:sz w:val="28"/>
          <w:szCs w:val="28"/>
        </w:rPr>
        <w:t>515</w:t>
      </w:r>
      <w:r>
        <w:rPr>
          <w:rFonts w:asciiTheme="minorEastAsia" w:hAnsiTheme="minorEastAsia" w:hint="eastAsia"/>
          <w:sz w:val="28"/>
          <w:szCs w:val="28"/>
        </w:rPr>
        <w:t>号，</w:t>
      </w:r>
      <w:r>
        <w:rPr>
          <w:rFonts w:asciiTheme="minorEastAsia" w:hAnsiTheme="minorEastAsia" w:hint="eastAsia"/>
          <w:sz w:val="28"/>
          <w:szCs w:val="28"/>
        </w:rPr>
        <w:t>315300</w:t>
      </w:r>
    </w:p>
    <w:p w14:paraId="6EA96AD6" w14:textId="77777777" w:rsidR="00854499" w:rsidRDefault="00854499" w:rsidP="00854499">
      <w:pPr>
        <w:spacing w:line="360" w:lineRule="auto"/>
        <w:rPr>
          <w:rFonts w:asciiTheme="minorEastAsia" w:hAnsiTheme="minorEastAsia"/>
          <w:sz w:val="28"/>
          <w:szCs w:val="28"/>
        </w:rPr>
      </w:pPr>
      <w:r>
        <w:rPr>
          <w:rFonts w:asciiTheme="minorEastAsia" w:hAnsiTheme="minorEastAsia" w:hint="eastAsia"/>
          <w:b/>
          <w:sz w:val="28"/>
          <w:szCs w:val="28"/>
        </w:rPr>
        <w:t>联系电话：</w:t>
      </w:r>
      <w:r>
        <w:rPr>
          <w:rFonts w:asciiTheme="minorEastAsia" w:hAnsiTheme="minorEastAsia"/>
          <w:b/>
          <w:sz w:val="28"/>
          <w:szCs w:val="28"/>
        </w:rPr>
        <w:tab/>
      </w:r>
      <w:r>
        <w:rPr>
          <w:rFonts w:asciiTheme="minorEastAsia" w:hAnsiTheme="minorEastAsia" w:hint="eastAsia"/>
          <w:sz w:val="28"/>
          <w:szCs w:val="28"/>
        </w:rPr>
        <w:t>潘老师</w:t>
      </w:r>
      <w:r>
        <w:rPr>
          <w:rFonts w:asciiTheme="minorEastAsia" w:hAnsiTheme="minorEastAsia" w:hint="eastAsia"/>
          <w:sz w:val="28"/>
          <w:szCs w:val="28"/>
        </w:rPr>
        <w:t>0574-63105636</w:t>
      </w:r>
      <w:r>
        <w:rPr>
          <w:rFonts w:asciiTheme="minorEastAsia" w:hAnsiTheme="minorEastAsia" w:hint="eastAsia"/>
          <w:sz w:val="28"/>
          <w:szCs w:val="28"/>
        </w:rPr>
        <w:t>，</w:t>
      </w:r>
    </w:p>
    <w:p w14:paraId="74747AC4" w14:textId="77777777" w:rsidR="00854499" w:rsidRDefault="00854499" w:rsidP="00854499">
      <w:pPr>
        <w:spacing w:line="360" w:lineRule="auto"/>
        <w:ind w:left="1260" w:firstLine="420"/>
        <w:rPr>
          <w:rFonts w:asciiTheme="minorEastAsia" w:hAnsiTheme="minorEastAsia"/>
          <w:sz w:val="28"/>
          <w:szCs w:val="28"/>
        </w:rPr>
      </w:pPr>
      <w:r>
        <w:rPr>
          <w:rFonts w:asciiTheme="minorEastAsia" w:hAnsiTheme="minorEastAsia" w:hint="eastAsia"/>
          <w:sz w:val="28"/>
          <w:szCs w:val="28"/>
        </w:rPr>
        <w:t>陈老师</w:t>
      </w:r>
      <w:r>
        <w:rPr>
          <w:rFonts w:asciiTheme="minorEastAsia" w:hAnsiTheme="minorEastAsia" w:hint="eastAsia"/>
          <w:sz w:val="28"/>
          <w:szCs w:val="28"/>
        </w:rPr>
        <w:t>0574-63835996</w:t>
      </w:r>
      <w:r>
        <w:rPr>
          <w:rFonts w:asciiTheme="minorEastAsia" w:hAnsiTheme="minorEastAsia" w:hint="eastAsia"/>
          <w:sz w:val="28"/>
          <w:szCs w:val="28"/>
        </w:rPr>
        <w:t>、</w:t>
      </w:r>
      <w:r>
        <w:rPr>
          <w:rFonts w:asciiTheme="minorEastAsia" w:hAnsiTheme="minorEastAsia" w:hint="eastAsia"/>
          <w:sz w:val="28"/>
          <w:szCs w:val="28"/>
        </w:rPr>
        <w:t>13858307991</w:t>
      </w:r>
    </w:p>
    <w:p w14:paraId="3396A81E" w14:textId="77777777" w:rsidR="00854499" w:rsidRDefault="00854499" w:rsidP="00854499">
      <w:pPr>
        <w:spacing w:line="360" w:lineRule="auto"/>
        <w:rPr>
          <w:rFonts w:asciiTheme="minorEastAsia" w:hAnsiTheme="minorEastAsia" w:cs="黑体"/>
          <w:b/>
          <w:bCs/>
          <w:sz w:val="28"/>
          <w:szCs w:val="28"/>
        </w:rPr>
      </w:pPr>
      <w:r>
        <w:rPr>
          <w:rFonts w:asciiTheme="minorEastAsia" w:hAnsiTheme="minorEastAsia" w:cs="黑体" w:hint="eastAsia"/>
          <w:b/>
          <w:bCs/>
          <w:noProof/>
          <w:sz w:val="28"/>
          <w:szCs w:val="28"/>
        </w:rPr>
        <w:drawing>
          <wp:anchor distT="0" distB="0" distL="114300" distR="114300" simplePos="0" relativeHeight="251659264" behindDoc="0" locked="0" layoutInCell="1" allowOverlap="1" wp14:anchorId="129F34F6" wp14:editId="00BF8362">
            <wp:simplePos x="0" y="0"/>
            <wp:positionH relativeFrom="column">
              <wp:posOffset>1334135</wp:posOffset>
            </wp:positionH>
            <wp:positionV relativeFrom="paragraph">
              <wp:posOffset>115570</wp:posOffset>
            </wp:positionV>
            <wp:extent cx="1220470" cy="1220470"/>
            <wp:effectExtent l="0" t="0" r="17780" b="17780"/>
            <wp:wrapSquare wrapText="bothSides"/>
            <wp:docPr id="4" name="图片 2" descr="09ce4262151e3c29012aa32a135b1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09ce4262151e3c29012aa32a135b1a5"/>
                    <pic:cNvPicPr>
                      <a:picLocks noChangeAspect="1"/>
                    </pic:cNvPicPr>
                  </pic:nvPicPr>
                  <pic:blipFill>
                    <a:blip r:embed="rId7" cstate="print"/>
                    <a:stretch>
                      <a:fillRect/>
                    </a:stretch>
                  </pic:blipFill>
                  <pic:spPr>
                    <a:xfrm>
                      <a:off x="0" y="0"/>
                      <a:ext cx="1220470" cy="1220470"/>
                    </a:xfrm>
                    <a:prstGeom prst="rect">
                      <a:avLst/>
                    </a:prstGeom>
                    <a:noFill/>
                    <a:ln>
                      <a:noFill/>
                    </a:ln>
                  </pic:spPr>
                </pic:pic>
              </a:graphicData>
            </a:graphic>
          </wp:anchor>
        </w:drawing>
      </w:r>
      <w:r>
        <w:rPr>
          <w:rFonts w:asciiTheme="minorEastAsia" w:hAnsiTheme="minorEastAsia" w:cs="黑体" w:hint="eastAsia"/>
          <w:b/>
          <w:bCs/>
          <w:sz w:val="28"/>
          <w:szCs w:val="28"/>
        </w:rPr>
        <w:t>官方微信：</w:t>
      </w:r>
    </w:p>
    <w:p w14:paraId="35BC4491" w14:textId="77777777" w:rsidR="00854499" w:rsidRDefault="00854499" w:rsidP="00854499">
      <w:pPr>
        <w:rPr>
          <w:rFonts w:asciiTheme="minorEastAsia" w:hAnsiTheme="minorEastAsia" w:cstheme="minorEastAsia"/>
          <w:sz w:val="28"/>
          <w:szCs w:val="28"/>
        </w:rPr>
      </w:pPr>
    </w:p>
    <w:p w14:paraId="19AA5F6E" w14:textId="77777777" w:rsidR="00335D21" w:rsidRDefault="00335D21"/>
    <w:sectPr w:rsidR="00335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062" w14:textId="77777777" w:rsidR="004032C0" w:rsidRDefault="004032C0" w:rsidP="00854499">
      <w:r>
        <w:separator/>
      </w:r>
    </w:p>
  </w:endnote>
  <w:endnote w:type="continuationSeparator" w:id="0">
    <w:p w14:paraId="6A88B434" w14:textId="77777777" w:rsidR="004032C0" w:rsidRDefault="004032C0" w:rsidP="0085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F8EA" w14:textId="77777777" w:rsidR="004032C0" w:rsidRDefault="004032C0" w:rsidP="00854499">
      <w:r>
        <w:separator/>
      </w:r>
    </w:p>
  </w:footnote>
  <w:footnote w:type="continuationSeparator" w:id="0">
    <w:p w14:paraId="082AC5D9" w14:textId="77777777" w:rsidR="004032C0" w:rsidRDefault="004032C0" w:rsidP="00854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7634CF"/>
    <w:multiLevelType w:val="singleLevel"/>
    <w:tmpl w:val="DA7634CF"/>
    <w:lvl w:ilvl="0">
      <w:start w:val="1"/>
      <w:numFmt w:val="decimal"/>
      <w:suff w:val="space"/>
      <w:lvlText w:val="%1."/>
      <w:lvlJc w:val="left"/>
    </w:lvl>
  </w:abstractNum>
  <w:abstractNum w:abstractNumId="1" w15:restartNumberingAfterBreak="0">
    <w:nsid w:val="E6DD7A58"/>
    <w:multiLevelType w:val="singleLevel"/>
    <w:tmpl w:val="E6DD7A58"/>
    <w:lvl w:ilvl="0">
      <w:start w:val="1"/>
      <w:numFmt w:val="decimal"/>
      <w:suff w:val="space"/>
      <w:lvlText w:val="%1."/>
      <w:lvlJc w:val="left"/>
    </w:lvl>
  </w:abstractNum>
  <w:abstractNum w:abstractNumId="2" w15:restartNumberingAfterBreak="0">
    <w:nsid w:val="FEAFACFB"/>
    <w:multiLevelType w:val="singleLevel"/>
    <w:tmpl w:val="FEAFACFB"/>
    <w:lvl w:ilvl="0">
      <w:start w:val="1"/>
      <w:numFmt w:val="decimal"/>
      <w:suff w:val="space"/>
      <w:lvlText w:val="%1."/>
      <w:lvlJc w:val="left"/>
      <w:pPr>
        <w:ind w:left="-221"/>
      </w:pPr>
      <w:rPr>
        <w:rFonts w:hint="default"/>
        <w:b w:val="0"/>
        <w:bCs w:val="0"/>
      </w:rPr>
    </w:lvl>
  </w:abstractNum>
  <w:abstractNum w:abstractNumId="3" w15:restartNumberingAfterBreak="0">
    <w:nsid w:val="43BE3BD7"/>
    <w:multiLevelType w:val="singleLevel"/>
    <w:tmpl w:val="43BE3BD7"/>
    <w:lvl w:ilvl="0">
      <w:start w:val="1"/>
      <w:numFmt w:val="decimal"/>
      <w:suff w:val="space"/>
      <w:lvlText w:val="%1."/>
      <w:lvlJc w:val="left"/>
    </w:lvl>
  </w:abstractNum>
  <w:abstractNum w:abstractNumId="4" w15:restartNumberingAfterBreak="0">
    <w:nsid w:val="6BB944AB"/>
    <w:multiLevelType w:val="singleLevel"/>
    <w:tmpl w:val="6BB944AB"/>
    <w:lvl w:ilvl="0">
      <w:start w:val="1"/>
      <w:numFmt w:val="decimal"/>
      <w:suff w:val="space"/>
      <w:lvlText w:val="%1."/>
      <w:lvlJc w:val="left"/>
    </w:lvl>
  </w:abstractNum>
  <w:num w:numId="1" w16cid:durableId="2033065850">
    <w:abstractNumId w:val="2"/>
  </w:num>
  <w:num w:numId="2" w16cid:durableId="549153425">
    <w:abstractNumId w:val="4"/>
  </w:num>
  <w:num w:numId="3" w16cid:durableId="778139881">
    <w:abstractNumId w:val="1"/>
  </w:num>
  <w:num w:numId="4" w16cid:durableId="302974620">
    <w:abstractNumId w:val="3"/>
  </w:num>
  <w:num w:numId="5" w16cid:durableId="58373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E1"/>
    <w:rsid w:val="000B1FB1"/>
    <w:rsid w:val="00115D77"/>
    <w:rsid w:val="001B18E1"/>
    <w:rsid w:val="00335D21"/>
    <w:rsid w:val="004032C0"/>
    <w:rsid w:val="00471341"/>
    <w:rsid w:val="005F516A"/>
    <w:rsid w:val="007A3374"/>
    <w:rsid w:val="00854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1FA84A4-6B56-4E5C-A025-22C6593E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499"/>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499"/>
    <w:pPr>
      <w:tabs>
        <w:tab w:val="center" w:pos="4153"/>
        <w:tab w:val="right" w:pos="8306"/>
      </w:tabs>
      <w:snapToGrid w:val="0"/>
      <w:jc w:val="center"/>
    </w:pPr>
    <w:rPr>
      <w:sz w:val="18"/>
      <w:szCs w:val="18"/>
    </w:rPr>
  </w:style>
  <w:style w:type="character" w:customStyle="1" w:styleId="a4">
    <w:name w:val="页眉 字符"/>
    <w:basedOn w:val="a0"/>
    <w:link w:val="a3"/>
    <w:uiPriority w:val="99"/>
    <w:rsid w:val="00854499"/>
    <w:rPr>
      <w:sz w:val="18"/>
      <w:szCs w:val="18"/>
    </w:rPr>
  </w:style>
  <w:style w:type="paragraph" w:styleId="a5">
    <w:name w:val="footer"/>
    <w:basedOn w:val="a"/>
    <w:link w:val="a6"/>
    <w:uiPriority w:val="99"/>
    <w:unhideWhenUsed/>
    <w:rsid w:val="00854499"/>
    <w:pPr>
      <w:tabs>
        <w:tab w:val="center" w:pos="4153"/>
        <w:tab w:val="right" w:pos="8306"/>
      </w:tabs>
      <w:snapToGrid w:val="0"/>
      <w:jc w:val="left"/>
    </w:pPr>
    <w:rPr>
      <w:sz w:val="18"/>
      <w:szCs w:val="18"/>
    </w:rPr>
  </w:style>
  <w:style w:type="character" w:customStyle="1" w:styleId="a6">
    <w:name w:val="页脚 字符"/>
    <w:basedOn w:val="a0"/>
    <w:link w:val="a5"/>
    <w:uiPriority w:val="99"/>
    <w:rsid w:val="00854499"/>
    <w:rPr>
      <w:sz w:val="18"/>
      <w:szCs w:val="18"/>
    </w:rPr>
  </w:style>
  <w:style w:type="paragraph" w:customStyle="1" w:styleId="pagetitle">
    <w:name w:val="page_title"/>
    <w:basedOn w:val="a"/>
    <w:qFormat/>
    <w:rsid w:val="00854499"/>
    <w:pPr>
      <w:widowControl/>
      <w:spacing w:before="75" w:after="100" w:afterAutospacing="1" w:line="420" w:lineRule="atLeast"/>
      <w:jc w:val="center"/>
    </w:pPr>
    <w:rPr>
      <w:rFonts w:ascii="宋体" w:hAnsi="宋体" w:cs="宋体"/>
      <w:b/>
      <w:bCs/>
      <w:color w:val="666666"/>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 lee</dc:creator>
  <cp:keywords/>
  <dc:description/>
  <cp:lastModifiedBy>sx lee</cp:lastModifiedBy>
  <cp:revision>2</cp:revision>
  <dcterms:created xsi:type="dcterms:W3CDTF">2023-10-21T02:36:00Z</dcterms:created>
  <dcterms:modified xsi:type="dcterms:W3CDTF">2023-10-21T02:36:00Z</dcterms:modified>
</cp:coreProperties>
</file>