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A409" w14:textId="77777777" w:rsidR="00363045" w:rsidRDefault="00363045" w:rsidP="00363045">
      <w:pPr>
        <w:pStyle w:val="pagetitle"/>
        <w:spacing w:line="360" w:lineRule="auto"/>
        <w:rPr>
          <w:sz w:val="28"/>
          <w:szCs w:val="28"/>
        </w:rPr>
      </w:pPr>
      <w:r>
        <w:rPr>
          <w:rFonts w:asciiTheme="minorEastAsia" w:hAnsiTheme="minorEastAsia" w:hint="eastAsia"/>
          <w:color w:val="auto"/>
          <w:sz w:val="28"/>
          <w:szCs w:val="28"/>
        </w:rPr>
        <w:t>慈溪市慈吉中学</w:t>
      </w:r>
      <w:r>
        <w:rPr>
          <w:rFonts w:asciiTheme="minorEastAsia" w:hAnsiTheme="minorEastAsia" w:hint="eastAsia"/>
          <w:color w:val="auto"/>
          <w:sz w:val="28"/>
          <w:szCs w:val="28"/>
        </w:rPr>
        <w:t>2024</w:t>
      </w:r>
      <w:r>
        <w:rPr>
          <w:rFonts w:asciiTheme="minorEastAsia" w:hAnsiTheme="minorEastAsia" w:hint="eastAsia"/>
          <w:color w:val="auto"/>
          <w:sz w:val="28"/>
          <w:szCs w:val="28"/>
        </w:rPr>
        <w:t>年教师招聘简章</w:t>
      </w:r>
    </w:p>
    <w:p w14:paraId="52A5A8FD" w14:textId="77777777" w:rsidR="00363045" w:rsidRDefault="00363045" w:rsidP="00363045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一、</w:t>
      </w:r>
      <w:r>
        <w:rPr>
          <w:rFonts w:asciiTheme="minorEastAsia" w:hAnsiTheme="minorEastAsia" w:hint="eastAsia"/>
          <w:b/>
          <w:sz w:val="28"/>
          <w:szCs w:val="28"/>
        </w:rPr>
        <w:t>学校简介</w:t>
      </w:r>
    </w:p>
    <w:p w14:paraId="3850C2D5" w14:textId="77777777" w:rsidR="00363045" w:rsidRDefault="00363045" w:rsidP="00363045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慈溪市慈吉中学是由中国慈吉集团董事长徐娣珍女士于2001年3月独资</w:t>
      </w:r>
      <w:r>
        <w:rPr>
          <w:rFonts w:ascii="宋体" w:hAnsi="宋体" w:cs="宋体"/>
          <w:sz w:val="28"/>
          <w:szCs w:val="28"/>
        </w:rPr>
        <w:t>创办</w:t>
      </w:r>
      <w:r>
        <w:rPr>
          <w:rFonts w:ascii="宋体" w:hAnsi="宋体" w:cs="宋体" w:hint="eastAsia"/>
          <w:sz w:val="28"/>
          <w:szCs w:val="28"/>
        </w:rPr>
        <w:t>的慈吉教育集团隶属的一所全寄宿民办普通高中</w:t>
      </w:r>
      <w:r>
        <w:rPr>
          <w:rFonts w:ascii="宋体" w:hAnsi="宋体" w:cs="宋体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学校</w:t>
      </w:r>
      <w:r>
        <w:rPr>
          <w:rFonts w:ascii="宋体" w:hAnsi="宋体" w:cs="宋体"/>
          <w:sz w:val="28"/>
          <w:szCs w:val="28"/>
        </w:rPr>
        <w:t>自</w:t>
      </w:r>
      <w:r>
        <w:rPr>
          <w:rFonts w:ascii="宋体" w:hAnsi="宋体" w:cs="宋体" w:hint="eastAsia"/>
          <w:sz w:val="28"/>
          <w:szCs w:val="28"/>
        </w:rPr>
        <w:t>2015年8月</w:t>
      </w:r>
      <w:proofErr w:type="gramStart"/>
      <w:r>
        <w:rPr>
          <w:rFonts w:ascii="宋体" w:hAnsi="宋体" w:cs="宋体" w:hint="eastAsia"/>
          <w:sz w:val="28"/>
          <w:szCs w:val="28"/>
        </w:rPr>
        <w:t>迁入慈中书</w:t>
      </w:r>
      <w:proofErr w:type="gramEnd"/>
      <w:r>
        <w:rPr>
          <w:rFonts w:ascii="宋体" w:hAnsi="宋体" w:cs="宋体" w:hint="eastAsia"/>
          <w:sz w:val="28"/>
          <w:szCs w:val="28"/>
        </w:rPr>
        <w:t>院校区</w:t>
      </w:r>
      <w:r>
        <w:rPr>
          <w:rFonts w:ascii="宋体" w:hAnsi="宋体" w:cs="宋体"/>
          <w:sz w:val="28"/>
          <w:szCs w:val="28"/>
        </w:rPr>
        <w:t>以来</w:t>
      </w:r>
      <w:r>
        <w:rPr>
          <w:rFonts w:ascii="宋体" w:hAnsi="宋体" w:cs="宋体" w:hint="eastAsia"/>
          <w:sz w:val="28"/>
          <w:szCs w:val="28"/>
        </w:rPr>
        <w:t>，真正实行集团化管理和教育资源共享</w:t>
      </w:r>
      <w:r>
        <w:rPr>
          <w:rFonts w:ascii="宋体" w:hAnsi="宋体" w:cs="宋体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学校先后被评为全国青少年文明礼仪教育示范基地（学校）、省卫生先进单位、省级示范学校、省教科研先进集体、宁波市环保模范学校、宁波市五A级平安校园、宁波市学生行为规范示范学校、市文明单位、市先进集体、市首批校本研修示范学校等。</w:t>
      </w:r>
    </w:p>
    <w:p w14:paraId="0D4F45D1" w14:textId="77777777" w:rsidR="00363045" w:rsidRDefault="00363045" w:rsidP="00363045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</w:t>
      </w:r>
      <w:r>
        <w:rPr>
          <w:rFonts w:ascii="宋体" w:hAnsi="宋体" w:cs="宋体"/>
          <w:sz w:val="28"/>
          <w:szCs w:val="28"/>
        </w:rPr>
        <w:t>坚持</w:t>
      </w:r>
      <w:r>
        <w:rPr>
          <w:rFonts w:ascii="宋体" w:hAnsi="宋体" w:cs="宋体" w:hint="eastAsia"/>
          <w:sz w:val="28"/>
          <w:szCs w:val="28"/>
        </w:rPr>
        <w:t>特色化、小班化、精品化路线，以质量求生存，以特色谋发展，努力实现“以德启智，差异发展，多元育人”的办学理念。</w:t>
      </w:r>
      <w:r>
        <w:rPr>
          <w:rFonts w:ascii="宋体" w:hAnsi="宋体" w:cs="宋体"/>
          <w:sz w:val="28"/>
          <w:szCs w:val="28"/>
        </w:rPr>
        <w:t>通过</w:t>
      </w:r>
      <w:r>
        <w:rPr>
          <w:rFonts w:ascii="宋体" w:hAnsi="宋体" w:cs="宋体" w:hint="eastAsia"/>
          <w:sz w:val="28"/>
          <w:szCs w:val="28"/>
        </w:rPr>
        <w:t>实施分层教学、个性化教学、互动式教学，</w:t>
      </w:r>
      <w:r>
        <w:rPr>
          <w:rFonts w:ascii="宋体" w:hAnsi="宋体" w:cs="宋体"/>
          <w:sz w:val="28"/>
          <w:szCs w:val="28"/>
        </w:rPr>
        <w:t>学校</w:t>
      </w:r>
      <w:r>
        <w:rPr>
          <w:rFonts w:ascii="宋体" w:hAnsi="宋体" w:cs="宋体" w:hint="eastAsia"/>
          <w:sz w:val="28"/>
          <w:szCs w:val="28"/>
        </w:rPr>
        <w:t>教学成果显著</w:t>
      </w:r>
      <w:r>
        <w:rPr>
          <w:rFonts w:ascii="宋体" w:hAnsi="宋体" w:cs="宋体"/>
          <w:sz w:val="28"/>
          <w:szCs w:val="28"/>
        </w:rPr>
        <w:t>。在</w:t>
      </w:r>
      <w:r>
        <w:rPr>
          <w:rFonts w:ascii="宋体" w:hAnsi="宋体" w:cs="宋体" w:hint="eastAsia"/>
          <w:sz w:val="28"/>
          <w:szCs w:val="28"/>
        </w:rPr>
        <w:t>近几年</w:t>
      </w:r>
      <w:r>
        <w:rPr>
          <w:rFonts w:ascii="宋体" w:hAnsi="宋体" w:cs="宋体"/>
          <w:sz w:val="28"/>
          <w:szCs w:val="28"/>
        </w:rPr>
        <w:t>的</w:t>
      </w:r>
      <w:r>
        <w:rPr>
          <w:rFonts w:ascii="宋体" w:hAnsi="宋体" w:cs="宋体" w:hint="eastAsia"/>
          <w:sz w:val="28"/>
          <w:szCs w:val="28"/>
        </w:rPr>
        <w:t>高考</w:t>
      </w:r>
      <w:r>
        <w:rPr>
          <w:rFonts w:ascii="宋体" w:hAnsi="宋体" w:cs="宋体"/>
          <w:sz w:val="28"/>
          <w:szCs w:val="28"/>
        </w:rPr>
        <w:t>中，学校的</w:t>
      </w:r>
      <w:r>
        <w:rPr>
          <w:rFonts w:ascii="宋体" w:hAnsi="宋体" w:cs="宋体" w:hint="eastAsia"/>
          <w:sz w:val="28"/>
          <w:szCs w:val="28"/>
        </w:rPr>
        <w:t>发展性综合评价列全市前茅。学校强化管理，促进教师发展；发展特色，力求学校可持续发展，力求分层育人过渡到分类育人</w:t>
      </w:r>
      <w:r>
        <w:rPr>
          <w:rFonts w:ascii="宋体" w:hAnsi="宋体" w:cs="宋体"/>
          <w:sz w:val="28"/>
          <w:szCs w:val="28"/>
        </w:rPr>
        <w:t>，致力于将</w:t>
      </w:r>
      <w:r>
        <w:rPr>
          <w:rFonts w:ascii="宋体" w:hAnsi="宋体" w:cs="宋体" w:hint="eastAsia"/>
          <w:sz w:val="28"/>
          <w:szCs w:val="28"/>
        </w:rPr>
        <w:t>学校打造成对未来充满希望的，培养创新能力和健全人格，能不断唤醒生命价值的特色鲜明的民办高中。</w:t>
      </w:r>
    </w:p>
    <w:p w14:paraId="35360DA3" w14:textId="77777777" w:rsidR="00363045" w:rsidRDefault="00363045" w:rsidP="00363045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招聘岗位</w:t>
      </w:r>
    </w:p>
    <w:p w14:paraId="75B5EE38" w14:textId="77777777" w:rsidR="00363045" w:rsidRDefault="00363045" w:rsidP="00363045">
      <w:pPr>
        <w:ind w:firstLine="72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高中政治教师1名，高中化学教师1名，高中数学教师1名，高中日语教师1名。</w:t>
      </w:r>
    </w:p>
    <w:p w14:paraId="5F80C989" w14:textId="77777777" w:rsidR="00363045" w:rsidRDefault="00363045" w:rsidP="00363045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三、</w:t>
      </w:r>
      <w:r>
        <w:rPr>
          <w:rFonts w:asciiTheme="minorEastAsia" w:hAnsiTheme="minorEastAsia" w:hint="eastAsia"/>
          <w:b/>
          <w:sz w:val="28"/>
          <w:szCs w:val="28"/>
        </w:rPr>
        <w:t>招聘对象</w:t>
      </w:r>
    </w:p>
    <w:p w14:paraId="6AC07BE3" w14:textId="77777777" w:rsidR="00363045" w:rsidRDefault="00363045" w:rsidP="00363045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2024届大学本科及以上学历师范类毕业生；热爱教育事业，有终身从教思想，身体健康，善于与学生交流。</w:t>
      </w:r>
    </w:p>
    <w:p w14:paraId="755D9B9D" w14:textId="77777777" w:rsidR="00363045" w:rsidRDefault="00363045" w:rsidP="00363045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省级优秀毕业生、大学期间获得一等奖学金、各种教育教学技能比武一、 二等奖者、中共党员(包括预备党员)、应届硕士生优先。</w:t>
      </w:r>
    </w:p>
    <w:p w14:paraId="2327C24F" w14:textId="77777777" w:rsidR="00363045" w:rsidRDefault="00363045" w:rsidP="00363045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有一定教育工作经验的骨干教师（原则上为中级及以上职称）优先录用。</w:t>
      </w:r>
    </w:p>
    <w:p w14:paraId="4756164F" w14:textId="77777777" w:rsidR="00363045" w:rsidRDefault="00363045" w:rsidP="00363045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四、</w:t>
      </w:r>
      <w:r>
        <w:rPr>
          <w:rFonts w:asciiTheme="minorEastAsia" w:hAnsiTheme="minorEastAsia" w:hint="eastAsia"/>
          <w:b/>
          <w:sz w:val="28"/>
          <w:szCs w:val="28"/>
        </w:rPr>
        <w:t>薪资待遇</w:t>
      </w:r>
    </w:p>
    <w:p w14:paraId="4CA2A4B9" w14:textId="77777777" w:rsidR="00363045" w:rsidRDefault="00363045" w:rsidP="00363045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教师工资分每月基本工资和基础性绩效工资，月度绩效考核奖及年终考核奖，优质优酬，同工同酬。工资福利待遇总额高于同类公办学校</w:t>
      </w:r>
      <w:r>
        <w:rPr>
          <w:rFonts w:ascii="宋体" w:hAnsi="宋体" w:cs="宋体"/>
          <w:sz w:val="28"/>
          <w:szCs w:val="28"/>
        </w:rPr>
        <w:t>在编教师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169626C0" w14:textId="77777777" w:rsidR="00363045" w:rsidRDefault="00363045" w:rsidP="00363045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学校为教师办理五险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金（养老保险、医疗保险、失业保险、工伤保险、生育保险和住房公积金）。</w:t>
      </w:r>
    </w:p>
    <w:p w14:paraId="1959498D" w14:textId="77777777" w:rsidR="00363045" w:rsidRDefault="00363045" w:rsidP="00363045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教育集团规定的其它待遇。</w:t>
      </w:r>
    </w:p>
    <w:p w14:paraId="116769BC" w14:textId="77777777" w:rsidR="00363045" w:rsidRDefault="00363045" w:rsidP="00363045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学校与教师双向选择，采用教师聘用合同制。</w:t>
      </w:r>
      <w:proofErr w:type="gramStart"/>
      <w:r>
        <w:rPr>
          <w:rFonts w:ascii="宋体" w:hAnsi="宋体" w:cs="宋体" w:hint="eastAsia"/>
          <w:sz w:val="28"/>
          <w:szCs w:val="28"/>
        </w:rPr>
        <w:t>教师考编事宜</w:t>
      </w:r>
      <w:proofErr w:type="gramEnd"/>
      <w:r>
        <w:rPr>
          <w:rFonts w:ascii="宋体" w:hAnsi="宋体" w:cs="宋体" w:hint="eastAsia"/>
          <w:sz w:val="28"/>
          <w:szCs w:val="28"/>
        </w:rPr>
        <w:t>按慈溪市</w:t>
      </w:r>
      <w:r>
        <w:rPr>
          <w:rFonts w:ascii="宋体" w:hAnsi="宋体" w:cs="宋体"/>
          <w:sz w:val="28"/>
          <w:szCs w:val="28"/>
        </w:rPr>
        <w:t>当</w:t>
      </w:r>
      <w:r>
        <w:rPr>
          <w:rFonts w:ascii="宋体" w:hAnsi="宋体" w:cs="宋体" w:hint="eastAsia"/>
          <w:sz w:val="28"/>
          <w:szCs w:val="28"/>
        </w:rPr>
        <w:t>年</w:t>
      </w:r>
      <w:proofErr w:type="gramStart"/>
      <w:r>
        <w:rPr>
          <w:rFonts w:ascii="宋体" w:hAnsi="宋体" w:cs="宋体" w:hint="eastAsia"/>
          <w:sz w:val="28"/>
          <w:szCs w:val="28"/>
        </w:rPr>
        <w:t>考编政策</w:t>
      </w:r>
      <w:proofErr w:type="gramEnd"/>
      <w:r>
        <w:rPr>
          <w:rFonts w:ascii="宋体" w:hAnsi="宋体" w:cs="宋体" w:hint="eastAsia"/>
          <w:sz w:val="28"/>
          <w:szCs w:val="28"/>
        </w:rPr>
        <w:t>执行，如果未考取，仍可享受慈吉中学教师待遇。</w:t>
      </w:r>
    </w:p>
    <w:p w14:paraId="47501E06" w14:textId="77777777" w:rsidR="00363045" w:rsidRDefault="00363045" w:rsidP="00363045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五、</w:t>
      </w:r>
      <w:r>
        <w:rPr>
          <w:rFonts w:asciiTheme="minorEastAsia" w:hAnsiTheme="minorEastAsia" w:hint="eastAsia"/>
          <w:b/>
          <w:sz w:val="28"/>
          <w:szCs w:val="28"/>
        </w:rPr>
        <w:t>业务培养</w:t>
      </w:r>
    </w:p>
    <w:p w14:paraId="679CA604" w14:textId="77777777" w:rsidR="00363045" w:rsidRDefault="00363045" w:rsidP="00363045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学校为新教师进行师徒结对，对新教师进行指导培养。</w:t>
      </w:r>
    </w:p>
    <w:p w14:paraId="7F99DF7C" w14:textId="77777777" w:rsidR="00363045" w:rsidRDefault="00363045" w:rsidP="00363045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教师可参加各种教育局规定的进修学习，鼓励教师参加市级及以上教坛新秀、优质课等各类业务评比活动。</w:t>
      </w:r>
    </w:p>
    <w:p w14:paraId="4D1F97CD" w14:textId="77777777" w:rsidR="00363045" w:rsidRDefault="00363045" w:rsidP="00363045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教师可参照公办教师进行职称评定和评优评先。</w:t>
      </w:r>
    </w:p>
    <w:p w14:paraId="500F61C6" w14:textId="77777777" w:rsidR="00363045" w:rsidRDefault="00363045" w:rsidP="00363045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六、</w:t>
      </w:r>
      <w:r>
        <w:rPr>
          <w:rFonts w:asciiTheme="minorEastAsia" w:hAnsiTheme="minorEastAsia" w:hint="eastAsia"/>
          <w:b/>
          <w:sz w:val="28"/>
          <w:szCs w:val="28"/>
        </w:rPr>
        <w:t>招聘程序</w:t>
      </w:r>
    </w:p>
    <w:p w14:paraId="7926BBA6" w14:textId="77777777" w:rsidR="00363045" w:rsidRDefault="00363045" w:rsidP="00363045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扫描</w:t>
      </w:r>
      <w:proofErr w:type="gramStart"/>
      <w:r>
        <w:rPr>
          <w:rFonts w:ascii="宋体" w:hAnsi="宋体" w:cs="宋体" w:hint="eastAsia"/>
          <w:sz w:val="28"/>
          <w:szCs w:val="28"/>
        </w:rPr>
        <w:t>二维码进行</w:t>
      </w:r>
      <w:proofErr w:type="gramEnd"/>
      <w:r>
        <w:rPr>
          <w:rFonts w:ascii="宋体" w:hAnsi="宋体" w:cs="宋体" w:hint="eastAsia"/>
          <w:sz w:val="28"/>
          <w:szCs w:val="28"/>
        </w:rPr>
        <w:t>报名，填写相关信息，同时请将本人简历、</w:t>
      </w:r>
      <w:r>
        <w:rPr>
          <w:rFonts w:ascii="宋体" w:hAnsi="宋体" w:cs="宋体" w:hint="eastAsia"/>
          <w:sz w:val="28"/>
          <w:szCs w:val="28"/>
        </w:rPr>
        <w:lastRenderedPageBreak/>
        <w:t>近期2寸免冠彩照、身份证、毕业证、教师资格证、职称证、普通话等级证及其他荣誉证书等材料电子版，以“姓名+应聘岗位”方式命名发至邮箱：</w:t>
      </w:r>
      <w:hyperlink r:id="rId7" w:history="1">
        <w:r>
          <w:rPr>
            <w:rFonts w:ascii="宋体" w:hAnsi="宋体" w:cs="宋体" w:hint="eastAsia"/>
            <w:b/>
            <w:bCs/>
            <w:sz w:val="28"/>
            <w:szCs w:val="28"/>
          </w:rPr>
          <w:t>825667384@qq.com</w:t>
        </w:r>
      </w:hyperlink>
      <w:r>
        <w:rPr>
          <w:rFonts w:ascii="宋体" w:hAnsi="宋体" w:cs="宋体" w:hint="eastAsia"/>
          <w:sz w:val="28"/>
          <w:szCs w:val="28"/>
        </w:rPr>
        <w:t>。</w:t>
      </w:r>
    </w:p>
    <w:p w14:paraId="5DF9BD86" w14:textId="77777777" w:rsidR="00363045" w:rsidRDefault="00363045" w:rsidP="00363045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初审合格后，学校安排面试（专业知识笔试与上课能力测试）。</w:t>
      </w:r>
    </w:p>
    <w:p w14:paraId="50E89F03" w14:textId="77777777" w:rsidR="00363045" w:rsidRDefault="00363045" w:rsidP="00363045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面试合格的，按市教育局公办教师招聘要求进行体检。</w:t>
      </w:r>
    </w:p>
    <w:p w14:paraId="07290E0F" w14:textId="77777777" w:rsidR="00363045" w:rsidRDefault="00363045" w:rsidP="00363045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体检合格的，办理聘用手续，签订录用协议，签订劳动合同，上交就业协议书。</w:t>
      </w:r>
    </w:p>
    <w:p w14:paraId="4D0D125E" w14:textId="77777777" w:rsidR="00363045" w:rsidRDefault="00363045" w:rsidP="0036304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学校地址：</w:t>
      </w:r>
      <w:r>
        <w:rPr>
          <w:rFonts w:ascii="宋体" w:hAnsi="宋体" w:cs="宋体" w:hint="eastAsia"/>
          <w:sz w:val="28"/>
          <w:szCs w:val="28"/>
        </w:rPr>
        <w:t>慈溪市白沙路北三环东路2111号      邮编：315300</w:t>
      </w:r>
    </w:p>
    <w:p w14:paraId="09866D7A" w14:textId="77777777" w:rsidR="00363045" w:rsidRDefault="00363045" w:rsidP="0036304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学校网址：</w:t>
      </w:r>
      <w:hyperlink r:id="rId8" w:history="1">
        <w:r>
          <w:rPr>
            <w:rStyle w:val="a7"/>
            <w:rFonts w:ascii="宋体" w:hAnsi="宋体" w:cs="宋体" w:hint="eastAsia"/>
            <w:sz w:val="28"/>
            <w:szCs w:val="28"/>
          </w:rPr>
          <w:t>http://www.cijizx.com/</w:t>
        </w:r>
      </w:hyperlink>
    </w:p>
    <w:p w14:paraId="0522A62F" w14:textId="77777777" w:rsidR="00363045" w:rsidRDefault="00363045" w:rsidP="0036304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联系电话：</w:t>
      </w:r>
      <w:r>
        <w:rPr>
          <w:rFonts w:ascii="宋体" w:hAnsi="宋体" w:cs="宋体" w:hint="eastAsia"/>
          <w:sz w:val="28"/>
          <w:szCs w:val="28"/>
        </w:rPr>
        <w:t xml:space="preserve"> 13606886470 （柴老师）       13456187824（陈老师）</w:t>
      </w:r>
    </w:p>
    <w:p w14:paraId="1D4E09C8" w14:textId="77777777" w:rsidR="00363045" w:rsidRDefault="00363045" w:rsidP="00363045">
      <w:pPr>
        <w:ind w:left="420" w:firstLine="42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官方微信：                       报名表二维码：</w:t>
      </w:r>
    </w:p>
    <w:p w14:paraId="55D9F3AE" w14:textId="77777777" w:rsidR="00363045" w:rsidRDefault="00363045" w:rsidP="00363045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noProof/>
          <w:sz w:val="28"/>
          <w:szCs w:val="28"/>
        </w:rPr>
        <w:drawing>
          <wp:inline distT="0" distB="0" distL="0" distR="0" wp14:anchorId="09E60C4E" wp14:editId="5972B9D1">
            <wp:extent cx="1395730" cy="1347470"/>
            <wp:effectExtent l="0" t="0" r="13970" b="5080"/>
            <wp:docPr id="7" name="图片 1" descr="C:\Users\ADMINI~1\AppData\Local\Temp\WeChat Files\560b63dfcfa2206dda4620cb1866b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ADMINI~1\AppData\Local\Temp\WeChat Files\560b63dfcfa2206dda4620cb1866b3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sz w:val="28"/>
          <w:szCs w:val="28"/>
        </w:rPr>
        <w:t xml:space="preserve">                   </w:t>
      </w:r>
      <w:r>
        <w:rPr>
          <w:rFonts w:ascii="宋体" w:hAnsi="宋体" w:cs="宋体" w:hint="eastAsia"/>
          <w:b/>
          <w:noProof/>
          <w:sz w:val="28"/>
          <w:szCs w:val="28"/>
        </w:rPr>
        <w:drawing>
          <wp:inline distT="0" distB="0" distL="114300" distR="114300" wp14:anchorId="214F6A95" wp14:editId="7EB89FEE">
            <wp:extent cx="1363345" cy="1297940"/>
            <wp:effectExtent l="0" t="0" r="8255" b="16510"/>
            <wp:docPr id="8" name="图片 8" descr="17be8d3e1b742bdf55d5121a5d77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be8d3e1b742bdf55d5121a5d772a4"/>
                    <pic:cNvPicPr>
                      <a:picLocks noChangeAspect="1"/>
                    </pic:cNvPicPr>
                  </pic:nvPicPr>
                  <pic:blipFill>
                    <a:blip r:embed="rId10"/>
                    <a:srcRect l="6800" t="8400" r="5733" b="7778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32A1" w14:textId="77777777" w:rsidR="00363045" w:rsidRDefault="00363045" w:rsidP="00363045">
      <w:pPr>
        <w:rPr>
          <w:rFonts w:ascii="宋体" w:hAnsi="宋体" w:cs="宋体"/>
          <w:sz w:val="28"/>
          <w:szCs w:val="28"/>
        </w:rPr>
      </w:pPr>
    </w:p>
    <w:p w14:paraId="5CB10ADA" w14:textId="77777777" w:rsidR="00363045" w:rsidRDefault="00363045" w:rsidP="00363045">
      <w:pPr>
        <w:ind w:rightChars="-171" w:right="-359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0EFA2829" w14:textId="77777777" w:rsidR="00363045" w:rsidRDefault="00363045" w:rsidP="00363045">
      <w:pPr>
        <w:rPr>
          <w:rFonts w:ascii="宋体" w:hAnsi="宋体" w:cs="宋体"/>
          <w:color w:val="000000" w:themeColor="text1"/>
          <w:sz w:val="28"/>
          <w:szCs w:val="28"/>
        </w:rPr>
      </w:pPr>
    </w:p>
    <w:p w14:paraId="2DE37401" w14:textId="77777777" w:rsidR="00363045" w:rsidRDefault="00363045" w:rsidP="00363045">
      <w:pPr>
        <w:rPr>
          <w:rFonts w:ascii="宋体" w:hAnsi="宋体" w:cs="宋体"/>
          <w:color w:val="000000" w:themeColor="text1"/>
          <w:sz w:val="28"/>
          <w:szCs w:val="28"/>
        </w:rPr>
      </w:pPr>
    </w:p>
    <w:p w14:paraId="3B7ACC39" w14:textId="77777777" w:rsidR="00335D21" w:rsidRDefault="00335D21"/>
    <w:sectPr w:rsidR="0033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E896" w14:textId="77777777" w:rsidR="00A24297" w:rsidRDefault="00A24297" w:rsidP="00363045">
      <w:r>
        <w:separator/>
      </w:r>
    </w:p>
  </w:endnote>
  <w:endnote w:type="continuationSeparator" w:id="0">
    <w:p w14:paraId="136E0BF1" w14:textId="77777777" w:rsidR="00A24297" w:rsidRDefault="00A24297" w:rsidP="0036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44C5" w14:textId="77777777" w:rsidR="00A24297" w:rsidRDefault="00A24297" w:rsidP="00363045">
      <w:r>
        <w:separator/>
      </w:r>
    </w:p>
  </w:footnote>
  <w:footnote w:type="continuationSeparator" w:id="0">
    <w:p w14:paraId="67BB38CD" w14:textId="77777777" w:rsidR="00A24297" w:rsidRDefault="00A24297" w:rsidP="0036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FEABD6"/>
    <w:multiLevelType w:val="singleLevel"/>
    <w:tmpl w:val="C6FEABD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795598"/>
    <w:multiLevelType w:val="singleLevel"/>
    <w:tmpl w:val="EB79559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BEF549D"/>
    <w:multiLevelType w:val="singleLevel"/>
    <w:tmpl w:val="EBEF549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FF4A3B"/>
    <w:multiLevelType w:val="singleLevel"/>
    <w:tmpl w:val="FFFF4A3B"/>
    <w:lvl w:ilvl="0">
      <w:start w:val="1"/>
      <w:numFmt w:val="decimal"/>
      <w:suff w:val="space"/>
      <w:lvlText w:val="%1."/>
      <w:lvlJc w:val="left"/>
    </w:lvl>
  </w:abstractNum>
  <w:num w:numId="1" w16cid:durableId="725108480">
    <w:abstractNumId w:val="0"/>
  </w:num>
  <w:num w:numId="2" w16cid:durableId="1354499658">
    <w:abstractNumId w:val="3"/>
  </w:num>
  <w:num w:numId="3" w16cid:durableId="1472357696">
    <w:abstractNumId w:val="1"/>
  </w:num>
  <w:num w:numId="4" w16cid:durableId="124441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63"/>
    <w:rsid w:val="000B1FB1"/>
    <w:rsid w:val="00115D77"/>
    <w:rsid w:val="00335D21"/>
    <w:rsid w:val="00363045"/>
    <w:rsid w:val="00471341"/>
    <w:rsid w:val="005F516A"/>
    <w:rsid w:val="007A3374"/>
    <w:rsid w:val="00A24297"/>
    <w:rsid w:val="00F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3EB2EE-6DDD-4082-A7D5-B3185EA0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0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0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045"/>
    <w:rPr>
      <w:sz w:val="18"/>
      <w:szCs w:val="18"/>
    </w:rPr>
  </w:style>
  <w:style w:type="character" w:styleId="a7">
    <w:name w:val="Hyperlink"/>
    <w:uiPriority w:val="99"/>
    <w:unhideWhenUsed/>
    <w:qFormat/>
    <w:rsid w:val="00363045"/>
    <w:rPr>
      <w:color w:val="0000FF"/>
      <w:u w:val="single"/>
    </w:rPr>
  </w:style>
  <w:style w:type="paragraph" w:customStyle="1" w:styleId="pagetitle">
    <w:name w:val="page_title"/>
    <w:basedOn w:val="a"/>
    <w:qFormat/>
    <w:rsid w:val="00363045"/>
    <w:pPr>
      <w:widowControl/>
      <w:spacing w:before="75" w:after="100" w:afterAutospacing="1" w:line="420" w:lineRule="atLeast"/>
      <w:jc w:val="center"/>
    </w:pPr>
    <w:rPr>
      <w:rFonts w:ascii="宋体" w:hAnsi="宋体" w:cs="宋体"/>
      <w:b/>
      <w:bCs/>
      <w:color w:val="66666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jizx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69086617@q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 lee</dc:creator>
  <cp:keywords/>
  <dc:description/>
  <cp:lastModifiedBy>sx lee</cp:lastModifiedBy>
  <cp:revision>2</cp:revision>
  <dcterms:created xsi:type="dcterms:W3CDTF">2023-10-21T02:40:00Z</dcterms:created>
  <dcterms:modified xsi:type="dcterms:W3CDTF">2023-10-21T02:40:00Z</dcterms:modified>
</cp:coreProperties>
</file>