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both"/>
        <w:rPr>
          <w:rFonts w:hint="eastAsia" w:eastAsia="宋体" w:asciiTheme="minorEastAsia" w:hAnsiTheme="minorEastAsia" w:cstheme="minorEastAsia"/>
          <w:b w:val="0"/>
          <w:bCs w:val="0"/>
          <w:color w:val="auto"/>
          <w:sz w:val="28"/>
          <w:szCs w:val="28"/>
        </w:rPr>
      </w:pPr>
      <w:r>
        <w:rPr>
          <w:rFonts w:hint="eastAsia" w:eastAsia="宋体" w:asciiTheme="minorEastAsia" w:hAnsiTheme="minorEastAsia" w:cstheme="minorEastAsia"/>
          <w:b w:val="0"/>
          <w:bCs w:val="0"/>
          <w:color w:val="auto"/>
          <w:sz w:val="28"/>
          <w:szCs w:val="28"/>
        </w:rPr>
        <w:t>附件8：</w:t>
      </w:r>
    </w:p>
    <w:p>
      <w:pPr>
        <w:pStyle w:val="4"/>
        <w:spacing w:line="360" w:lineRule="auto"/>
        <w:rPr>
          <w:rFonts w:hint="eastAsia" w:ascii="宋体" w:hAnsi="宋体" w:eastAsia="宋体" w:cs="宋体"/>
          <w:b/>
          <w:bCs/>
          <w:kern w:val="0"/>
          <w:sz w:val="28"/>
          <w:szCs w:val="28"/>
        </w:rPr>
      </w:pPr>
      <w:bookmarkStart w:id="0" w:name="_GoBack"/>
      <w:r>
        <w:rPr>
          <w:rFonts w:hint="eastAsia" w:eastAsia="宋体" w:cs="宋体" w:asciiTheme="minorEastAsia" w:hAnsiTheme="minorEastAsia"/>
          <w:color w:val="auto"/>
          <w:sz w:val="28"/>
          <w:szCs w:val="28"/>
        </w:rPr>
        <w:t>慈溪市慈中书院2024年教师招聘简章</w:t>
      </w:r>
      <w:bookmarkEnd w:id="0"/>
      <w:r>
        <w:rPr>
          <w:rFonts w:hint="eastAsia" w:ascii="宋体" w:hAnsi="宋体" w:eastAsia="宋体" w:cs="宋体"/>
          <w:b/>
          <w:bCs/>
          <w:kern w:val="0"/>
          <w:sz w:val="28"/>
          <w:szCs w:val="28"/>
        </w:rPr>
        <w:t xml:space="preserve"> </w:t>
      </w:r>
    </w:p>
    <w:p>
      <w:pPr>
        <w:rPr>
          <w:rFonts w:hint="default" w:ascii="宋体" w:hAnsi="宋体" w:eastAsia="宋体" w:cs="宋体"/>
          <w:b/>
          <w:bCs/>
          <w:sz w:val="28"/>
          <w:szCs w:val="28"/>
        </w:rPr>
      </w:pPr>
      <w:r>
        <w:rPr>
          <w:rFonts w:hint="default" w:ascii="宋体" w:hAnsi="宋体" w:eastAsia="宋体" w:cs="宋体"/>
          <w:b/>
          <w:bCs/>
          <w:sz w:val="28"/>
          <w:szCs w:val="28"/>
        </w:rPr>
        <w:t>一、</w:t>
      </w:r>
      <w:r>
        <w:rPr>
          <w:rFonts w:hint="eastAsia" w:ascii="宋体" w:hAnsi="宋体" w:eastAsia="宋体" w:cs="宋体"/>
          <w:b/>
          <w:bCs/>
          <w:sz w:val="28"/>
          <w:szCs w:val="28"/>
        </w:rPr>
        <w:t>学校简介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慈中书院是中国慈吉教育集团与省首批一级重点中学——浙江省慈溪中学于2008年6月合办的一所精品化、现代化民办普通高中。学校占地80多亩，建筑面积6万多方，投资3.5亿元；教育教学设施完备精良，环境幽雅。现有23个教学班，102位专任教师。 </w:t>
      </w:r>
    </w:p>
    <w:p>
      <w:pPr>
        <w:numPr>
          <w:ilvl w:val="0"/>
          <w:numId w:val="1"/>
        </w:numPr>
        <w:ind w:left="-221" w:leftChars="0" w:firstLine="638" w:firstLineChars="0"/>
        <w:rPr>
          <w:rFonts w:hint="eastAsia" w:ascii="宋体" w:hAnsi="宋体" w:eastAsia="宋体" w:cs="宋体"/>
          <w:sz w:val="28"/>
          <w:szCs w:val="28"/>
        </w:rPr>
      </w:pPr>
      <w:r>
        <w:rPr>
          <w:rFonts w:hint="eastAsia" w:ascii="宋体" w:hAnsi="宋体" w:eastAsia="宋体" w:cs="宋体"/>
          <w:sz w:val="28"/>
          <w:szCs w:val="28"/>
        </w:rPr>
        <w:t>学校以“为人谋发展，为国育英才”为使命，“卓越源于要求”为校训，秉持“以人为本，求适力行”的办学理念，以建设“慈溪领先、宁波一流、省内著名的学术型高中”为办学目标，培养具有“人格健全、发展和谐、素养深厚的时代新人”。</w:t>
      </w:r>
    </w:p>
    <w:p>
      <w:pPr>
        <w:numPr>
          <w:ilvl w:val="0"/>
          <w:numId w:val="1"/>
        </w:numPr>
        <w:ind w:left="-221" w:leftChars="0" w:firstLine="638" w:firstLineChars="0"/>
        <w:rPr>
          <w:rFonts w:hint="eastAsia" w:ascii="宋体" w:hAnsi="宋体" w:eastAsia="宋体" w:cs="宋体"/>
          <w:sz w:val="28"/>
          <w:szCs w:val="28"/>
        </w:rPr>
      </w:pPr>
      <w:r>
        <w:rPr>
          <w:rFonts w:hint="eastAsia" w:ascii="宋体" w:hAnsi="宋体" w:eastAsia="宋体" w:cs="宋体"/>
          <w:sz w:val="28"/>
          <w:szCs w:val="28"/>
        </w:rPr>
        <w:t>我校现有省特级教师5人，正高级教师5人，中高级教师45人；办学以来，已经毕业13届学生，高考一段（特控线）率近80%。</w:t>
      </w:r>
    </w:p>
    <w:p>
      <w:pPr>
        <w:numPr>
          <w:ilvl w:val="0"/>
          <w:numId w:val="1"/>
        </w:numPr>
        <w:ind w:left="-221" w:leftChars="0" w:firstLine="638" w:firstLineChars="0"/>
        <w:rPr>
          <w:rFonts w:hint="eastAsia" w:ascii="宋体" w:hAnsi="宋体" w:eastAsia="宋体" w:cs="宋体"/>
          <w:sz w:val="28"/>
          <w:szCs w:val="28"/>
        </w:rPr>
      </w:pPr>
      <w:r>
        <w:rPr>
          <w:rFonts w:hint="eastAsia" w:ascii="宋体" w:hAnsi="宋体" w:eastAsia="宋体" w:cs="宋体"/>
          <w:sz w:val="28"/>
          <w:szCs w:val="28"/>
        </w:rPr>
        <w:t>借助慈溪中学资源，发挥教育集团优势，追求育德与学业的高度统一。教育教学与慈溪中学同步，共享专业发展平台。</w:t>
      </w:r>
    </w:p>
    <w:p>
      <w:pPr>
        <w:rPr>
          <w:rFonts w:hint="eastAsia" w:ascii="宋体" w:hAnsi="宋体" w:eastAsia="宋体" w:cs="宋体"/>
          <w:b/>
          <w:bCs/>
          <w:sz w:val="28"/>
          <w:szCs w:val="28"/>
        </w:rPr>
      </w:pPr>
      <w:r>
        <w:rPr>
          <w:rFonts w:hint="eastAsia" w:ascii="宋体" w:hAnsi="宋体" w:eastAsia="宋体" w:cs="宋体"/>
          <w:b/>
          <w:bCs/>
          <w:sz w:val="28"/>
          <w:szCs w:val="28"/>
        </w:rPr>
        <w:t xml:space="preserve"> 二、招聘岗位及人数</w:t>
      </w:r>
    </w:p>
    <w:p>
      <w:pPr>
        <w:ind w:firstLine="560" w:firstLineChars="200"/>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高中语文教师1-2人、高中数学教师1-2人、高中英语教师1-2人、高中化学教师1-2人、高中政治教师1-2人、高中历史教师1人、高中地理教师1人。</w:t>
      </w:r>
    </w:p>
    <w:p>
      <w:pPr>
        <w:rPr>
          <w:rFonts w:hint="eastAsia" w:ascii="宋体" w:hAnsi="宋体" w:eastAsia="宋体" w:cs="宋体"/>
          <w:b/>
          <w:bCs/>
          <w:sz w:val="28"/>
          <w:szCs w:val="28"/>
        </w:rPr>
      </w:pPr>
      <w:r>
        <w:rPr>
          <w:rFonts w:hint="eastAsia" w:ascii="宋体" w:hAnsi="宋体" w:eastAsia="宋体" w:cs="宋体"/>
          <w:b/>
          <w:bCs/>
          <w:sz w:val="28"/>
          <w:szCs w:val="28"/>
        </w:rPr>
        <w:t xml:space="preserve">三、招聘对象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认同学校办学理念和教育价值追求，有志于终生投身教育事业；品德操行好，能吃苦耐劳，有团队合作精神。</w:t>
      </w:r>
    </w:p>
    <w:p>
      <w:pPr>
        <w:numPr>
          <w:ilvl w:val="0"/>
          <w:numId w:val="2"/>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学历为大学本科及以上，拥有高级中学教师资格证（综合性大学的要求入职一年内获得高级中学教师资格证）；性别、户籍不限，应届历届不限；尤其欢迎浙江省特别是宁波市域范围生源的应届高校毕业生。</w:t>
      </w:r>
    </w:p>
    <w:p>
      <w:pPr>
        <w:numPr>
          <w:ilvl w:val="0"/>
          <w:numId w:val="2"/>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211、985综合性大学和教育部直属师范大学学生或获得硕士及以上学位的学生优先。</w:t>
      </w:r>
    </w:p>
    <w:p>
      <w:pPr>
        <w:numPr>
          <w:ilvl w:val="0"/>
          <w:numId w:val="2"/>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高中毕业于当地重点中学的优先；高中特别是大学阶段有主要班团干部及学生社团组织管理工作经历者优先。</w:t>
      </w:r>
    </w:p>
    <w:p>
      <w:pPr>
        <w:numPr>
          <w:ilvl w:val="0"/>
          <w:numId w:val="2"/>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有教师工作经历，特别是获得过县市教学比赛获奖的，或者是评上中高级职称的教师优先。</w:t>
      </w:r>
    </w:p>
    <w:p>
      <w:pPr>
        <w:rPr>
          <w:rFonts w:hint="eastAsia" w:ascii="宋体" w:hAnsi="宋体" w:eastAsia="宋体" w:cs="宋体"/>
          <w:b/>
          <w:bCs/>
          <w:sz w:val="28"/>
          <w:szCs w:val="28"/>
        </w:rPr>
      </w:pPr>
      <w:r>
        <w:rPr>
          <w:rFonts w:hint="eastAsia" w:ascii="宋体" w:hAnsi="宋体" w:eastAsia="宋体" w:cs="宋体"/>
          <w:b/>
          <w:bCs/>
          <w:sz w:val="28"/>
          <w:szCs w:val="28"/>
        </w:rPr>
        <w:t>四、人员性质</w:t>
      </w:r>
    </w:p>
    <w:p>
      <w:pPr>
        <w:numPr>
          <w:ilvl w:val="0"/>
          <w:numId w:val="3"/>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学校与教师双向选择，采用教师聘用合同制。</w:t>
      </w:r>
    </w:p>
    <w:p>
      <w:pPr>
        <w:numPr>
          <w:ilvl w:val="0"/>
          <w:numId w:val="3"/>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 xml:space="preserve">教师考编事宜按慈溪市及慈吉教育集团相应考编政策执行。如果未考取，仍可享受慈中书院教师待遇。 </w:t>
      </w:r>
    </w:p>
    <w:p>
      <w:pPr>
        <w:rPr>
          <w:rFonts w:hint="eastAsia" w:ascii="宋体" w:hAnsi="宋体" w:eastAsia="宋体" w:cs="宋体"/>
          <w:b/>
          <w:bCs/>
          <w:sz w:val="28"/>
          <w:szCs w:val="28"/>
        </w:rPr>
      </w:pPr>
      <w:r>
        <w:rPr>
          <w:rFonts w:hint="eastAsia" w:ascii="宋体" w:hAnsi="宋体" w:eastAsia="宋体" w:cs="宋体"/>
          <w:b/>
          <w:bCs/>
          <w:sz w:val="28"/>
          <w:szCs w:val="28"/>
        </w:rPr>
        <w:t>五、薪资待遇</w:t>
      </w:r>
    </w:p>
    <w:p>
      <w:pPr>
        <w:numPr>
          <w:ilvl w:val="0"/>
          <w:numId w:val="4"/>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学校工资分基础性工资及每学期的绩效工资，基础性工资按学历、职称确定，绩效工资实行考核制，优质优酬。工资福利待遇总额高于同类公办学校</w:t>
      </w:r>
      <w:r>
        <w:rPr>
          <w:rFonts w:hint="default" w:ascii="宋体" w:hAnsi="宋体" w:eastAsia="宋体" w:cs="宋体"/>
          <w:sz w:val="28"/>
          <w:szCs w:val="28"/>
        </w:rPr>
        <w:t>在编教师</w:t>
      </w:r>
      <w:r>
        <w:rPr>
          <w:rFonts w:hint="eastAsia" w:ascii="宋体" w:hAnsi="宋体" w:eastAsia="宋体" w:cs="宋体"/>
          <w:sz w:val="28"/>
          <w:szCs w:val="28"/>
        </w:rPr>
        <w:t>。</w:t>
      </w:r>
    </w:p>
    <w:p>
      <w:pPr>
        <w:numPr>
          <w:ilvl w:val="0"/>
          <w:numId w:val="4"/>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学校为教师办理五险一金（住房公积金、医疗、养老、失业、工伤、生育保险）。</w:t>
      </w:r>
    </w:p>
    <w:p>
      <w:pPr>
        <w:rPr>
          <w:rFonts w:hint="eastAsia" w:ascii="宋体" w:hAnsi="宋体" w:eastAsia="宋体" w:cs="宋体"/>
          <w:b/>
          <w:bCs/>
          <w:sz w:val="28"/>
          <w:szCs w:val="28"/>
        </w:rPr>
      </w:pPr>
      <w:r>
        <w:rPr>
          <w:rFonts w:hint="eastAsia" w:ascii="宋体" w:hAnsi="宋体" w:eastAsia="宋体" w:cs="宋体"/>
          <w:b/>
          <w:bCs/>
          <w:sz w:val="28"/>
          <w:szCs w:val="28"/>
        </w:rPr>
        <w:t>六、业务培养</w:t>
      </w:r>
    </w:p>
    <w:p>
      <w:pPr>
        <w:numPr>
          <w:ilvl w:val="0"/>
          <w:numId w:val="5"/>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学校为新教师进行师徒结对，对新教师进行指导培养。</w:t>
      </w:r>
    </w:p>
    <w:p>
      <w:pPr>
        <w:numPr>
          <w:ilvl w:val="0"/>
          <w:numId w:val="5"/>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教师可参加教育局规定的各种进修学习。</w:t>
      </w:r>
    </w:p>
    <w:p>
      <w:pPr>
        <w:numPr>
          <w:ilvl w:val="0"/>
          <w:numId w:val="5"/>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教师可参照公办教师进行职称评定、评优评先及各类业务评比。</w:t>
      </w:r>
    </w:p>
    <w:p>
      <w:pPr>
        <w:numPr>
          <w:ilvl w:val="0"/>
          <w:numId w:val="5"/>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符合条件的教师，可参保事业养老保险。</w:t>
      </w:r>
    </w:p>
    <w:p>
      <w:pPr>
        <w:rPr>
          <w:rFonts w:hint="eastAsia" w:ascii="宋体" w:hAnsi="宋体" w:eastAsia="宋体" w:cs="宋体"/>
          <w:b/>
          <w:bCs/>
          <w:sz w:val="28"/>
          <w:szCs w:val="28"/>
        </w:rPr>
      </w:pPr>
      <w:r>
        <w:rPr>
          <w:rFonts w:hint="eastAsia" w:ascii="宋体" w:hAnsi="宋体" w:eastAsia="宋体" w:cs="宋体"/>
          <w:b/>
          <w:bCs/>
          <w:sz w:val="28"/>
          <w:szCs w:val="28"/>
        </w:rPr>
        <w:t>七、应聘方式</w:t>
      </w:r>
    </w:p>
    <w:p>
      <w:pPr>
        <w:numPr>
          <w:ilvl w:val="0"/>
          <w:numId w:val="6"/>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递交自荐材料，可邮寄至慈中书院或发送电子邮件至</w:t>
      </w:r>
      <w:r>
        <w:rPr>
          <w:rFonts w:hint="eastAsia" w:ascii="宋体" w:hAnsi="宋体" w:eastAsia="宋体" w:cs="宋体"/>
          <w:b/>
          <w:bCs/>
          <w:sz w:val="28"/>
          <w:szCs w:val="28"/>
        </w:rPr>
        <w:t>1069189020@qq.com</w:t>
      </w:r>
      <w:r>
        <w:rPr>
          <w:rFonts w:hint="eastAsia" w:ascii="宋体" w:hAnsi="宋体" w:eastAsia="宋体" w:cs="宋体"/>
          <w:sz w:val="28"/>
          <w:szCs w:val="28"/>
        </w:rPr>
        <w:t>；</w:t>
      </w:r>
    </w:p>
    <w:p>
      <w:pPr>
        <w:numPr>
          <w:ilvl w:val="0"/>
          <w:numId w:val="6"/>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初审合格后，学校安排面试和笔试；</w:t>
      </w:r>
    </w:p>
    <w:p>
      <w:pPr>
        <w:numPr>
          <w:ilvl w:val="0"/>
          <w:numId w:val="6"/>
        </w:numPr>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测试合格后，经双方协商，办理聘用手续，签订录用协议，签订劳动合同，上交就业协议书。</w:t>
      </w:r>
    </w:p>
    <w:p>
      <w:pPr>
        <w:rPr>
          <w:rFonts w:hint="eastAsia" w:ascii="宋体" w:hAnsi="宋体" w:eastAsia="宋体" w:cs="宋体"/>
          <w:b/>
          <w:bCs/>
          <w:sz w:val="28"/>
          <w:szCs w:val="28"/>
        </w:rPr>
      </w:pPr>
      <w:r>
        <w:rPr>
          <w:rFonts w:hint="eastAsia" w:ascii="宋体" w:hAnsi="宋体" w:eastAsia="宋体" w:cs="宋体"/>
          <w:b/>
          <w:bCs/>
          <w:sz w:val="28"/>
          <w:szCs w:val="28"/>
        </w:rPr>
        <w:t>八、联系方式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垂询电话：0574-63875210</w:t>
      </w:r>
      <w:r>
        <w:rPr>
          <w:rFonts w:hint="eastAsia" w:ascii="宋体" w:hAnsi="宋体" w:cs="宋体"/>
          <w:sz w:val="28"/>
          <w:szCs w:val="28"/>
          <w:lang w:eastAsia="zh-CN"/>
        </w:rPr>
        <w:t xml:space="preserve"> 13566030963</w:t>
      </w:r>
      <w:r>
        <w:rPr>
          <w:rFonts w:hint="eastAsia" w:ascii="宋体" w:hAnsi="宋体" w:eastAsia="宋体" w:cs="宋体"/>
          <w:sz w:val="28"/>
          <w:szCs w:val="28"/>
        </w:rPr>
        <w:t>（何老师），0574-63875208（周老师），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学校地址：浙江省宁波市慈溪市北三环东路2111号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学校微信公众号：czsy-2008</w:t>
      </w:r>
    </w:p>
    <w:p>
      <w:pPr>
        <w:ind w:firstLine="420"/>
        <w:rPr>
          <w:rFonts w:hint="eastAsia" w:ascii="宋体" w:hAnsi="宋体" w:eastAsia="宋体" w:cs="宋体"/>
          <w:sz w:val="28"/>
          <w:szCs w:val="28"/>
        </w:rPr>
      </w:pPr>
      <w:r>
        <w:rPr>
          <w:rFonts w:hint="eastAsia" w:ascii="宋体" w:hAnsi="宋体" w:eastAsia="宋体" w:cs="宋体"/>
          <w:sz w:val="28"/>
          <w:szCs w:val="28"/>
        </w:rPr>
        <w:drawing>
          <wp:inline distT="0" distB="0" distL="0" distR="0">
            <wp:extent cx="1494790" cy="1494790"/>
            <wp:effectExtent l="0" t="0" r="10160" b="10160"/>
            <wp:docPr id="6" name="图片 6" descr="C:\Users\ADMINI~1\AppData\Local\Temp\ksohtml735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7356\wps1.png"/>
                    <pic:cNvPicPr>
                      <a:picLocks noChangeAspect="1" noChangeArrowheads="1"/>
                    </pic:cNvPicPr>
                  </pic:nvPicPr>
                  <pic:blipFill>
                    <a:blip r:embed="rId4" cstate="print"/>
                    <a:srcRect/>
                    <a:stretch>
                      <a:fillRect/>
                    </a:stretch>
                  </pic:blipFill>
                  <pic:spPr>
                    <a:xfrm>
                      <a:off x="0" y="0"/>
                      <a:ext cx="1494790" cy="1494790"/>
                    </a:xfrm>
                    <a:prstGeom prst="rect">
                      <a:avLst/>
                    </a:prstGeom>
                    <a:noFill/>
                    <a:ln w="9525">
                      <a:noFill/>
                      <a:miter lim="800000"/>
                      <a:headEnd/>
                      <a:tailEnd/>
                    </a:ln>
                  </pic:spPr>
                </pic:pic>
              </a:graphicData>
            </a:graphic>
          </wp:inline>
        </w:drawing>
      </w:r>
    </w:p>
    <w:p>
      <w:pPr>
        <w:rPr>
          <w:rFonts w:ascii="仿宋" w:hAnsi="仿宋" w:eastAsia="仿宋"/>
        </w:rPr>
      </w:pPr>
    </w:p>
    <w:p>
      <w:pPr>
        <w:rPr>
          <w:rFonts w:asciiTheme="minorEastAsia" w:hAnsiTheme="minorEastAsia"/>
          <w:b/>
          <w:sz w:val="28"/>
          <w:szCs w:val="28"/>
        </w:rPr>
      </w:pPr>
    </w:p>
    <w:p>
      <w:pPr>
        <w:pStyle w:val="4"/>
        <w:spacing w:line="360" w:lineRule="auto"/>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B83DD"/>
    <w:multiLevelType w:val="singleLevel"/>
    <w:tmpl w:val="96FB83DD"/>
    <w:lvl w:ilvl="0" w:tentative="0">
      <w:start w:val="1"/>
      <w:numFmt w:val="decimal"/>
      <w:suff w:val="space"/>
      <w:lvlText w:val="%1."/>
      <w:lvlJc w:val="left"/>
    </w:lvl>
  </w:abstractNum>
  <w:abstractNum w:abstractNumId="1">
    <w:nsid w:val="BFEFDFDB"/>
    <w:multiLevelType w:val="singleLevel"/>
    <w:tmpl w:val="BFEFDFDB"/>
    <w:lvl w:ilvl="0" w:tentative="0">
      <w:start w:val="1"/>
      <w:numFmt w:val="decimal"/>
      <w:suff w:val="space"/>
      <w:lvlText w:val="%1."/>
      <w:lvlJc w:val="left"/>
    </w:lvl>
  </w:abstractNum>
  <w:abstractNum w:abstractNumId="2">
    <w:nsid w:val="D3F724D4"/>
    <w:multiLevelType w:val="singleLevel"/>
    <w:tmpl w:val="D3F724D4"/>
    <w:lvl w:ilvl="0" w:tentative="0">
      <w:start w:val="1"/>
      <w:numFmt w:val="decimal"/>
      <w:suff w:val="space"/>
      <w:lvlText w:val="%1."/>
      <w:lvlJc w:val="left"/>
    </w:lvl>
  </w:abstractNum>
  <w:abstractNum w:abstractNumId="3">
    <w:nsid w:val="F7EF32BA"/>
    <w:multiLevelType w:val="singleLevel"/>
    <w:tmpl w:val="F7EF32BA"/>
    <w:lvl w:ilvl="0" w:tentative="0">
      <w:start w:val="1"/>
      <w:numFmt w:val="decimal"/>
      <w:suff w:val="space"/>
      <w:lvlText w:val="%1."/>
      <w:lvlJc w:val="left"/>
    </w:lvl>
  </w:abstractNum>
  <w:abstractNum w:abstractNumId="4">
    <w:nsid w:val="FBD7FC33"/>
    <w:multiLevelType w:val="singleLevel"/>
    <w:tmpl w:val="FBD7FC33"/>
    <w:lvl w:ilvl="0" w:tentative="0">
      <w:start w:val="1"/>
      <w:numFmt w:val="decimal"/>
      <w:suff w:val="space"/>
      <w:lvlText w:val="%1."/>
      <w:lvlJc w:val="left"/>
    </w:lvl>
  </w:abstractNum>
  <w:abstractNum w:abstractNumId="5">
    <w:nsid w:val="FEAFACFB"/>
    <w:multiLevelType w:val="singleLevel"/>
    <w:tmpl w:val="FEAFACFB"/>
    <w:lvl w:ilvl="0" w:tentative="0">
      <w:start w:val="1"/>
      <w:numFmt w:val="decimal"/>
      <w:suff w:val="space"/>
      <w:lvlText w:val="%1."/>
      <w:lvlJc w:val="left"/>
      <w:pPr>
        <w:ind w:left="-221"/>
      </w:pPr>
      <w:rPr>
        <w:rFonts w:hint="default"/>
        <w:b w:val="0"/>
        <w:bCs w:val="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MzAyYmU1OTM0ZTUxNWJjZjA0MTU2NDM3NGUwODMifQ=="/>
  </w:docVars>
  <w:rsids>
    <w:rsidRoot w:val="25EA065E"/>
    <w:rsid w:val="25EA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age_title"/>
    <w:basedOn w:val="1"/>
    <w:qFormat/>
    <w:uiPriority w:val="0"/>
    <w:pPr>
      <w:widowControl/>
      <w:spacing w:before="75" w:after="100" w:afterAutospacing="1" w:line="420" w:lineRule="atLeast"/>
      <w:jc w:val="center"/>
    </w:pPr>
    <w:rPr>
      <w:rFonts w:ascii="宋体" w:hAnsi="宋体" w:cs="宋体"/>
      <w:b/>
      <w:bCs/>
      <w:color w:val="666666"/>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2023-10-25T01:12:00Z</dcterms:created>
  <dc:creator>骆驼</dc:creator>
  <cp:lastModifiedBy>骆驼</cp:lastModifiedBy>
  <dcterms:modified xsi:type="dcterms:W3CDTF">2023-10-25T01:13:06Z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14BE741B5C484A69B34DF2312AB2A034_11</vt:lpwstr>
  </property>
</Properties>
</file>