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90" w:lineRule="exact"/>
        <w:ind w:right="-90"/>
        <w:jc w:val="both"/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方正小标宋_GBK" w:hAnsi="方正小标宋_GBK" w:eastAsia="方正小标宋_GBK" w:cs="方正小标宋_GBK"/>
          <w:color w:val="333333"/>
          <w:sz w:val="32"/>
          <w:szCs w:val="32"/>
          <w:shd w:val="clear" w:color="auto" w:fill="FFFFFF"/>
          <w:lang w:val="en-US" w:eastAsia="zh-CN"/>
        </w:rPr>
        <w:t>6</w:t>
      </w:r>
    </w:p>
    <w:p>
      <w:pPr>
        <w:pStyle w:val="2"/>
        <w:widowControl/>
        <w:shd w:val="clear" w:color="auto" w:fill="FFFFFF"/>
        <w:spacing w:beforeAutospacing="0" w:afterAutospacing="0" w:line="590" w:lineRule="exact"/>
        <w:ind w:right="-90"/>
        <w:jc w:val="center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color="auto" w:fill="FFFFFF"/>
        </w:rPr>
        <w:t>报名及</w:t>
      </w:r>
      <w:r>
        <w:rPr>
          <w:rFonts w:ascii="方正小标宋_GBK" w:hAnsi="方正小标宋_GBK" w:eastAsia="方正小标宋_GBK" w:cs="方正小标宋_GBK"/>
          <w:color w:val="333333"/>
          <w:sz w:val="43"/>
          <w:szCs w:val="43"/>
          <w:shd w:val="clear" w:color="auto" w:fill="FFFFFF"/>
        </w:rPr>
        <w:t>资格审</w:t>
      </w:r>
      <w:r>
        <w:rPr>
          <w:rFonts w:hint="eastAsia" w:ascii="方正小标宋_GBK" w:hAnsi="方正小标宋_GBK" w:eastAsia="方正小标宋_GBK" w:cs="方正小标宋_GBK"/>
          <w:color w:val="333333"/>
          <w:sz w:val="43"/>
          <w:szCs w:val="43"/>
          <w:shd w:val="clear" w:color="auto" w:fill="FFFFFF"/>
        </w:rPr>
        <w:t>查所需材料</w:t>
      </w:r>
    </w:p>
    <w:p>
      <w:pPr>
        <w:pStyle w:val="2"/>
        <w:widowControl/>
        <w:shd w:val="clear" w:color="auto" w:fill="FFFFFF"/>
        <w:spacing w:beforeAutospacing="0" w:afterAutospacing="0" w:line="590" w:lineRule="exact"/>
        <w:ind w:left="15" w:right="-90" w:firstLine="645"/>
        <w:jc w:val="both"/>
        <w:rPr>
          <w:rFonts w:ascii="Calibri" w:hAnsi="Calibri" w:cs="Calibri"/>
          <w:color w:val="333333"/>
          <w:sz w:val="21"/>
          <w:szCs w:val="21"/>
        </w:rPr>
      </w:pPr>
      <w:r>
        <w:rPr>
          <w:rFonts w:ascii="方正仿宋_GBK" w:hAnsi="方正仿宋_GBK" w:eastAsia="方正仿宋_GBK" w:cs="方正仿宋_GBK"/>
          <w:color w:val="333333"/>
          <w:sz w:val="31"/>
          <w:szCs w:val="31"/>
          <w:shd w:val="clear" w:color="auto" w:fill="FFFFFF"/>
        </w:rPr>
        <w:t> 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重庆市永川区教育事业单位面向2024届教育部直属师范大学公费师范毕业生考核招聘工作人员</w:t>
      </w:r>
      <w:r>
        <w:rPr>
          <w:rFonts w:ascii="Times New Roman" w:hAnsi="Times New Roman" w:eastAsia="方正仿宋_GBK" w:cs="Times New Roman"/>
          <w:sz w:val="32"/>
          <w:szCs w:val="32"/>
        </w:rPr>
        <w:t>报名登记表》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附件5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1份；</w:t>
      </w:r>
      <w:bookmarkStart w:id="0" w:name="_GoBack"/>
      <w:bookmarkEnd w:id="0"/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2.本人真实有效的身份证（或户籍所在地公安机关出具的附本人照片的户籍证明）原件及复印件1份；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3.学生证、毕业生就业推荐表、公费师范生协议或学校开具的公费师范生证明材料原件及复印件1份；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4.报考岗位要求所需的其他证明资料原件及复印件1份；</w:t>
      </w: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5.近期彩色免冠正面一寸照片3张。</w:t>
      </w:r>
    </w:p>
    <w:p>
      <w:pPr>
        <w:spacing w:line="59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0323E2-2677-4E14-9C51-7862671CE32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59CADA2-CEE9-4E85-B631-8B18A9F1086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8CE8391-C7FA-463D-A547-21049444C1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59DE146D"/>
    <w:rsid w:val="00080521"/>
    <w:rsid w:val="00BD6B3C"/>
    <w:rsid w:val="1BAB37CB"/>
    <w:rsid w:val="28556920"/>
    <w:rsid w:val="38E027BC"/>
    <w:rsid w:val="43B6787E"/>
    <w:rsid w:val="56D00FF3"/>
    <w:rsid w:val="59DE146D"/>
    <w:rsid w:val="7D29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183</Characters>
  <Lines>1</Lines>
  <Paragraphs>1</Paragraphs>
  <TotalTime>3</TotalTime>
  <ScaleCrop>false</ScaleCrop>
  <LinksUpToDate>false</LinksUpToDate>
  <CharactersWithSpaces>213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2023-04-25T08:44:00Z</dcterms:created>
  <dc:creator>RayYe</dc:creator>
  <cp:lastModifiedBy>曾彬</cp:lastModifiedBy>
  <dcterms:modified xsi:type="dcterms:W3CDTF">2023-10-27T08:44:57Z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11AE4D2808D34594929EAAEA0764BE6D</vt:lpwstr>
  </property>
</Properties>
</file>