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附件2</w:t>
      </w:r>
    </w:p>
    <w:p>
      <w:pPr>
        <w:spacing w:line="640" w:lineRule="exact"/>
        <w:jc w:val="center"/>
        <w:rPr>
          <w:rFonts w:ascii="方正小标宋_GBK" w:eastAsia="方正小标宋_GBK" w:cs="方正仿宋_GBK"/>
          <w:sz w:val="44"/>
          <w:szCs w:val="44"/>
        </w:rPr>
      </w:pPr>
      <w:r>
        <w:rPr>
          <w:rFonts w:hint="eastAsia" w:ascii="方正小标宋_GBK" w:eastAsia="方正小标宋_GBK" w:cs="方正仿宋_GBK"/>
          <w:sz w:val="44"/>
          <w:szCs w:val="44"/>
        </w:rPr>
        <w:t>中小学教师资格考试（面试）科目代码列表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915"/>
        <w:gridCol w:w="816"/>
        <w:gridCol w:w="4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科目名称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科目</w:t>
            </w:r>
          </w:p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代码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（一）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幼儿园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幼儿园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（二）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小学语文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小学英语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242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小学道德与法治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小学数学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小学科学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小学音乐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246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小学体育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247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小学美术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248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小学信息技术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小学心理健康教育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250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小学全科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（三）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初中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345A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俄语（初级中学）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345B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德语（初级中学）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345C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法语（初级中学）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345D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西班牙语（初级中学）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345E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346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347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348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道德与法治（初级中学）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350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352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历史与社会（初级中学）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356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科学（初级中学）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357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心理健康教育（初级中学）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（四）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高中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445A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俄语（高级中学）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445B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德语（高级中学）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445C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法语（高级中学）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445D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西班牙语（高级中学）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445E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446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447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448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思想政治（高级中学）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450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452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通用技术（高级中学）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458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心理健康教育（高级中学）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459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BC1B0A19-D1EC-412D-A8D1-45C44F8BC30B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1A35DD0-CCFE-4B41-81BF-9801B90F0E5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9DAD2FA-7BE3-4B83-B917-BBE65F9D695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33479"/>
    <w:multiLevelType w:val="multilevel"/>
    <w:tmpl w:val="02B3347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938198E"/>
    <w:multiLevelType w:val="multilevel"/>
    <w:tmpl w:val="7938198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ODcxMjI3NGQ0OGQ3ZDkyMzIyNGMzYTQwNzc5MTEifQ=="/>
  </w:docVars>
  <w:rsids>
    <w:rsidRoot w:val="132422E6"/>
    <w:rsid w:val="1324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2023-11-01T02:57:00Z</dcterms:created>
  <dc:creator>心善心安</dc:creator>
  <cp:lastModifiedBy>心善心安</cp:lastModifiedBy>
  <dcterms:modified xsi:type="dcterms:W3CDTF">2023-11-01T02:58:09Z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6D7FFBEC0F0B4ACC8D37ADA89BED1F49_11</vt:lpwstr>
  </property>
</Properties>
</file>