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auto"/>
        <w:jc w:val="left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</w:rPr>
      </w:pP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  <w:lang w:val="en-US" w:eastAsia="zh-CN"/>
        </w:rPr>
        <w:t>四川省南充高级中学公开考核招聘第二批</w:t>
      </w: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  <w:lang w:val="en-US" w:eastAsia="zh-CN"/>
        </w:rPr>
        <w:t>4届</w:t>
      </w: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部属公费师范生岗位和条件要求一览表</w:t>
      </w:r>
    </w:p>
    <w:tbl>
      <w:tblPr>
        <w:tblStyle w:val="5"/>
        <w:tblW w:w="49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27"/>
        <w:gridCol w:w="2094"/>
        <w:gridCol w:w="1689"/>
        <w:gridCol w:w="1568"/>
        <w:gridCol w:w="1268"/>
        <w:gridCol w:w="1449"/>
        <w:gridCol w:w="1684"/>
        <w:gridCol w:w="1916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1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396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  <w:t>招聘学校</w:t>
            </w:r>
          </w:p>
        </w:tc>
        <w:tc>
          <w:tcPr>
            <w:tcW w:w="676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  <w:t>招聘岗位名称</w:t>
            </w:r>
          </w:p>
        </w:tc>
        <w:tc>
          <w:tcPr>
            <w:tcW w:w="545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  <w:t>招聘对象及范围</w:t>
            </w:r>
          </w:p>
        </w:tc>
        <w:tc>
          <w:tcPr>
            <w:tcW w:w="2041" w:type="pct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  <w:t>条件及要求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kern w:val="0"/>
                <w:sz w:val="24"/>
              </w:rPr>
              <w:t>考试科目及顺序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31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  <w:t>学历</w:t>
            </w:r>
            <w:r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  <w:t>（学位）</w:t>
            </w:r>
          </w:p>
        </w:tc>
        <w:tc>
          <w:tcPr>
            <w:tcW w:w="5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  <w:t>专业条件</w:t>
            </w:r>
          </w:p>
        </w:tc>
        <w:tc>
          <w:tcPr>
            <w:tcW w:w="61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31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南充市教育和体育局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四川省南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充高级中学</w:t>
            </w:r>
          </w:p>
        </w:tc>
        <w:tc>
          <w:tcPr>
            <w:tcW w:w="67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  <w:t>语文教师</w:t>
            </w:r>
          </w:p>
        </w:tc>
        <w:tc>
          <w:tcPr>
            <w:tcW w:w="5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5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面向部属师范院校2024届毕业的公费师范生（北京师范大学、华东师范大学、华中师范大学、东北师范大学、陕西师范大学、西南大学）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1997年11月9日及以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后出生</w:t>
            </w:r>
          </w:p>
        </w:tc>
        <w:tc>
          <w:tcPr>
            <w:tcW w:w="4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大学本科学历且取得相应学位</w:t>
            </w:r>
          </w:p>
        </w:tc>
        <w:tc>
          <w:tcPr>
            <w:tcW w:w="544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所学专业须与报考岗位相符</w:t>
            </w:r>
          </w:p>
        </w:tc>
        <w:tc>
          <w:tcPr>
            <w:tcW w:w="61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2024年7月31日之前取得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与报考学科相对应的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初中或高中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教师资格证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1.专业知识笔试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  <w:t>英语教师</w:t>
            </w:r>
          </w:p>
        </w:tc>
        <w:tc>
          <w:tcPr>
            <w:tcW w:w="545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6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  <w:t>物理教师</w:t>
            </w:r>
          </w:p>
        </w:tc>
        <w:tc>
          <w:tcPr>
            <w:tcW w:w="545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6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  <w:t>生物教师</w:t>
            </w:r>
          </w:p>
        </w:tc>
        <w:tc>
          <w:tcPr>
            <w:tcW w:w="545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6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  <w:t>政治教师</w:t>
            </w:r>
          </w:p>
        </w:tc>
        <w:tc>
          <w:tcPr>
            <w:tcW w:w="545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6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31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76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eastAsia="zh-CN"/>
              </w:rPr>
              <w:t>心理教师</w:t>
            </w:r>
          </w:p>
        </w:tc>
        <w:tc>
          <w:tcPr>
            <w:tcW w:w="545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68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</w:tbl>
    <w:p>
      <w:pPr>
        <w:pStyle w:val="3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附件2</w:t>
      </w:r>
    </w:p>
    <w:p>
      <w:pPr>
        <w:pStyle w:val="3"/>
        <w:jc w:val="center"/>
        <w:rPr>
          <w:rFonts w:hint="default" w:ascii="Times New Roman" w:hAnsi="Times New Roman" w:eastAsia="黑体" w:cs="Times New Roman"/>
          <w:b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pacing w:val="1"/>
          <w:w w:val="76"/>
          <w:kern w:val="0"/>
          <w:sz w:val="36"/>
          <w:szCs w:val="36"/>
          <w:fitText w:val="8640" w:id="1879266122"/>
          <w:lang w:val="en-US" w:eastAsia="zh-CN" w:bidi="ar-SA"/>
        </w:rPr>
        <w:t>四川省南充高级中学公开考核招聘第二批2024届部属公费师范生报名</w:t>
      </w:r>
      <w:r>
        <w:rPr>
          <w:rFonts w:hint="default" w:ascii="Times New Roman" w:hAnsi="Times New Roman" w:eastAsia="黑体" w:cs="Times New Roman"/>
          <w:b/>
          <w:bCs w:val="0"/>
          <w:color w:val="auto"/>
          <w:spacing w:val="-5"/>
          <w:w w:val="76"/>
          <w:kern w:val="0"/>
          <w:sz w:val="36"/>
          <w:szCs w:val="36"/>
          <w:fitText w:val="8640" w:id="1879266122"/>
          <w:lang w:val="en-US" w:eastAsia="zh-CN" w:bidi="ar-SA"/>
        </w:rPr>
        <w:t>表</w:t>
      </w:r>
    </w:p>
    <w:tbl>
      <w:tblPr>
        <w:tblStyle w:val="5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32"/>
        <w:gridCol w:w="1033"/>
        <w:gridCol w:w="1163"/>
        <w:gridCol w:w="1413"/>
        <w:gridCol w:w="142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姓 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性 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年 月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民 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籍 贯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状 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>面 貌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入党（团）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教师资格证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类型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联系方式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9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>
            <w:pPr>
              <w:tabs>
                <w:tab w:val="left" w:pos="510"/>
              </w:tabs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ab/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29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简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历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i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i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情况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pStyle w:val="3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  <w:t>本人承诺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  <w:t>（上述内容的真实性）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承诺人：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  <w:t>审核</w:t>
            </w:r>
          </w:p>
          <w:p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pStyle w:val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pStyle w:val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审核人（签名）：</w:t>
            </w:r>
          </w:p>
          <w:p>
            <w:pPr>
              <w:pStyle w:val="4"/>
              <w:ind w:firstLine="4860" w:firstLineChars="270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4675505</wp:posOffset>
              </wp:positionH>
              <wp:positionV relativeFrom="paragraph">
                <wp:posOffset>-118745</wp:posOffset>
              </wp:positionV>
              <wp:extent cx="1137285" cy="3346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ascii="Times New Roman" w:hAnsi="Times New Roman" w:eastAsia="宋体" w:cs="Times New Roman"/>
                              <w:sz w:val="48"/>
                              <w:szCs w:val="4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15pt;margin-top:-9.35pt;height:26.35pt;width:89.55pt;mso-position-horizontal-relative:margin;z-index:251661312;mso-width-relative:page;mso-height-relative:page;" filled="f" stroked="f" coordsize="21600,21600" o:gfxdata="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AQ2dRX2gAAAAoBAAAPAAAAAAAAAAEAIAAA&#10;ADgAAABkcnMvZG93bnJldi54bWxQSwECFAAUAAAACACHTuJART7D9LsBAAByAwAADgAAAAAAAAAB&#10;ACAAAAA/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ascii="Times New Roman" w:hAnsi="Times New Roman" w:eastAsia="宋体" w:cs="Times New Roman"/>
                        <w:sz w:val="48"/>
                        <w:szCs w:val="4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4815205</wp:posOffset>
              </wp:positionH>
              <wp:positionV relativeFrom="paragraph">
                <wp:posOffset>0</wp:posOffset>
              </wp:positionV>
              <wp:extent cx="455295" cy="2343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15pt;margin-top:0pt;height:18.45pt;width:35.85pt;mso-position-horizontal-relative:margin;z-index:251660288;mso-width-relative:page;mso-height-relative:page;" filled="f" stroked="f" coordsize="21600,21600" o:gfxdata="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Ci0Qi11wAAAAcBAAAPAAAAAAAAAAEAIAAA&#10;ADgAAABkcnMvZG93bnJldi54bWxQSwECFAAUAAAACACHTuJAg1iJLb4BAAB/AwAADgAAAAAAAAAB&#10;ACAAAAA8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4988560</wp:posOffset>
              </wp:positionH>
              <wp:positionV relativeFrom="paragraph">
                <wp:posOffset>0</wp:posOffset>
              </wp:positionV>
              <wp:extent cx="28194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8pt;margin-top:0pt;height:144pt;width:22.2pt;mso-position-horizontal-relative:margin;z-index:251659264;mso-width-relative:page;mso-height-relative:page;" filled="f" stroked="f" coordsize="21600,21600" o:gfxdata="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PestIXVAAAACAEAAA8A&#10;AAAAAAAAAQAgAAAAOAAAAGRycy9kb3ducmV2LnhtbFBLAQIUABQAAAAIAIdO4kC4WayhywEAAJoD&#10;AAAOAAAAAAAAAAEAIAAAADo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jgxMjA1YzI5ODk1NGVmZjM1M2RkZDBjODUxOTYifQ=="/>
  </w:docVars>
  <w:rsids>
    <w:rsidRoot w:val="622D7EA3"/>
    <w:rsid w:val="3B43394A"/>
    <w:rsid w:val="5F1D4D9A"/>
    <w:rsid w:val="622D7EA3"/>
    <w:rsid w:val="D7DF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2023-11-09T23:45:00Z</dcterms:created>
  <dc:creator>阿拉蕾</dc:creator>
  <cp:lastModifiedBy>uos</cp:lastModifiedBy>
  <dcterms:modified xsi:type="dcterms:W3CDTF">2023-11-09T18:04:45Z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265AEB655E2E4CF4B7A8E0716BBE56AA_11</vt:lpwstr>
  </property>
</Properties>
</file>