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，岗位编号为：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0"/>
          <w:szCs w:val="30"/>
        </w:rPr>
        <w:t>月31日前取得专业英语四级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TotalTime>3</TotalTime>
  <ScaleCrop>false</ScaleCrop>
  <LinksUpToDate>false</LinksUpToDate>
  <CharactersWithSpaces>529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铎坤霖</cp:lastModifiedBy>
  <cp:lastPrinted>2023-10-24T08:18:00Z</cp:lastPrinted>
  <dcterms:modified xsi:type="dcterms:W3CDTF">2023-10-24T09:16:20Z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6C31614010E8497299A3D12C7183F4A0</vt:lpwstr>
  </property>
</Properties>
</file>