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firstLine="803" w:firstLineChars="200"/>
        <w:jc w:val="center"/>
        <w:textAlignment w:val="auto"/>
        <w:rPr>
          <w:rFonts w:hint="eastAsia" w:ascii="黑体" w:hAnsi="黑体" w:eastAsia="黑体" w:cs="黑体"/>
          <w:b/>
          <w:bCs/>
          <w:caps w:val="0"/>
          <w:color w:val="auto"/>
          <w:spacing w:val="0"/>
          <w:sz w:val="40"/>
          <w:szCs w:val="40"/>
          <w:highlight w:val="none"/>
          <w:shd w:val="clear" w:fill="FFFFFF"/>
          <w:lang w:val="en-US" w:eastAsia="zh-CN"/>
        </w:rPr>
      </w:pP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right="0" w:firstLine="5783" w:firstLineChars="1600"/>
        <w:textAlignment w:val="auto"/>
        <w:rPr>
          <w:rFonts w:hint="eastAsia" w:ascii="仿宋_GB2312" w:hAnsi="仿宋_GB2312" w:eastAsia="仿宋_GB2312" w:cs="仿宋_GB2312"/>
          <w:b/>
          <w:bCs/>
          <w:caps w:val="0"/>
          <w:color w:val="auto"/>
          <w:spacing w:val="0"/>
          <w:sz w:val="36"/>
          <w:szCs w:val="36"/>
          <w:highlight w:val="none"/>
          <w:shd w:val="clear" w:fill="FFFFFF"/>
          <w:lang w:val="en-US" w:eastAsia="zh-CN"/>
        </w:rPr>
      </w:pPr>
      <w:bookmarkStart w:id="0" w:name="_GoBack"/>
      <w:bookmarkEnd w:id="0"/>
    </w:p>
    <w:tbl>
      <w:tblPr>
        <w:tblStyle w:val="10"/>
        <w:tblW w:w="14962" w:type="dxa"/>
        <w:tblInd w:w="-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496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宋体" w:hAnsi="宋体" w:cs="宋体"/>
                <w:b/>
                <w:bCs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宋体" w:hAnsi="宋体" w:cs="宋体"/>
                <w:b/>
                <w:bCs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宋体" w:hAnsi="宋体" w:cs="宋体" w:eastAsiaTheme="minorEastAsia"/>
                <w:b/>
                <w:bCs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附件1</w:t>
            </w:r>
          </w:p>
        </w:tc>
      </w:tr>
    </w:tbl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center"/>
        <w:textAlignment w:val="auto"/>
        <w:rPr>
          <w:rFonts w:hint="eastAsia" w:ascii="黑体" w:hAnsi="黑体" w:eastAsia="黑体" w:cs="黑体"/>
          <w:b/>
          <w:bCs/>
          <w:color w:val="auto"/>
          <w:kern w:val="0"/>
          <w:sz w:val="44"/>
          <w:szCs w:val="44"/>
          <w:highlight w:val="none"/>
        </w:rPr>
      </w:pPr>
      <w:r>
        <w:rPr>
          <w:rFonts w:hint="eastAsia" w:ascii="黑体" w:hAnsi="黑体" w:eastAsia="黑体" w:cs="黑体"/>
          <w:b/>
          <w:bCs/>
          <w:color w:val="auto"/>
          <w:kern w:val="0"/>
          <w:sz w:val="44"/>
          <w:szCs w:val="44"/>
          <w:highlight w:val="none"/>
          <w:lang w:val="en-US" w:eastAsia="zh-CN"/>
        </w:rPr>
        <w:t>南阳市第十三中学校（第十二完全</w:t>
      </w:r>
      <w:r>
        <w:rPr>
          <w:rFonts w:hint="eastAsia" w:ascii="黑体" w:hAnsi="黑体" w:eastAsia="黑体" w:cs="黑体"/>
          <w:b/>
          <w:bCs/>
          <w:color w:val="auto"/>
          <w:kern w:val="0"/>
          <w:sz w:val="44"/>
          <w:szCs w:val="44"/>
          <w:highlight w:val="none"/>
        </w:rPr>
        <w:t>学校</w:t>
      </w:r>
      <w:r>
        <w:rPr>
          <w:rFonts w:hint="eastAsia" w:ascii="黑体" w:hAnsi="黑体" w:eastAsia="黑体" w:cs="黑体"/>
          <w:b/>
          <w:bCs/>
          <w:color w:val="auto"/>
          <w:kern w:val="0"/>
          <w:sz w:val="44"/>
          <w:szCs w:val="44"/>
          <w:highlight w:val="none"/>
          <w:lang w:val="en-US" w:eastAsia="zh-CN"/>
        </w:rPr>
        <w:t>校区）</w:t>
      </w:r>
      <w:r>
        <w:rPr>
          <w:rFonts w:hint="eastAsia" w:ascii="黑体" w:hAnsi="黑体" w:eastAsia="黑体" w:cs="黑体"/>
          <w:b/>
          <w:bCs/>
          <w:color w:val="auto"/>
          <w:kern w:val="0"/>
          <w:sz w:val="44"/>
          <w:szCs w:val="44"/>
          <w:highlight w:val="none"/>
          <w:lang w:eastAsia="zh-CN"/>
        </w:rPr>
        <w:t>教师</w:t>
      </w:r>
      <w:r>
        <w:rPr>
          <w:rFonts w:hint="eastAsia" w:ascii="黑体" w:hAnsi="黑体" w:eastAsia="黑体" w:cs="黑体"/>
          <w:b/>
          <w:bCs/>
          <w:color w:val="auto"/>
          <w:kern w:val="0"/>
          <w:sz w:val="44"/>
          <w:szCs w:val="44"/>
          <w:highlight w:val="none"/>
        </w:rPr>
        <w:t>招聘职位表</w:t>
      </w: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00" w:lineRule="exact"/>
        <w:ind w:right="0"/>
        <w:jc w:val="center"/>
        <w:textAlignment w:val="auto"/>
        <w:rPr>
          <w:rFonts w:hint="eastAsia" w:ascii="黑体" w:hAnsi="黑体" w:eastAsia="黑体" w:cs="黑体"/>
          <w:b/>
          <w:bCs/>
          <w:color w:val="auto"/>
          <w:kern w:val="0"/>
          <w:sz w:val="48"/>
          <w:szCs w:val="48"/>
          <w:highlight w:val="none"/>
          <w:lang w:val="en-US" w:eastAsia="zh-CN"/>
        </w:rPr>
      </w:pPr>
    </w:p>
    <w:tbl>
      <w:tblPr>
        <w:tblStyle w:val="10"/>
        <w:tblW w:w="15120" w:type="dxa"/>
        <w:tblInd w:w="1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5"/>
        <w:gridCol w:w="990"/>
        <w:gridCol w:w="9195"/>
        <w:gridCol w:w="1890"/>
        <w:gridCol w:w="15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55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招聘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eastAsia="仿宋" w:cs="仿宋"/>
                <w:iCs/>
                <w:color w:val="auto"/>
                <w:sz w:val="22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岗位</w:t>
            </w:r>
          </w:p>
        </w:tc>
        <w:tc>
          <w:tcPr>
            <w:tcW w:w="990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招聘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cs="仿宋" w:hAnsiTheme="minorHAnsi" w:eastAsiaTheme="minorEastAsia"/>
                <w:iCs/>
                <w:color w:val="auto"/>
                <w:kern w:val="2"/>
                <w:sz w:val="22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职数</w:t>
            </w:r>
          </w:p>
        </w:tc>
        <w:tc>
          <w:tcPr>
            <w:tcW w:w="12675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8"/>
                <w:szCs w:val="28"/>
                <w:highlight w:val="none"/>
              </w:rPr>
              <w:t>岗 位 条 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455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99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9195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eastAsia="仿宋" w:cs="仿宋" w:hAnsiTheme="minorHAnsi"/>
                <w:iCs/>
                <w:color w:val="auto"/>
                <w:kern w:val="2"/>
                <w:sz w:val="24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  <w:highlight w:val="none"/>
              </w:rPr>
              <w:t>专业要求</w:t>
            </w:r>
          </w:p>
        </w:tc>
        <w:tc>
          <w:tcPr>
            <w:tcW w:w="1890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eastAsia="仿宋" w:cs="仿宋" w:hAnsiTheme="minorHAnsi"/>
                <w:iCs/>
                <w:color w:val="auto"/>
                <w:kern w:val="2"/>
                <w:sz w:val="24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  <w:highlight w:val="none"/>
              </w:rPr>
              <w:t>学历（学位）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要求</w:t>
            </w:r>
          </w:p>
        </w:tc>
        <w:tc>
          <w:tcPr>
            <w:tcW w:w="1590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eastAsia="仿宋" w:cs="仿宋" w:hAnsiTheme="minorHAnsi"/>
                <w:iCs/>
                <w:color w:val="auto"/>
                <w:kern w:val="2"/>
                <w:sz w:val="24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  <w:highlight w:val="none"/>
              </w:rPr>
              <w:t>任职资格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cs="宋体" w:eastAsiaTheme="minorEastAsia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宋体" w:hAnsi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语文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教师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cs="宋体" w:eastAsiaTheme="minorEastAsia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4</w:t>
            </w:r>
          </w:p>
        </w:tc>
        <w:tc>
          <w:tcPr>
            <w:tcW w:w="91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Chars="0"/>
              <w:jc w:val="left"/>
              <w:textAlignment w:val="auto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本科：汉语言文学，汉语言，语言学；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firstLine="0" w:firstLineChars="0"/>
              <w:jc w:val="left"/>
              <w:textAlignment w:val="auto"/>
              <w:rPr>
                <w:rFonts w:hint="eastAsia" w:ascii="宋体" w:hAnsi="宋体" w:cs="宋体" w:eastAsiaTheme="minorEastAsia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研究生：语言学及应用语言学，汉语言文字学，中国古代文学，中国现当代文学，学科教学（语文）。</w:t>
            </w:r>
          </w:p>
        </w:tc>
        <w:tc>
          <w:tcPr>
            <w:tcW w:w="189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jc w:val="both"/>
              <w:textAlignment w:val="auto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普通高等教育本科及以上学历，具有相应学位。</w:t>
            </w:r>
          </w:p>
          <w:p>
            <w:pPr>
              <w:bidi w:val="0"/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59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jc w:val="left"/>
              <w:textAlignment w:val="auto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jc w:val="left"/>
              <w:textAlignment w:val="auto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jc w:val="left"/>
              <w:textAlignment w:val="auto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jc w:val="left"/>
              <w:textAlignment w:val="auto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具有初中及以上教师资格证；教师资格证任教学科与报考岗位学科一致。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jc w:val="left"/>
              <w:textAlignment w:val="auto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auto"/>
              <w:rPr>
                <w:rFonts w:hint="default" w:ascii="宋体" w:hAnsi="宋体" w:cs="宋体" w:eastAsiaTheme="minorEastAsia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cs="宋体" w:eastAsiaTheme="minorEastAsia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宋体" w:hAnsi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数学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教师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cs="宋体" w:eastAsiaTheme="minorEastAsia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4</w:t>
            </w:r>
          </w:p>
        </w:tc>
        <w:tc>
          <w:tcPr>
            <w:tcW w:w="91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Chars="0"/>
              <w:jc w:val="left"/>
              <w:textAlignment w:val="auto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本科：数学与应用数学，信息与计算科学；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firstLine="0" w:firstLineChars="0"/>
              <w:jc w:val="left"/>
              <w:textAlignment w:val="auto"/>
              <w:rPr>
                <w:rFonts w:hint="eastAsia" w:ascii="宋体" w:hAnsi="宋体" w:cs="宋体" w:eastAsiaTheme="minorEastAsia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研究生：数学，基础数学，应用数学，学科教学（数学），计算数学。</w:t>
            </w:r>
          </w:p>
        </w:tc>
        <w:tc>
          <w:tcPr>
            <w:tcW w:w="189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jc w:val="center"/>
              <w:textAlignment w:val="auto"/>
              <w:rPr>
                <w:rFonts w:hint="default" w:ascii="宋体" w:hAnsi="宋体" w:cs="宋体"/>
                <w:color w:val="auto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59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jc w:val="left"/>
              <w:textAlignment w:val="auto"/>
              <w:rPr>
                <w:rFonts w:hint="default" w:ascii="宋体" w:hAnsi="宋体" w:cs="宋体"/>
                <w:color w:val="auto"/>
                <w:sz w:val="20"/>
                <w:szCs w:val="20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cs="宋体" w:eastAsiaTheme="minorEastAsia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宋体" w:hAnsi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英语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教师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cs="宋体" w:eastAsiaTheme="minorEastAsia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4</w:t>
            </w:r>
          </w:p>
        </w:tc>
        <w:tc>
          <w:tcPr>
            <w:tcW w:w="91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Chars="0"/>
              <w:jc w:val="left"/>
              <w:textAlignment w:val="auto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本科：英语；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firstLine="0" w:firstLineChars="0"/>
              <w:jc w:val="left"/>
              <w:textAlignment w:val="auto"/>
              <w:rPr>
                <w:rFonts w:hint="eastAsia" w:ascii="宋体" w:hAnsi="宋体" w:cs="宋体" w:eastAsiaTheme="minorEastAsia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研究生：英语语言文学，学科教学（英语）。</w:t>
            </w:r>
          </w:p>
        </w:tc>
        <w:tc>
          <w:tcPr>
            <w:tcW w:w="189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jc w:val="center"/>
              <w:textAlignment w:val="auto"/>
              <w:rPr>
                <w:rFonts w:hint="default" w:ascii="宋体" w:hAnsi="宋体" w:cs="宋体"/>
                <w:color w:val="auto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59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jc w:val="left"/>
              <w:textAlignment w:val="auto"/>
              <w:rPr>
                <w:rFonts w:hint="default" w:ascii="宋体" w:hAnsi="宋体" w:cs="宋体"/>
                <w:color w:val="auto"/>
                <w:sz w:val="20"/>
                <w:szCs w:val="20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cs="宋体" w:eastAsiaTheme="minorEastAsia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宋体" w:hAnsi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政治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教师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cs="宋体" w:eastAsiaTheme="minorEastAsia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宋体" w:hAnsi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2</w:t>
            </w:r>
          </w:p>
        </w:tc>
        <w:tc>
          <w:tcPr>
            <w:tcW w:w="91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Chars="0"/>
              <w:jc w:val="left"/>
              <w:textAlignment w:val="auto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本科：政治学与行政学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firstLine="0" w:firstLineChars="0"/>
              <w:jc w:val="left"/>
              <w:textAlignment w:val="auto"/>
              <w:rPr>
                <w:rFonts w:hint="eastAsia" w:ascii="宋体" w:hAnsi="宋体" w:cs="宋体" w:eastAsiaTheme="minorEastAsia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研究生：政治学、政治学理论、学科教学（思政）。</w:t>
            </w:r>
          </w:p>
        </w:tc>
        <w:tc>
          <w:tcPr>
            <w:tcW w:w="189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jc w:val="center"/>
              <w:textAlignment w:val="auto"/>
              <w:rPr>
                <w:rFonts w:hint="default" w:ascii="宋体" w:hAnsi="宋体" w:cs="宋体"/>
                <w:color w:val="auto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59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jc w:val="left"/>
              <w:textAlignment w:val="auto"/>
              <w:rPr>
                <w:rFonts w:hint="default" w:ascii="宋体" w:hAnsi="宋体" w:cs="宋体"/>
                <w:color w:val="auto"/>
                <w:sz w:val="20"/>
                <w:szCs w:val="20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cs="宋体" w:eastAsiaTheme="minorEastAsia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宋体" w:hAnsi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历史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教师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cs="宋体" w:eastAsiaTheme="minorEastAsia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宋体" w:hAnsi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2</w:t>
            </w:r>
          </w:p>
        </w:tc>
        <w:tc>
          <w:tcPr>
            <w:tcW w:w="91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Chars="0"/>
              <w:jc w:val="left"/>
              <w:textAlignment w:val="auto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本科：历史学、世界史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firstLine="0" w:firstLineChars="0"/>
              <w:jc w:val="left"/>
              <w:textAlignment w:val="auto"/>
              <w:rPr>
                <w:rFonts w:hint="eastAsia" w:ascii="宋体" w:hAnsi="宋体" w:cs="宋体" w:eastAsiaTheme="minorEastAsia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研究生：中国史、中国古代史、中国近现代史、世界史、学科教学（历史）。</w:t>
            </w:r>
          </w:p>
        </w:tc>
        <w:tc>
          <w:tcPr>
            <w:tcW w:w="189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jc w:val="center"/>
              <w:textAlignment w:val="auto"/>
              <w:rPr>
                <w:rFonts w:hint="default" w:ascii="宋体" w:hAnsi="宋体" w:cs="宋体"/>
                <w:color w:val="auto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59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jc w:val="left"/>
              <w:textAlignment w:val="auto"/>
              <w:rPr>
                <w:rFonts w:hint="default" w:ascii="宋体" w:hAnsi="宋体" w:cs="宋体"/>
                <w:color w:val="auto"/>
                <w:sz w:val="20"/>
                <w:szCs w:val="20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cs="宋体" w:eastAsiaTheme="minorEastAsia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宋体" w:hAnsi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地理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教师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cs="宋体" w:eastAsiaTheme="minorEastAsia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宋体" w:hAnsi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3</w:t>
            </w:r>
          </w:p>
        </w:tc>
        <w:tc>
          <w:tcPr>
            <w:tcW w:w="91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Chars="0"/>
              <w:jc w:val="left"/>
              <w:textAlignment w:val="auto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本科：地理科学、自然地理与资源环境、人文地理与城乡规划、地理信息科学；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firstLine="0" w:firstLineChars="0"/>
              <w:jc w:val="left"/>
              <w:textAlignment w:val="auto"/>
              <w:rPr>
                <w:rFonts w:hint="eastAsia" w:ascii="宋体" w:hAnsi="宋体" w:cs="宋体" w:eastAsiaTheme="minorEastAsia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研究生：地理学、自然地理学、人文地理学、地图学与地理信息系统、学科教学（地理）。</w:t>
            </w:r>
          </w:p>
        </w:tc>
        <w:tc>
          <w:tcPr>
            <w:tcW w:w="189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jc w:val="center"/>
              <w:textAlignment w:val="auto"/>
              <w:rPr>
                <w:rFonts w:hint="default" w:ascii="宋体" w:hAnsi="宋体" w:cs="宋体"/>
                <w:color w:val="auto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59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jc w:val="left"/>
              <w:textAlignment w:val="auto"/>
              <w:rPr>
                <w:rFonts w:hint="default" w:ascii="宋体" w:hAnsi="宋体" w:cs="宋体"/>
                <w:color w:val="auto"/>
                <w:sz w:val="20"/>
                <w:szCs w:val="20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cs="宋体" w:eastAsiaTheme="minorEastAsia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宋体" w:hAnsi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物理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教师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cs="宋体" w:eastAsiaTheme="minorEastAsia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宋体" w:hAnsi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91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Chars="0"/>
              <w:jc w:val="left"/>
              <w:textAlignment w:val="auto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本科：物理学、应用物理学；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firstLine="0" w:firstLineChars="0"/>
              <w:jc w:val="left"/>
              <w:textAlignment w:val="auto"/>
              <w:rPr>
                <w:rFonts w:hint="eastAsia" w:ascii="宋体" w:hAnsi="宋体" w:cs="宋体" w:eastAsiaTheme="minorEastAsia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研究生：物理学、理论物理、学科教学（物理）；课程与教学论（物理）。</w:t>
            </w:r>
          </w:p>
        </w:tc>
        <w:tc>
          <w:tcPr>
            <w:tcW w:w="1890" w:type="dxa"/>
            <w:vMerge w:val="continue"/>
            <w:vAlign w:val="top"/>
          </w:tcPr>
          <w:p>
            <w:pPr>
              <w:bidi w:val="0"/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59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auto"/>
              <w:rPr>
                <w:rFonts w:hint="default" w:ascii="宋体" w:hAnsi="宋体" w:cs="宋体" w:eastAsiaTheme="minorEastAsia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cs="宋体" w:eastAsiaTheme="minorEastAsia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宋体" w:hAnsi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化学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教师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cs="宋体" w:eastAsiaTheme="minorEastAsia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宋体" w:hAnsi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2</w:t>
            </w:r>
          </w:p>
        </w:tc>
        <w:tc>
          <w:tcPr>
            <w:tcW w:w="91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Chars="0"/>
              <w:jc w:val="left"/>
              <w:textAlignment w:val="auto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本科：化学、应用化学；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firstLine="0" w:firstLineChars="0"/>
              <w:jc w:val="left"/>
              <w:textAlignment w:val="auto"/>
              <w:rPr>
                <w:rFonts w:hint="eastAsia" w:ascii="宋体" w:hAnsi="宋体" w:cs="宋体" w:eastAsiaTheme="minorEastAsia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研究生：化学、学科教学（化学）。</w:t>
            </w:r>
          </w:p>
        </w:tc>
        <w:tc>
          <w:tcPr>
            <w:tcW w:w="189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jc w:val="center"/>
              <w:textAlignment w:val="auto"/>
              <w:rPr>
                <w:rFonts w:hint="default" w:ascii="宋体" w:hAnsi="宋体" w:cs="宋体"/>
                <w:color w:val="auto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59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jc w:val="left"/>
              <w:textAlignment w:val="auto"/>
              <w:rPr>
                <w:rFonts w:hint="default" w:ascii="宋体" w:hAnsi="宋体" w:cs="宋体"/>
                <w:color w:val="auto"/>
                <w:sz w:val="20"/>
                <w:szCs w:val="20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cs="宋体" w:eastAsiaTheme="minorEastAsia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宋体" w:hAnsi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体育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教师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cs="宋体" w:eastAsiaTheme="minorEastAsia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宋体" w:hAnsi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3</w:t>
            </w:r>
          </w:p>
        </w:tc>
        <w:tc>
          <w:tcPr>
            <w:tcW w:w="91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Chars="0"/>
              <w:jc w:val="left"/>
              <w:textAlignment w:val="auto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本科：体育教育，运动训练；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firstLine="0" w:firstLineChars="0"/>
              <w:jc w:val="left"/>
              <w:textAlignment w:val="auto"/>
              <w:rPr>
                <w:rFonts w:hint="eastAsia" w:ascii="宋体" w:hAnsi="宋体" w:cs="宋体" w:eastAsiaTheme="minorEastAsia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研究生：体育教育训练学；体育教学，运动训练（以上专业指篮球、足球方向）、学科教学（体育）。</w:t>
            </w:r>
          </w:p>
        </w:tc>
        <w:tc>
          <w:tcPr>
            <w:tcW w:w="189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jc w:val="center"/>
              <w:textAlignment w:val="auto"/>
              <w:rPr>
                <w:rFonts w:hint="default" w:ascii="宋体" w:hAnsi="宋体" w:cs="宋体"/>
                <w:color w:val="auto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59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jc w:val="left"/>
              <w:textAlignment w:val="auto"/>
              <w:rPr>
                <w:rFonts w:hint="default" w:ascii="宋体" w:hAnsi="宋体" w:cs="宋体"/>
                <w:color w:val="auto"/>
                <w:sz w:val="20"/>
                <w:szCs w:val="20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cs="宋体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宋体" w:hAnsi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音乐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教师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cs="宋体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91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Chars="0"/>
              <w:jc w:val="left"/>
              <w:textAlignment w:val="auto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本科：音乐表演、音乐学、舞蹈表演、舞蹈学、舞蹈编导；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firstLine="0" w:firstLineChars="0"/>
              <w:jc w:val="left"/>
              <w:textAlignment w:val="auto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研究生：音乐与舞蹈学、音乐学、学科教学（音乐）。</w:t>
            </w:r>
          </w:p>
        </w:tc>
        <w:tc>
          <w:tcPr>
            <w:tcW w:w="189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jc w:val="center"/>
              <w:textAlignment w:val="auto"/>
              <w:rPr>
                <w:rFonts w:hint="default" w:ascii="宋体" w:hAnsi="宋体" w:cs="宋体"/>
                <w:color w:val="auto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59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jc w:val="left"/>
              <w:textAlignment w:val="auto"/>
              <w:rPr>
                <w:rFonts w:hint="default" w:ascii="宋体" w:hAnsi="宋体" w:cs="宋体"/>
                <w:color w:val="auto"/>
                <w:sz w:val="20"/>
                <w:szCs w:val="20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cs="宋体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美术教师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cs="宋体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91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Chars="0"/>
              <w:jc w:val="left"/>
              <w:textAlignment w:val="auto"/>
              <w:rPr>
                <w:rFonts w:hint="default" w:ascii="宋体" w:hAnsi="宋体" w:cs="宋体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本科：美术学、绘画；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firstLine="0" w:firstLineChars="0"/>
              <w:jc w:val="left"/>
              <w:textAlignment w:val="auto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研究生：美术学、学科教学（美术）。</w:t>
            </w:r>
          </w:p>
        </w:tc>
        <w:tc>
          <w:tcPr>
            <w:tcW w:w="189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jc w:val="center"/>
              <w:textAlignment w:val="auto"/>
              <w:rPr>
                <w:rFonts w:hint="default" w:ascii="宋体" w:hAnsi="宋体" w:cs="宋体"/>
                <w:color w:val="auto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59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jc w:val="left"/>
              <w:textAlignment w:val="auto"/>
              <w:rPr>
                <w:rFonts w:hint="default" w:ascii="宋体" w:hAnsi="宋体" w:cs="宋体"/>
                <w:color w:val="auto"/>
                <w:sz w:val="20"/>
                <w:szCs w:val="20"/>
                <w:highlight w:val="none"/>
                <w:lang w:val="en-US" w:eastAsia="zh-CN"/>
              </w:rPr>
            </w:pPr>
          </w:p>
        </w:tc>
      </w:tr>
    </w:tbl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textAlignment w:val="auto"/>
        <w:rPr>
          <w:rFonts w:hint="eastAsia" w:ascii="仿宋" w:hAnsi="仿宋" w:eastAsia="仿宋" w:cs="仿宋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sectPr>
          <w:footerReference r:id="rId3" w:type="default"/>
          <w:pgSz w:w="16838" w:h="11906" w:orient="landscape"/>
          <w:pgMar w:top="782" w:right="873" w:bottom="782" w:left="873" w:header="851" w:footer="992" w:gutter="0"/>
          <w:cols w:space="0" w:num="1"/>
          <w:rtlGutter w:val="0"/>
          <w:docGrid w:type="lines" w:linePitch="320" w:charSpace="0"/>
        </w:sectPr>
      </w:pP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textAlignment w:val="auto"/>
        <w:rPr>
          <w:rFonts w:hint="default" w:ascii="宋体" w:hAnsi="宋体" w:cs="宋体" w:eastAsiaTheme="minorEastAsia"/>
          <w:b/>
          <w:bCs/>
          <w:color w:val="auto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cs="宋体" w:eastAsiaTheme="minorEastAsia"/>
          <w:b/>
          <w:bCs/>
          <w:color w:val="auto"/>
          <w:kern w:val="0"/>
          <w:sz w:val="28"/>
          <w:szCs w:val="28"/>
          <w:highlight w:val="none"/>
          <w:lang w:val="en-US" w:eastAsia="zh-CN" w:bidi="ar-SA"/>
        </w:rPr>
        <w:t>附件</w:t>
      </w:r>
      <w:r>
        <w:rPr>
          <w:rFonts w:hint="eastAsia" w:ascii="宋体" w:hAnsi="宋体" w:cs="宋体"/>
          <w:b/>
          <w:bCs/>
          <w:color w:val="auto"/>
          <w:kern w:val="0"/>
          <w:sz w:val="28"/>
          <w:szCs w:val="28"/>
          <w:highlight w:val="none"/>
          <w:lang w:val="en-US" w:eastAsia="zh-CN" w:bidi="ar-SA"/>
        </w:rPr>
        <w:t>2</w:t>
      </w: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center"/>
        <w:textAlignment w:val="auto"/>
        <w:rPr>
          <w:rFonts w:hint="eastAsia" w:ascii="黑体" w:hAnsi="黑体" w:eastAsia="黑体" w:cs="黑体"/>
          <w:b/>
          <w:bCs/>
          <w:color w:val="auto"/>
          <w:kern w:val="0"/>
          <w:sz w:val="44"/>
          <w:szCs w:val="44"/>
          <w:highlight w:val="none"/>
        </w:rPr>
      </w:pPr>
      <w:r>
        <w:rPr>
          <w:rFonts w:hint="eastAsia" w:ascii="黑体" w:hAnsi="黑体" w:eastAsia="黑体" w:cs="黑体"/>
          <w:b/>
          <w:bCs/>
          <w:color w:val="auto"/>
          <w:kern w:val="0"/>
          <w:sz w:val="44"/>
          <w:szCs w:val="44"/>
          <w:highlight w:val="none"/>
          <w:lang w:val="en-US" w:eastAsia="zh-CN"/>
        </w:rPr>
        <w:t>南阳市第十三中学校</w:t>
      </w:r>
      <w:r>
        <w:rPr>
          <w:rFonts w:hint="eastAsia" w:ascii="黑体" w:hAnsi="黑体" w:eastAsia="黑体" w:cs="黑体"/>
          <w:b/>
          <w:bCs/>
          <w:color w:val="auto"/>
          <w:kern w:val="0"/>
          <w:sz w:val="44"/>
          <w:szCs w:val="44"/>
          <w:highlight w:val="none"/>
          <w:lang w:eastAsia="zh-CN"/>
        </w:rPr>
        <w:t>教师</w:t>
      </w:r>
      <w:r>
        <w:rPr>
          <w:rFonts w:hint="eastAsia" w:ascii="黑体" w:hAnsi="黑体" w:eastAsia="黑体" w:cs="黑体"/>
          <w:b/>
          <w:bCs/>
          <w:color w:val="auto"/>
          <w:kern w:val="0"/>
          <w:sz w:val="44"/>
          <w:szCs w:val="44"/>
          <w:highlight w:val="none"/>
        </w:rPr>
        <w:t>招聘</w:t>
      </w: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center"/>
        <w:textAlignment w:val="auto"/>
        <w:rPr>
          <w:rFonts w:hint="eastAsia" w:ascii="黑体" w:hAnsi="黑体" w:eastAsia="黑体" w:cs="黑体"/>
          <w:b/>
          <w:bCs/>
          <w:color w:val="auto"/>
          <w:kern w:val="0"/>
          <w:sz w:val="44"/>
          <w:szCs w:val="44"/>
          <w:highlight w:val="none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kern w:val="0"/>
          <w:sz w:val="44"/>
          <w:szCs w:val="44"/>
          <w:highlight w:val="none"/>
          <w:lang w:val="en-US" w:eastAsia="zh-CN"/>
        </w:rPr>
        <w:t>报名登记表</w:t>
      </w:r>
    </w:p>
    <w:tbl>
      <w:tblPr>
        <w:tblStyle w:val="9"/>
        <w:tblW w:w="100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5"/>
        <w:gridCol w:w="2508"/>
        <w:gridCol w:w="855"/>
        <w:gridCol w:w="1065"/>
        <w:gridCol w:w="807"/>
        <w:gridCol w:w="32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姓    名</w:t>
            </w:r>
          </w:p>
        </w:tc>
        <w:tc>
          <w:tcPr>
            <w:tcW w:w="2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eastAsia="仿宋" w:cs="仿宋"/>
                <w:color w:val="auto"/>
                <w:sz w:val="24"/>
                <w:szCs w:val="21"/>
                <w:highlight w:val="none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性 别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出生年月</w:t>
            </w:r>
          </w:p>
        </w:tc>
        <w:tc>
          <w:tcPr>
            <w:tcW w:w="3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eastAsia="仿宋" w:cs="仿宋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户 籍 地</w:t>
            </w:r>
          </w:p>
        </w:tc>
        <w:tc>
          <w:tcPr>
            <w:tcW w:w="2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民 族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政治面貌</w:t>
            </w:r>
          </w:p>
        </w:tc>
        <w:tc>
          <w:tcPr>
            <w:tcW w:w="3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eastAsia="仿宋" w:cs="仿宋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eastAsia="zh-CN"/>
              </w:rPr>
              <w:t>本科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院校、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专业</w:t>
            </w:r>
          </w:p>
        </w:tc>
        <w:tc>
          <w:tcPr>
            <w:tcW w:w="44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毕业时间</w:t>
            </w:r>
          </w:p>
        </w:tc>
        <w:tc>
          <w:tcPr>
            <w:tcW w:w="324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eastAsia="仿宋" w:cs="仿宋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eastAsia="zh-CN"/>
              </w:rPr>
              <w:t>研究生院校、专业</w:t>
            </w:r>
          </w:p>
        </w:tc>
        <w:tc>
          <w:tcPr>
            <w:tcW w:w="44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80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毕业时间</w:t>
            </w:r>
          </w:p>
        </w:tc>
        <w:tc>
          <w:tcPr>
            <w:tcW w:w="324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eastAsia="仿宋" w:cs="仿宋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身份证号码</w:t>
            </w:r>
          </w:p>
        </w:tc>
        <w:tc>
          <w:tcPr>
            <w:tcW w:w="44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联系电话</w:t>
            </w:r>
          </w:p>
        </w:tc>
        <w:tc>
          <w:tcPr>
            <w:tcW w:w="3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eastAsia="仿宋" w:cs="仿宋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通讯地址</w:t>
            </w:r>
          </w:p>
        </w:tc>
        <w:tc>
          <w:tcPr>
            <w:tcW w:w="44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邮政编码</w:t>
            </w:r>
          </w:p>
        </w:tc>
        <w:tc>
          <w:tcPr>
            <w:tcW w:w="3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eastAsia="仿宋" w:cs="仿宋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  <w:jc w:val="center"/>
        </w:trPr>
        <w:tc>
          <w:tcPr>
            <w:tcW w:w="156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eastAsia="zh-CN"/>
              </w:rPr>
              <w:t>报考岗位</w:t>
            </w:r>
          </w:p>
        </w:tc>
        <w:tc>
          <w:tcPr>
            <w:tcW w:w="84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  <w:t>第十二完全学校校区：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1" w:hRule="atLeast"/>
          <w:jc w:val="center"/>
        </w:trPr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eastAsia="zh-CN"/>
              </w:rPr>
              <w:t>个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人简历</w:t>
            </w:r>
          </w:p>
        </w:tc>
        <w:tc>
          <w:tcPr>
            <w:tcW w:w="84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eastAsia="仿宋" w:cs="仿宋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0" w:hRule="atLeast"/>
          <w:jc w:val="center"/>
        </w:trPr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eastAsia="zh-CN"/>
              </w:rPr>
              <w:t>个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人承诺</w:t>
            </w:r>
          </w:p>
        </w:tc>
        <w:tc>
          <w:tcPr>
            <w:tcW w:w="84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lef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 xml:space="preserve">    </w:t>
            </w:r>
          </w:p>
          <w:p>
            <w:pPr>
              <w:spacing w:line="360" w:lineRule="exact"/>
              <w:ind w:firstLine="480" w:firstLineChars="200"/>
              <w:jc w:val="left"/>
              <w:textAlignment w:val="baseline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本人承诺符合公告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eastAsia="zh-CN"/>
              </w:rPr>
              <w:t>及报考岗位条件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要求，报名表所填写的信息真实准确，若有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eastAsia="zh-CN"/>
              </w:rPr>
              <w:t>不实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，所产生的一切后果由本人承担。</w:t>
            </w:r>
          </w:p>
          <w:p>
            <w:pPr>
              <w:spacing w:line="360" w:lineRule="exact"/>
              <w:jc w:val="left"/>
              <w:textAlignment w:val="baseline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</w:p>
          <w:p>
            <w:pPr>
              <w:spacing w:line="360" w:lineRule="exact"/>
              <w:jc w:val="left"/>
              <w:textAlignment w:val="baseline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 xml:space="preserve">                              报名人（签名）： </w:t>
            </w:r>
          </w:p>
          <w:p>
            <w:pPr>
              <w:spacing w:line="360" w:lineRule="exact"/>
              <w:jc w:val="left"/>
              <w:textAlignment w:val="baseline"/>
              <w:rPr>
                <w:rFonts w:asci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 xml:space="preserve">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5" w:hRule="atLeast"/>
          <w:jc w:val="center"/>
        </w:trPr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eastAsia="zh-CN"/>
              </w:rPr>
              <w:t>资格审查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  <w:t xml:space="preserve">      </w:t>
            </w:r>
          </w:p>
          <w:p>
            <w:pPr>
              <w:jc w:val="center"/>
              <w:rPr>
                <w:rFonts w:asci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eastAsia="zh-CN"/>
              </w:rPr>
              <w:t>意见</w:t>
            </w:r>
          </w:p>
        </w:tc>
        <w:tc>
          <w:tcPr>
            <w:tcW w:w="84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</w:p>
          <w:p>
            <w:pPr>
              <w:jc w:val="left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</w:p>
          <w:p>
            <w:pPr>
              <w:ind w:firstLine="3600" w:firstLineChars="1500"/>
              <w:jc w:val="left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ascii="仿宋" w:hAnsi="仿宋" w:eastAsia="仿宋" w:cs="仿宋"/>
                <w:color w:val="auto"/>
                <w:sz w:val="24"/>
                <w:highlight w:val="none"/>
              </w:rPr>
              <w:t>审查人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 xml:space="preserve">（签名）： </w:t>
            </w:r>
          </w:p>
          <w:p>
            <w:pPr>
              <w:jc w:val="left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 xml:space="preserve"> </w:t>
            </w:r>
          </w:p>
          <w:p>
            <w:pPr>
              <w:ind w:firstLine="5040" w:firstLineChars="2100"/>
              <w:jc w:val="left"/>
              <w:rPr>
                <w:rFonts w:asci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年   月   日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default" w:ascii="仿宋" w:eastAsia="仿宋" w:cs="仿宋"/>
          <w:iCs/>
          <w:color w:val="auto"/>
          <w:sz w:val="24"/>
          <w:szCs w:val="32"/>
          <w:highlight w:val="none"/>
          <w:lang w:val="en-US" w:eastAsia="zh-CN"/>
        </w:rPr>
      </w:pPr>
      <w:r>
        <w:rPr>
          <w:rFonts w:ascii="仿宋" w:eastAsia="仿宋" w:cs="仿宋"/>
          <w:iCs/>
          <w:color w:val="auto"/>
          <w:sz w:val="24"/>
          <w:szCs w:val="32"/>
          <w:highlight w:val="none"/>
        </w:rPr>
        <w:t>备注：</w:t>
      </w:r>
      <w:r>
        <w:rPr>
          <w:rFonts w:hint="eastAsia" w:ascii="仿宋" w:eastAsia="仿宋" w:cs="仿宋"/>
          <w:iCs/>
          <w:color w:val="auto"/>
          <w:sz w:val="24"/>
          <w:szCs w:val="32"/>
          <w:highlight w:val="none"/>
        </w:rPr>
        <w:t>资格审查意见由负责资格审查的工作人员填写，其他项目均由报考者填写</w:t>
      </w:r>
      <w:r>
        <w:rPr>
          <w:rFonts w:hint="eastAsia" w:ascii="仿宋" w:eastAsia="仿宋" w:cs="仿宋"/>
          <w:iCs/>
          <w:color w:val="auto"/>
          <w:sz w:val="24"/>
          <w:szCs w:val="32"/>
          <w:highlight w:val="none"/>
          <w:lang w:eastAsia="zh-CN"/>
        </w:rPr>
        <w:t>。</w:t>
      </w:r>
    </w:p>
    <w:sectPr>
      <w:pgSz w:w="11906" w:h="16838"/>
      <w:pgMar w:top="930" w:right="1463" w:bottom="930" w:left="1463" w:header="851" w:footer="992" w:gutter="0"/>
      <w:cols w:space="0" w:num="1"/>
      <w:rtlGutter w:val="0"/>
      <w:docGrid w:type="lines" w:linePitch="32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1"/>
  <w:doNotDisplayPageBoundaries w:val="1"/>
  <w:embedSystemFonts/>
  <w:bordersDoNotSurroundHeader w:val="0"/>
  <w:bordersDoNotSurroundFooter w:val="0"/>
  <w:documentProtection w:enforcement="0"/>
  <w:defaultTabStop w:val="420"/>
  <w:drawingGridVerticalSpacing w:val="16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2ZTQzMjBhNjFmMzczMzJjN2RjMGRmMjYzYTU3YzgifQ=="/>
  </w:docVars>
  <w:rsids>
    <w:rsidRoot w:val="00000000"/>
    <w:rsid w:val="07D60E1E"/>
    <w:rsid w:val="35D6008D"/>
    <w:rsid w:val="44000D44"/>
    <w:rsid w:val="5CC4362B"/>
    <w:rsid w:val="622E3D4D"/>
    <w:rsid w:val="7A5F48D2"/>
    <w:rsid w:val="7C045CB1"/>
    <w:rsid w:val="7E960AC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4"/>
    <w:unhideWhenUsed/>
    <w:qFormat/>
    <w:uiPriority w:val="99"/>
    <w:pPr>
      <w:tabs>
        <w:tab w:val="left" w:pos="219"/>
      </w:tabs>
      <w:spacing w:after="0"/>
      <w:ind w:firstLine="420" w:firstLineChars="100"/>
      <w:jc w:val="center"/>
    </w:pPr>
    <w:rPr>
      <w:rFonts w:ascii="Times New Roman" w:hAnsi="Times New Roman" w:eastAsia="楷体_GB2312" w:cs="Times New Roman"/>
      <w:sz w:val="24"/>
    </w:rPr>
  </w:style>
  <w:style w:type="paragraph" w:styleId="3">
    <w:name w:val="Body Text"/>
    <w:basedOn w:val="1"/>
    <w:unhideWhenUsed/>
    <w:qFormat/>
    <w:uiPriority w:val="99"/>
    <w:pPr>
      <w:spacing w:after="120"/>
    </w:pPr>
  </w:style>
  <w:style w:type="paragraph" w:styleId="4">
    <w:name w:val="Body Text First Indent 2"/>
    <w:basedOn w:val="5"/>
    <w:qFormat/>
    <w:uiPriority w:val="0"/>
    <w:pPr>
      <w:ind w:firstLine="420"/>
    </w:pPr>
    <w:rPr>
      <w:rFonts w:ascii="Calibri" w:hAnsi="Calibri" w:eastAsia="宋体"/>
      <w:sz w:val="21"/>
      <w:szCs w:val="24"/>
    </w:rPr>
  </w:style>
  <w:style w:type="paragraph" w:styleId="5">
    <w:name w:val="Body Text Indent"/>
    <w:basedOn w:val="1"/>
    <w:qFormat/>
    <w:uiPriority w:val="0"/>
    <w:pPr>
      <w:spacing w:line="560" w:lineRule="exact"/>
      <w:ind w:firstLine="600"/>
    </w:pPr>
    <w:rPr>
      <w:rFonts w:ascii="仿宋_GB2312" w:hAnsi="仿宋_GB2312" w:eastAsia="仿宋_GB2312" w:cs="黑体"/>
      <w:kern w:val="1"/>
      <w:sz w:val="30"/>
      <w:szCs w:val="30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qFormat/>
    <w:uiPriority w:val="0"/>
    <w:rPr>
      <w:b/>
    </w:rPr>
  </w:style>
  <w:style w:type="character" w:styleId="13">
    <w:name w:val="Hyperlink"/>
    <w:basedOn w:val="11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2592</Words>
  <Characters>2703</Characters>
  <Lines>0</Lines>
  <Paragraphs>0</Paragraphs>
  <TotalTime>21</TotalTime>
  <ScaleCrop>false</ScaleCrop>
  <LinksUpToDate>false</LinksUpToDate>
  <CharactersWithSpaces>2823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</dc:creator>
  <cp:lastModifiedBy>WPS_1661597004</cp:lastModifiedBy>
  <cp:lastPrinted>2023-11-01T18:06:00Z</cp:lastPrinted>
  <dcterms:modified xsi:type="dcterms:W3CDTF">2023-11-14T02:23:10Z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2619C43F6D7C4AC3B7367500DF98A21C_13</vt:lpwstr>
  </property>
</Properties>
</file>