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年泉州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台商投资区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公办学校赴高校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  <w:lang w:eastAsia="zh-CN"/>
        </w:rPr>
        <w:t>（华东师范大学考点）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专项公开招聘</w:t>
      </w:r>
      <w:r>
        <w:rPr>
          <w:rFonts w:ascii="仿宋_GB2312" w:hAnsi="微软雅黑" w:eastAsia="仿宋_GB2312" w:cs="Times New Roman"/>
          <w:color w:val="FF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（学校）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highlight w:val="yellow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新任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泉州台商投资区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文体旅游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组织人事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3ZTc1MWUzNTNhMzk4NDJkY2M1MDVjMGJlMGRhODIifQ=="/>
  </w:docVars>
  <w:rsids>
    <w:rsidRoot w:val="00000000"/>
    <w:rsid w:val="6B721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229</Words>
  <Characters>242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軟</cp:lastModifiedBy>
  <cp:lastPrinted>2022-11-03T20:53:00Z</cp:lastPrinted>
  <dcterms:modified xsi:type="dcterms:W3CDTF">2023-10-17T02:08:16Z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C3D718E8C34D4CECA4FAFE3E7013BBEE_13</vt:lpwstr>
  </property>
</Properties>
</file>