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hint="default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b w:val="0"/>
          <w:bCs w:val="0"/>
        </w:rPr>
      </w:pP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深圳技术大学附属中学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月面向202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b w:val="0"/>
          <w:bCs w:val="0"/>
          <w:sz w:val="32"/>
          <w:szCs w:val="32"/>
        </w:rPr>
        <w:t>年应届毕业生赴外公开招聘岗位表</w:t>
      </w:r>
    </w:p>
    <w:p>
      <w:pPr>
        <w:spacing w:line="199" w:lineRule="exact"/>
      </w:pPr>
    </w:p>
    <w:tbl>
      <w:tblPr>
        <w:tblStyle w:val="7"/>
        <w:tblW w:w="14034" w:type="dxa"/>
        <w:tblInd w:w="9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8"/>
        <w:gridCol w:w="997"/>
        <w:gridCol w:w="1322"/>
        <w:gridCol w:w="873"/>
        <w:gridCol w:w="859"/>
        <w:gridCol w:w="682"/>
        <w:gridCol w:w="1145"/>
        <w:gridCol w:w="1187"/>
        <w:gridCol w:w="1693"/>
        <w:gridCol w:w="2055"/>
        <w:gridCol w:w="1470"/>
        <w:gridCol w:w="8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8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51" w:right="163" w:hanging="169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主管单</w:t>
            </w:r>
            <w:r>
              <w:rPr>
                <w:rFonts w:hint="eastAsia" w:ascii="宋体" w:hAnsi="宋体" w:eastAsia="宋体" w:cs="宋体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0" w:line="308" w:lineRule="auto"/>
              <w:ind w:left="306" w:right="122" w:hanging="174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招聘单</w:t>
            </w:r>
            <w:r>
              <w:rPr>
                <w:rFonts w:hint="eastAsia" w:ascii="宋体" w:hAnsi="宋体" w:eastAsia="宋体" w:cs="宋体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3054" w:type="dxa"/>
            <w:gridSpan w:val="3"/>
            <w:noWrap w:val="0"/>
            <w:vAlign w:val="top"/>
          </w:tcPr>
          <w:p>
            <w:pPr>
              <w:spacing w:before="130" w:line="184" w:lineRule="auto"/>
              <w:ind w:firstLine="1181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岗位属性</w:t>
            </w:r>
          </w:p>
        </w:tc>
        <w:tc>
          <w:tcPr>
            <w:tcW w:w="68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01" w:line="300" w:lineRule="exact"/>
              <w:ind w:firstLine="15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拟聘</w:t>
            </w:r>
          </w:p>
          <w:p>
            <w:pPr>
              <w:spacing w:line="204" w:lineRule="auto"/>
              <w:ind w:firstLine="14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18"/>
                <w:szCs w:val="18"/>
              </w:rPr>
              <w:t>人数</w:t>
            </w:r>
          </w:p>
        </w:tc>
        <w:tc>
          <w:tcPr>
            <w:tcW w:w="8423" w:type="dxa"/>
            <w:gridSpan w:val="6"/>
            <w:noWrap w:val="0"/>
            <w:vAlign w:val="top"/>
          </w:tcPr>
          <w:p>
            <w:pPr>
              <w:spacing w:before="130" w:line="184" w:lineRule="auto"/>
              <w:ind w:firstLine="3519"/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岗位条件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78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322" w:type="dxa"/>
            <w:noWrap w:val="0"/>
            <w:vAlign w:val="top"/>
          </w:tcPr>
          <w:p>
            <w:pPr>
              <w:spacing w:before="100" w:line="300" w:lineRule="exact"/>
              <w:ind w:firstLine="5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500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18"/>
                <w:szCs w:val="18"/>
              </w:rPr>
              <w:t>名称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30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8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  <w:tc>
          <w:tcPr>
            <w:tcW w:w="859" w:type="dxa"/>
            <w:noWrap w:val="0"/>
            <w:vAlign w:val="top"/>
          </w:tcPr>
          <w:p>
            <w:pPr>
              <w:spacing w:before="100" w:line="300" w:lineRule="exact"/>
              <w:ind w:firstLine="228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position w:val="8"/>
                <w:sz w:val="18"/>
                <w:szCs w:val="18"/>
              </w:rPr>
              <w:t>岗位</w:t>
            </w:r>
          </w:p>
          <w:p>
            <w:pPr>
              <w:spacing w:line="204" w:lineRule="auto"/>
              <w:ind w:firstLine="212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  <w:sz w:val="18"/>
                <w:szCs w:val="18"/>
              </w:rPr>
              <w:t>等级</w:t>
            </w:r>
          </w:p>
        </w:tc>
        <w:tc>
          <w:tcPr>
            <w:tcW w:w="68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</w:rPr>
            </w:pPr>
          </w:p>
        </w:tc>
        <w:tc>
          <w:tcPr>
            <w:tcW w:w="1145" w:type="dxa"/>
            <w:noWrap w:val="0"/>
            <w:vAlign w:val="top"/>
          </w:tcPr>
          <w:p>
            <w:pPr>
              <w:spacing w:before="251" w:line="184" w:lineRule="auto"/>
              <w:ind w:firstLine="287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学历</w:t>
            </w:r>
          </w:p>
        </w:tc>
        <w:tc>
          <w:tcPr>
            <w:tcW w:w="1187" w:type="dxa"/>
            <w:noWrap w:val="0"/>
            <w:vAlign w:val="top"/>
          </w:tcPr>
          <w:p>
            <w:pPr>
              <w:spacing w:before="251" w:line="184" w:lineRule="auto"/>
              <w:ind w:firstLine="269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学位</w:t>
            </w:r>
          </w:p>
        </w:tc>
        <w:tc>
          <w:tcPr>
            <w:tcW w:w="1693" w:type="dxa"/>
            <w:noWrap w:val="0"/>
            <w:vAlign w:val="top"/>
          </w:tcPr>
          <w:p>
            <w:pPr>
              <w:spacing w:before="251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18"/>
                <w:szCs w:val="18"/>
              </w:rPr>
              <w:t>专业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spacing w:before="100" w:line="246" w:lineRule="auto"/>
              <w:ind w:right="102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</w:rPr>
              <w:t>与岗位有关的其它条件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before="100" w:line="246" w:lineRule="auto"/>
              <w:ind w:left="489" w:right="102" w:hanging="361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18"/>
                <w:szCs w:val="18"/>
                <w:lang w:val="en-US" w:eastAsia="zh-CN"/>
              </w:rPr>
              <w:t>岗位职责</w:t>
            </w:r>
          </w:p>
        </w:tc>
        <w:tc>
          <w:tcPr>
            <w:tcW w:w="873" w:type="dxa"/>
            <w:noWrap w:val="0"/>
            <w:vAlign w:val="top"/>
          </w:tcPr>
          <w:p>
            <w:pPr>
              <w:spacing w:before="100" w:line="300" w:lineRule="exact"/>
              <w:ind w:firstLine="423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position w:val="8"/>
                <w:sz w:val="18"/>
                <w:szCs w:val="18"/>
              </w:rPr>
              <w:t>笔试</w:t>
            </w:r>
          </w:p>
          <w:p>
            <w:pPr>
              <w:spacing w:line="204" w:lineRule="auto"/>
              <w:ind w:firstLine="427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  <w:sz w:val="18"/>
                <w:szCs w:val="18"/>
              </w:rPr>
              <w:t>类别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高中语文教师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完成学校规定的高中语文学科教学任务、指导教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育教学工作，并积极开展高中语文教学研究。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Arial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sz w:val="18"/>
                <w:szCs w:val="18"/>
              </w:rPr>
              <w:t>研究生：A04教育学、A07理学、A08工学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、A02经济学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完成学校规定的高中数学学科教学任务、指导教育教学工作，并积极开展高中数学教学研究。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高中英语教师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i w:val="0"/>
                <w:iCs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</w:rPr>
              <w:t>研究生：A04教育学、A05文学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完成学校规定的高中英语学科教学任务、指导教育教学工作，并积极开展高中英语教学研究。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8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深圳技术大学附属中学</w:t>
            </w:r>
          </w:p>
        </w:tc>
        <w:tc>
          <w:tcPr>
            <w:tcW w:w="13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高中化学教师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专业技术类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11级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auto"/>
              <w:rPr>
                <w:rFonts w:hint="default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研究生及以上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硕士及以上</w:t>
            </w:r>
          </w:p>
        </w:tc>
        <w:tc>
          <w:tcPr>
            <w:tcW w:w="16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Arial" w:eastAsia="仿宋_GB2312" w:cs="Arial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研究生：A04教育学、A07理学、A08工学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 w:val="0"/>
                <w:bCs w:val="0"/>
                <w:kern w:val="0"/>
                <w:sz w:val="18"/>
                <w:szCs w:val="18"/>
              </w:rPr>
              <w:t>年应届毕业生、有高中及以上教师资格证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完成学校规定的高中化学学科教学任务、指导教育教学工作，并积极开展高中化学教学研究。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Arial" w:hAnsi="Arial" w:eastAsia="Arial" w:cs="Arial"/>
                <w:b w:val="0"/>
                <w:bCs w:val="0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教育类</w:t>
            </w:r>
          </w:p>
        </w:tc>
      </w:tr>
    </w:tbl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427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5Y2NkYzhiMzRkMjY2ZDQ4ZGUyMDFkMzg2NTUzMTAifQ=="/>
  </w:docVars>
  <w:rsids>
    <w:rsidRoot w:val="00000000"/>
    <w:rsid w:val="09CC7BED"/>
    <w:rsid w:val="0D84529D"/>
    <w:rsid w:val="113C1772"/>
    <w:rsid w:val="17240269"/>
    <w:rsid w:val="193A2AC6"/>
    <w:rsid w:val="1BAC1268"/>
    <w:rsid w:val="1D186507"/>
    <w:rsid w:val="1DA11E77"/>
    <w:rsid w:val="1F4232CA"/>
    <w:rsid w:val="22B67C10"/>
    <w:rsid w:val="24903735"/>
    <w:rsid w:val="24F40C44"/>
    <w:rsid w:val="255451C9"/>
    <w:rsid w:val="30950D28"/>
    <w:rsid w:val="332F6FAC"/>
    <w:rsid w:val="35735882"/>
    <w:rsid w:val="35F743A3"/>
    <w:rsid w:val="3C08188B"/>
    <w:rsid w:val="3D5B375F"/>
    <w:rsid w:val="4B527E17"/>
    <w:rsid w:val="52A613D9"/>
    <w:rsid w:val="5D2402D5"/>
    <w:rsid w:val="68C65A5C"/>
    <w:rsid w:val="6F3F70F7"/>
    <w:rsid w:val="746E6329"/>
    <w:rsid w:val="7994574D"/>
    <w:rsid w:val="7A671D50"/>
    <w:rsid w:val="7CE17094"/>
    <w:rsid w:val="7E173893"/>
    <w:rsid w:val="7EF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1141</Characters>
  <Lines>0</Lines>
  <Paragraphs>0</Paragraphs>
  <TotalTime>16</TotalTime>
  <ScaleCrop>false</ScaleCrop>
  <LinksUpToDate>false</LinksUpToDate>
  <CharactersWithSpaces>1148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2021-10-12T07:52:00Z</dcterms:created>
  <dc:creator>Administrator</dc:creator>
  <cp:lastModifiedBy>辛普帆</cp:lastModifiedBy>
  <cp:lastPrinted>2023-11-20T08:31:49Z</cp:lastPrinted>
  <dcterms:modified xsi:type="dcterms:W3CDTF">2023-11-20T08:47:32Z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ED5576AEF13D4C8FBEBA5392EB510609</vt:lpwstr>
  </property>
</Properties>
</file>